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C3" w:rsidRPr="00054288" w:rsidRDefault="00B267C3" w:rsidP="00260F86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54288">
        <w:rPr>
          <w:rFonts w:ascii="標楷體" w:eastAsia="標楷體" w:hAnsi="標楷體" w:hint="eastAsia"/>
          <w:b/>
          <w:sz w:val="28"/>
          <w:szCs w:val="28"/>
        </w:rPr>
        <w:t>臺北市</w:t>
      </w:r>
      <w:r w:rsidRPr="0005428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4A2A55" w:rsidRPr="00054288">
        <w:rPr>
          <w:rFonts w:ascii="標楷體" w:eastAsia="標楷體" w:hAnsi="標楷體" w:hint="eastAsia"/>
          <w:b/>
          <w:sz w:val="28"/>
          <w:szCs w:val="28"/>
          <w:u w:val="single"/>
        </w:rPr>
        <w:t>新</w:t>
      </w:r>
      <w:r w:rsidR="004A2A55" w:rsidRPr="00054288">
        <w:rPr>
          <w:rFonts w:ascii="標楷體" w:eastAsia="標楷體" w:hAnsi="標楷體"/>
          <w:b/>
          <w:sz w:val="28"/>
          <w:szCs w:val="28"/>
          <w:u w:val="single"/>
        </w:rPr>
        <w:t>民</w:t>
      </w:r>
      <w:r w:rsidRPr="0005428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54288">
        <w:rPr>
          <w:rFonts w:ascii="標楷體" w:eastAsia="標楷體" w:hAnsi="標楷體" w:hint="eastAsia"/>
          <w:b/>
          <w:sz w:val="28"/>
          <w:szCs w:val="28"/>
        </w:rPr>
        <w:t>國民中學</w:t>
      </w:r>
    </w:p>
    <w:p w:rsidR="00B267C3" w:rsidRPr="00054288" w:rsidRDefault="00F23DCD" w:rsidP="00B267C3">
      <w:pPr>
        <w:pStyle w:val="12"/>
        <w:spacing w:line="400" w:lineRule="exact"/>
        <w:ind w:right="57"/>
        <w:rPr>
          <w:rFonts w:ascii="標楷體" w:eastAsia="標楷體" w:hAnsi="標楷體"/>
          <w:b/>
          <w:szCs w:val="36"/>
        </w:rPr>
      </w:pPr>
      <w:r w:rsidRPr="00054288">
        <w:rPr>
          <w:rFonts w:ascii="標楷體" w:eastAsia="標楷體" w:hAnsi="標楷體" w:hint="eastAsia"/>
          <w:b/>
          <w:szCs w:val="36"/>
          <w:u w:val="single"/>
        </w:rPr>
        <w:t xml:space="preserve"> 10</w:t>
      </w:r>
      <w:r w:rsidR="00E446BA" w:rsidRPr="00054288">
        <w:rPr>
          <w:rFonts w:ascii="標楷體" w:eastAsia="標楷體" w:hAnsi="標楷體"/>
          <w:b/>
          <w:szCs w:val="36"/>
          <w:u w:val="single"/>
        </w:rPr>
        <w:t>8</w:t>
      </w:r>
      <w:r w:rsidR="00B267C3" w:rsidRPr="00054288">
        <w:rPr>
          <w:rFonts w:ascii="標楷體" w:eastAsia="標楷體" w:hAnsi="標楷體" w:hint="eastAsia"/>
          <w:b/>
          <w:szCs w:val="36"/>
          <w:u w:val="single"/>
        </w:rPr>
        <w:t xml:space="preserve"> </w:t>
      </w:r>
      <w:r w:rsidR="00B267C3" w:rsidRPr="00054288">
        <w:rPr>
          <w:rFonts w:ascii="標楷體" w:eastAsia="標楷體" w:hAnsi="標楷體" w:hint="eastAsia"/>
          <w:b/>
          <w:szCs w:val="36"/>
        </w:rPr>
        <w:t>學年度第</w:t>
      </w:r>
      <w:r w:rsidR="00B267C3" w:rsidRPr="00054288">
        <w:rPr>
          <w:rFonts w:ascii="標楷體" w:eastAsia="標楷體" w:hAnsi="標楷體" w:hint="eastAsia"/>
          <w:b/>
          <w:szCs w:val="36"/>
          <w:u w:val="single"/>
        </w:rPr>
        <w:t xml:space="preserve"> 1 </w:t>
      </w:r>
      <w:r w:rsidR="00B267C3" w:rsidRPr="00054288">
        <w:rPr>
          <w:rFonts w:ascii="標楷體" w:eastAsia="標楷體" w:hAnsi="標楷體" w:hint="eastAsia"/>
          <w:b/>
          <w:szCs w:val="36"/>
        </w:rPr>
        <w:t>學期</w:t>
      </w:r>
      <w:r w:rsidR="00B267C3" w:rsidRPr="00054288">
        <w:rPr>
          <w:rFonts w:ascii="標楷體" w:eastAsia="標楷體" w:hAnsi="標楷體" w:hint="eastAsia"/>
          <w:b/>
          <w:szCs w:val="36"/>
          <w:u w:val="single"/>
        </w:rPr>
        <w:t xml:space="preserve"> </w:t>
      </w:r>
      <w:r w:rsidR="004A2A55" w:rsidRPr="00054288">
        <w:rPr>
          <w:rFonts w:ascii="標楷體" w:eastAsia="標楷體" w:hAnsi="標楷體" w:hint="eastAsia"/>
          <w:b/>
          <w:szCs w:val="36"/>
          <w:u w:val="single"/>
        </w:rPr>
        <w:t>八</w:t>
      </w:r>
      <w:r w:rsidR="00B267C3" w:rsidRPr="00054288">
        <w:rPr>
          <w:rFonts w:ascii="標楷體" w:eastAsia="標楷體" w:hAnsi="標楷體" w:hint="eastAsia"/>
          <w:b/>
          <w:szCs w:val="36"/>
          <w:u w:val="single"/>
        </w:rPr>
        <w:t xml:space="preserve"> </w:t>
      </w:r>
      <w:r w:rsidR="00B267C3" w:rsidRPr="00054288">
        <w:rPr>
          <w:rFonts w:ascii="標楷體" w:eastAsia="標楷體" w:hAnsi="標楷體" w:hint="eastAsia"/>
          <w:b/>
          <w:szCs w:val="36"/>
        </w:rPr>
        <w:t>年級</w:t>
      </w:r>
      <w:r w:rsidR="00B267C3" w:rsidRPr="00054288">
        <w:rPr>
          <w:rFonts w:ascii="標楷體" w:eastAsia="標楷體" w:hAnsi="標楷體" w:hint="eastAsia"/>
          <w:b/>
          <w:szCs w:val="36"/>
          <w:u w:val="single"/>
        </w:rPr>
        <w:t xml:space="preserve">    數學    </w:t>
      </w:r>
      <w:r w:rsidR="00B267C3" w:rsidRPr="00054288">
        <w:rPr>
          <w:rFonts w:ascii="標楷體" w:eastAsia="標楷體" w:hAnsi="標楷體" w:hint="eastAsia"/>
          <w:b/>
          <w:szCs w:val="36"/>
        </w:rPr>
        <w:t>領域課程計畫</w:t>
      </w:r>
    </w:p>
    <w:p w:rsidR="00B267C3" w:rsidRPr="00054288" w:rsidRDefault="00B267C3" w:rsidP="00B267C3">
      <w:pPr>
        <w:pStyle w:val="12"/>
        <w:ind w:right="57"/>
        <w:jc w:val="left"/>
        <w:rPr>
          <w:rFonts w:ascii="標楷體" w:eastAsia="標楷體" w:hAnsi="標楷體"/>
          <w:sz w:val="24"/>
        </w:rPr>
      </w:pPr>
      <w:r w:rsidRPr="00054288">
        <w:rPr>
          <w:rFonts w:ascii="標楷體" w:eastAsia="標楷體" w:hAnsi="標楷體" w:hint="eastAsia"/>
          <w:sz w:val="24"/>
        </w:rPr>
        <w:t>教科書版本:</w:t>
      </w:r>
      <w:r w:rsidRPr="00054288">
        <w:rPr>
          <w:rFonts w:ascii="標楷體" w:eastAsia="標楷體" w:hAnsi="標楷體" w:hint="eastAsia"/>
          <w:sz w:val="24"/>
          <w:u w:val="single"/>
        </w:rPr>
        <w:t xml:space="preserve">  </w:t>
      </w:r>
      <w:r w:rsidR="00E446BA" w:rsidRPr="00054288">
        <w:rPr>
          <w:rFonts w:ascii="標楷體" w:eastAsia="標楷體" w:hAnsi="標楷體" w:hint="eastAsia"/>
          <w:sz w:val="24"/>
          <w:u w:val="single"/>
        </w:rPr>
        <w:t>康軒</w:t>
      </w:r>
      <w:r w:rsidRPr="00054288">
        <w:rPr>
          <w:rFonts w:ascii="標楷體" w:eastAsia="標楷體" w:hAnsi="標楷體" w:hint="eastAsia"/>
          <w:sz w:val="24"/>
          <w:u w:val="single"/>
        </w:rPr>
        <w:t xml:space="preserve">  </w:t>
      </w:r>
      <w:r w:rsidRPr="00054288">
        <w:rPr>
          <w:rFonts w:ascii="標楷體" w:eastAsia="標楷體" w:hAnsi="標楷體" w:hint="eastAsia"/>
          <w:sz w:val="24"/>
        </w:rPr>
        <w:t xml:space="preserve">版 </w:t>
      </w:r>
    </w:p>
    <w:p w:rsidR="00B267C3" w:rsidRPr="00054288" w:rsidRDefault="00B267C3" w:rsidP="00B267C3">
      <w:pPr>
        <w:pStyle w:val="12"/>
        <w:ind w:right="57"/>
        <w:jc w:val="left"/>
        <w:rPr>
          <w:rFonts w:ascii="標楷體" w:eastAsia="標楷體" w:hAnsi="標楷體"/>
          <w:b/>
          <w:sz w:val="24"/>
          <w:szCs w:val="28"/>
        </w:rPr>
      </w:pPr>
      <w:r w:rsidRPr="00054288">
        <w:rPr>
          <w:rFonts w:ascii="標楷體" w:eastAsia="標楷體" w:hAnsi="標楷體" w:hint="eastAsia"/>
          <w:sz w:val="24"/>
        </w:rPr>
        <w:t>編撰教師:</w:t>
      </w:r>
      <w:r w:rsidRPr="00054288">
        <w:rPr>
          <w:rFonts w:ascii="標楷體" w:eastAsia="標楷體" w:hAnsi="標楷體" w:hint="eastAsia"/>
          <w:sz w:val="24"/>
          <w:u w:val="single"/>
        </w:rPr>
        <w:t xml:space="preserve">  </w:t>
      </w:r>
      <w:r w:rsidR="004A2A55" w:rsidRPr="00054288">
        <w:rPr>
          <w:rFonts w:ascii="標楷體" w:eastAsia="標楷體" w:hAnsi="標楷體" w:hint="eastAsia"/>
          <w:sz w:val="24"/>
          <w:u w:val="single"/>
        </w:rPr>
        <w:t>數</w:t>
      </w:r>
      <w:r w:rsidR="004A2A55" w:rsidRPr="00054288">
        <w:rPr>
          <w:rFonts w:ascii="標楷體" w:eastAsia="標楷體" w:hAnsi="標楷體"/>
          <w:sz w:val="24"/>
          <w:u w:val="single"/>
        </w:rPr>
        <w:t>學領域全體教師</w:t>
      </w:r>
      <w:r w:rsidR="004A2A55" w:rsidRPr="00054288">
        <w:rPr>
          <w:rFonts w:ascii="標楷體" w:eastAsia="標楷體" w:hAnsi="標楷體" w:hint="eastAsia"/>
          <w:sz w:val="24"/>
          <w:u w:val="single"/>
        </w:rPr>
        <w:t xml:space="preserve">  </w:t>
      </w:r>
    </w:p>
    <w:p w:rsidR="000675BE" w:rsidRPr="00054288" w:rsidRDefault="007218B2" w:rsidP="007218B2">
      <w:pPr>
        <w:pStyle w:val="2"/>
        <w:ind w:left="567" w:hanging="567"/>
        <w:rPr>
          <w:rFonts w:ascii="標楷體" w:eastAsia="標楷體" w:hAnsi="標楷體"/>
          <w:b/>
        </w:rPr>
      </w:pPr>
      <w:r w:rsidRPr="00054288">
        <w:rPr>
          <w:rFonts w:ascii="標楷體" w:eastAsia="標楷體" w:hAnsi="標楷體" w:hint="eastAsia"/>
          <w:b/>
        </w:rPr>
        <w:t>本學期</w:t>
      </w:r>
      <w:r w:rsidR="000675BE" w:rsidRPr="00054288">
        <w:rPr>
          <w:rFonts w:ascii="標楷體" w:eastAsia="標楷體" w:hAnsi="標楷體" w:hint="eastAsia"/>
          <w:b/>
        </w:rPr>
        <w:t>學習目標</w:t>
      </w:r>
    </w:p>
    <w:p w:rsidR="008367F0" w:rsidRPr="00054288" w:rsidRDefault="008367F0" w:rsidP="008367F0">
      <w:pPr>
        <w:pStyle w:val="12"/>
        <w:ind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054288">
        <w:rPr>
          <w:rFonts w:ascii="標楷體" w:eastAsia="標楷體" w:hAnsi="標楷體"/>
          <w:color w:val="000000"/>
          <w:sz w:val="24"/>
          <w:szCs w:val="24"/>
        </w:rPr>
        <w:t>1.</w:t>
      </w:r>
      <w:r w:rsidRPr="00054288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認識乘法公式、多項式，並熟練多項式的運算。</w:t>
      </w:r>
    </w:p>
    <w:p w:rsidR="008367F0" w:rsidRPr="00054288" w:rsidRDefault="008367F0" w:rsidP="008367F0">
      <w:pPr>
        <w:pStyle w:val="12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054288">
        <w:rPr>
          <w:rFonts w:ascii="標楷體" w:eastAsia="標楷體" w:hAnsi="標楷體"/>
          <w:color w:val="000000"/>
          <w:sz w:val="24"/>
          <w:szCs w:val="24"/>
        </w:rPr>
        <w:t>2.</w:t>
      </w:r>
      <w:r w:rsidRPr="00054288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學會平方根的意義及其運算，並化簡之；能求平方根的近似值；理解畢氏定理及其應用。</w:t>
      </w:r>
    </w:p>
    <w:p w:rsidR="008367F0" w:rsidRPr="00054288" w:rsidRDefault="008367F0" w:rsidP="008367F0">
      <w:pPr>
        <w:pStyle w:val="12"/>
        <w:ind w:left="360" w:hangingChars="150" w:hanging="360"/>
        <w:jc w:val="left"/>
        <w:rPr>
          <w:rFonts w:ascii="標楷體" w:eastAsia="標楷體" w:hAnsi="標楷體" w:cs="新細明體"/>
          <w:color w:val="000000"/>
          <w:sz w:val="24"/>
          <w:szCs w:val="24"/>
        </w:rPr>
      </w:pPr>
      <w:r w:rsidRPr="00054288">
        <w:rPr>
          <w:rFonts w:ascii="標楷體" w:eastAsia="標楷體" w:hAnsi="標楷體"/>
          <w:color w:val="000000"/>
          <w:sz w:val="24"/>
          <w:szCs w:val="24"/>
        </w:rPr>
        <w:t>3.</w:t>
      </w:r>
      <w:r w:rsidRPr="00054288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理解因式、倍式、公因式與因式分解的意義；利用提出公因式、分組分解法、乘法公式與十字交乘法做因式分解。</w:t>
      </w:r>
    </w:p>
    <w:p w:rsidR="008367F0" w:rsidRPr="00054288" w:rsidRDefault="008367F0" w:rsidP="008367F0">
      <w:pPr>
        <w:pStyle w:val="12"/>
        <w:ind w:left="360" w:hangingChars="150" w:hanging="360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054288">
        <w:rPr>
          <w:rFonts w:ascii="標楷體" w:eastAsia="標楷體" w:hAnsi="標楷體" w:hint="eastAsia"/>
          <w:color w:val="000000"/>
          <w:sz w:val="24"/>
          <w:szCs w:val="24"/>
        </w:rPr>
        <w:t>4</w:t>
      </w:r>
      <w:r w:rsidRPr="00054288">
        <w:rPr>
          <w:rFonts w:ascii="標楷體" w:eastAsia="標楷體" w:hAnsi="標楷體"/>
          <w:color w:val="000000"/>
          <w:sz w:val="24"/>
          <w:szCs w:val="24"/>
        </w:rPr>
        <w:t>.</w:t>
      </w:r>
      <w:r w:rsidRPr="00054288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認識一元二次方程式，利用因式分解法、配方法及公式解求一元二次方程式的解，並應用於一般日常生活中的問題</w:t>
      </w:r>
      <w:r w:rsidRPr="00054288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9142E" w:rsidRPr="00054288" w:rsidRDefault="008367F0" w:rsidP="008367F0">
      <w:pPr>
        <w:pStyle w:val="2"/>
        <w:numPr>
          <w:ilvl w:val="0"/>
          <w:numId w:val="0"/>
        </w:numPr>
        <w:ind w:left="480" w:hanging="480"/>
        <w:rPr>
          <w:rFonts w:ascii="標楷體" w:eastAsia="標楷體" w:hAnsi="標楷體"/>
          <w:sz w:val="28"/>
        </w:rPr>
      </w:pPr>
      <w:r w:rsidRPr="00054288">
        <w:rPr>
          <w:rFonts w:ascii="標楷體" w:eastAsia="標楷體" w:hAnsi="標楷體" w:hint="eastAsia"/>
          <w:b/>
        </w:rPr>
        <w:t>二</w:t>
      </w:r>
      <w:r w:rsidRPr="00054288">
        <w:rPr>
          <w:rFonts w:ascii="標楷體" w:eastAsia="標楷體" w:hAnsi="標楷體"/>
          <w:b/>
        </w:rPr>
        <w:t>、</w:t>
      </w:r>
      <w:r w:rsidR="007218B2" w:rsidRPr="00054288">
        <w:rPr>
          <w:rFonts w:ascii="標楷體" w:eastAsia="標楷體" w:hAnsi="標楷體" w:hint="eastAsia"/>
          <w:b/>
        </w:rPr>
        <w:t>本</w:t>
      </w:r>
      <w:r w:rsidR="000675BE" w:rsidRPr="00054288">
        <w:rPr>
          <w:rFonts w:ascii="標楷體" w:eastAsia="標楷體" w:hAnsi="標楷體" w:hint="eastAsia"/>
          <w:b/>
        </w:rPr>
        <w:t>學期</w:t>
      </w:r>
      <w:r w:rsidR="007218B2" w:rsidRPr="00054288">
        <w:rPr>
          <w:rFonts w:ascii="標楷體" w:eastAsia="標楷體" w:hAnsi="標楷體" w:hint="eastAsia"/>
          <w:b/>
        </w:rPr>
        <w:t>各單元內涵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5"/>
        <w:gridCol w:w="932"/>
        <w:gridCol w:w="1560"/>
        <w:gridCol w:w="2784"/>
        <w:gridCol w:w="1086"/>
        <w:gridCol w:w="757"/>
        <w:gridCol w:w="574"/>
        <w:gridCol w:w="1379"/>
        <w:gridCol w:w="705"/>
      </w:tblGrid>
      <w:tr w:rsidR="00DC14AD" w:rsidRPr="00054288" w:rsidTr="0037465F">
        <w:trPr>
          <w:trHeight w:val="20"/>
          <w:tblHeader/>
        </w:trPr>
        <w:tc>
          <w:tcPr>
            <w:tcW w:w="300" w:type="pct"/>
            <w:shd w:val="clear" w:color="auto" w:fill="C0C0C0"/>
            <w:vAlign w:val="center"/>
          </w:tcPr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週</w:t>
            </w:r>
          </w:p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48" w:type="pct"/>
            <w:shd w:val="clear" w:color="auto" w:fill="C0C0C0"/>
            <w:vAlign w:val="center"/>
          </w:tcPr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實施</w:t>
            </w:r>
            <w:r w:rsidRPr="00054288">
              <w:rPr>
                <w:rFonts w:ascii="標楷體" w:eastAsia="標楷體" w:hAnsi="標楷體"/>
              </w:rPr>
              <w:br/>
            </w:r>
            <w:r w:rsidRPr="00054288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750" w:type="pct"/>
            <w:shd w:val="clear" w:color="auto" w:fill="C0C0C0"/>
            <w:vAlign w:val="center"/>
          </w:tcPr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單元</w:t>
            </w:r>
          </w:p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338" w:type="pct"/>
            <w:shd w:val="clear" w:color="auto" w:fill="C0C0C0"/>
            <w:vAlign w:val="center"/>
          </w:tcPr>
          <w:p w:rsidR="0099142E" w:rsidRPr="00054288" w:rsidRDefault="0099142E" w:rsidP="00B4707C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單</w:t>
            </w:r>
            <w:r w:rsidRPr="00054288">
              <w:rPr>
                <w:rFonts w:ascii="標楷體" w:eastAsia="標楷體" w:hAnsi="標楷體"/>
              </w:rPr>
              <w:t>元</w:t>
            </w:r>
          </w:p>
          <w:p w:rsidR="0099142E" w:rsidRPr="00054288" w:rsidRDefault="0099142E" w:rsidP="00B4707C">
            <w:pPr>
              <w:spacing w:line="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學</w:t>
            </w:r>
            <w:r w:rsidRPr="00054288">
              <w:rPr>
                <w:rFonts w:ascii="標楷體" w:eastAsia="標楷體" w:hAnsi="標楷體" w:hint="eastAsia"/>
              </w:rPr>
              <w:t>習目標</w:t>
            </w:r>
          </w:p>
        </w:tc>
        <w:tc>
          <w:tcPr>
            <w:tcW w:w="522" w:type="pct"/>
            <w:shd w:val="clear" w:color="auto" w:fill="C0C0C0"/>
            <w:vAlign w:val="center"/>
          </w:tcPr>
          <w:p w:rsidR="0099142E" w:rsidRPr="00054288" w:rsidRDefault="0099142E" w:rsidP="003746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能力</w:t>
            </w:r>
          </w:p>
          <w:p w:rsidR="0099142E" w:rsidRPr="00054288" w:rsidRDefault="0099142E" w:rsidP="003746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指標</w:t>
            </w:r>
          </w:p>
        </w:tc>
        <w:tc>
          <w:tcPr>
            <w:tcW w:w="364" w:type="pct"/>
            <w:shd w:val="clear" w:color="auto" w:fill="C0C0C0"/>
            <w:vAlign w:val="center"/>
          </w:tcPr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重大</w:t>
            </w:r>
            <w:r w:rsidRPr="00054288">
              <w:rPr>
                <w:rFonts w:ascii="標楷體" w:eastAsia="標楷體" w:hAnsi="標楷體"/>
              </w:rPr>
              <w:br/>
            </w:r>
            <w:r w:rsidRPr="00054288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276" w:type="pct"/>
            <w:shd w:val="clear" w:color="auto" w:fill="C0C0C0"/>
            <w:vAlign w:val="center"/>
          </w:tcPr>
          <w:p w:rsidR="00DC14AD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節</w:t>
            </w:r>
          </w:p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663" w:type="pct"/>
            <w:shd w:val="clear" w:color="auto" w:fill="C0C0C0"/>
            <w:vAlign w:val="center"/>
          </w:tcPr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評量</w:t>
            </w:r>
          </w:p>
          <w:p w:rsidR="0099142E" w:rsidRPr="00054288" w:rsidRDefault="0099142E" w:rsidP="003E1B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339" w:type="pct"/>
            <w:shd w:val="clear" w:color="auto" w:fill="C0C0C0"/>
          </w:tcPr>
          <w:p w:rsidR="0099142E" w:rsidRPr="00054288" w:rsidRDefault="00DE547B" w:rsidP="00DE54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學</w:t>
            </w:r>
            <w:r w:rsidRPr="00054288">
              <w:rPr>
                <w:rFonts w:ascii="標楷體" w:eastAsia="標楷體" w:hAnsi="標楷體"/>
              </w:rPr>
              <w:t>校願景</w:t>
            </w:r>
          </w:p>
        </w:tc>
      </w:tr>
      <w:tr w:rsidR="00D01C0A" w:rsidRPr="00054288" w:rsidTr="0037465F">
        <w:trPr>
          <w:trHeight w:val="20"/>
        </w:trPr>
        <w:tc>
          <w:tcPr>
            <w:tcW w:w="300" w:type="pct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48" w:type="pct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8/2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8/31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1-1乘法公式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Cs w:val="22"/>
              </w:rPr>
              <w:t>1. 能熟練(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)(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d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)。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Cs w:val="22"/>
              </w:rPr>
              <w:t>2. 能熟練二次式的乘法公式，如：(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)</w:t>
            </w:r>
            <w:r w:rsidRPr="00054288">
              <w:rPr>
                <w:rFonts w:ascii="標楷體" w:eastAsia="標楷體" w:hAnsi="標楷體"/>
                <w:kern w:val="0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、(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－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)</w:t>
            </w:r>
            <w:r w:rsidRPr="00054288">
              <w:rPr>
                <w:rFonts w:ascii="標楷體" w:eastAsia="標楷體" w:hAnsi="標楷體"/>
                <w:kern w:val="0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、(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)(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－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Cs w:val="22"/>
              </w:rPr>
              <w:t>)。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5F" w:rsidRPr="00054288" w:rsidRDefault="0037465F" w:rsidP="0037465F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-01</w:t>
            </w:r>
          </w:p>
          <w:p w:rsidR="0037465F" w:rsidRPr="00054288" w:rsidRDefault="0037465F" w:rsidP="0037465F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37465F" w:rsidRPr="00054288" w:rsidRDefault="0037465F" w:rsidP="0037465F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  <w:p w:rsidR="0037465F" w:rsidRPr="00054288" w:rsidRDefault="0037465F" w:rsidP="0037465F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37465F" w:rsidRPr="00054288" w:rsidRDefault="0037465F" w:rsidP="0037465F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 xml:space="preserve"> 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  <w:p w:rsidR="00D01C0A" w:rsidRPr="00054288" w:rsidRDefault="0037465F" w:rsidP="0037465F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C0A" w:rsidRPr="00054288" w:rsidTr="00087083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9/1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1-1乘法公式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能熟練二次式的乘法公式，如：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－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)(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－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能透過面積計算導出乘法公式。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能透過代數交叉相乘的方法導出乘法公式。</w:t>
            </w:r>
          </w:p>
          <w:p w:rsidR="00D01C0A" w:rsidRPr="00054288" w:rsidRDefault="00D01C0A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4.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能利用乘法公式進行簡單速算。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83" w:rsidRPr="00054288" w:rsidRDefault="00087083" w:rsidP="0008708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-01</w:t>
            </w:r>
          </w:p>
          <w:p w:rsidR="00087083" w:rsidRPr="00054288" w:rsidRDefault="00087083" w:rsidP="00087083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087083" w:rsidRPr="00054288" w:rsidRDefault="00087083" w:rsidP="00087083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087083" w:rsidRPr="00054288" w:rsidRDefault="00087083" w:rsidP="00087083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  <w:p w:rsidR="00087083" w:rsidRPr="00054288" w:rsidRDefault="00087083" w:rsidP="00087083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087083" w:rsidRPr="00054288" w:rsidRDefault="00087083" w:rsidP="00087083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  <w:p w:rsidR="00D01C0A" w:rsidRPr="00054288" w:rsidRDefault="00087083" w:rsidP="0008708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C0A" w:rsidRPr="00054288" w:rsidTr="00242E59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9/8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1-2多項式的加減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能認識多項式的定義及相關名詞。如：項數、係數、常數項、一次項、二次項、最高次項、升冪與降冪。</w:t>
            </w:r>
          </w:p>
          <w:p w:rsidR="00D01C0A" w:rsidRPr="00054288" w:rsidRDefault="00D01C0A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能以直式、橫式或分離係數法做一個文字符號的多項式加法與減法運算。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59" w:rsidRPr="00054288" w:rsidRDefault="00242E59" w:rsidP="00242E59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-03</w:t>
            </w:r>
          </w:p>
          <w:p w:rsidR="00242E59" w:rsidRPr="00054288" w:rsidRDefault="00242E59" w:rsidP="00242E59">
            <w:pPr>
              <w:pStyle w:val="3"/>
              <w:adjustRightInd w:val="0"/>
              <w:snapToGrid w:val="0"/>
              <w:spacing w:line="240" w:lineRule="exact"/>
              <w:ind w:left="57" w:firstLine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-04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-1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-1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-2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-4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-2</w:t>
            </w:r>
          </w:p>
          <w:p w:rsidR="00D01C0A" w:rsidRPr="00054288" w:rsidRDefault="00242E59" w:rsidP="00242E5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-2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C0A" w:rsidRPr="00054288" w:rsidTr="00242E59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9/15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1-3多項式的乘除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能運用橫式、直式、分離係數等方式，進行多項式的乘法運算。</w:t>
            </w:r>
          </w:p>
          <w:p w:rsidR="00D01C0A" w:rsidRPr="00054288" w:rsidRDefault="00D01C0A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能利用乘法公式，進行多項式的乘法運算。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59" w:rsidRPr="00054288" w:rsidRDefault="00242E59" w:rsidP="00242E59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-04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 xml:space="preserve"> 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 xml:space="preserve"> 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 xml:space="preserve"> 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  <w:p w:rsidR="00D01C0A" w:rsidRPr="00054288" w:rsidRDefault="00242E59" w:rsidP="00242E5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lastRenderedPageBreak/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C0A" w:rsidRPr="00054288" w:rsidTr="00242E59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9/22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1章乘法公式與多項式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1-3多項式的乘除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能利用分配律及直式算法來計算多項式的乘法。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能利用長除法及分離係數法來計算多項式的除法。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59" w:rsidRPr="00054288" w:rsidRDefault="00242E59" w:rsidP="00242E59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-04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242E59" w:rsidRPr="00054288" w:rsidRDefault="00242E59" w:rsidP="00242E59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  <w:p w:rsidR="00D01C0A" w:rsidRPr="00054288" w:rsidRDefault="00242E59" w:rsidP="00242E5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C0A" w:rsidRPr="00054288" w:rsidTr="00D66DA1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9/29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10/5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2章二次方根與畢氏定理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2-1二次方根的意義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能了解二次方根的意義並用「</w: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(,  ) </w:instrTex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」表示。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能理解</w: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) </w:instrTex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僅在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不為負數時才有意義。</w:t>
            </w:r>
          </w:p>
          <w:p w:rsidR="00D01C0A" w:rsidRPr="00054288" w:rsidRDefault="00D01C0A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A1" w:rsidRPr="00054288" w:rsidRDefault="00D66DA1" w:rsidP="00D66DA1">
            <w:pPr>
              <w:pStyle w:val="3"/>
              <w:adjustRightInd w:val="0"/>
              <w:snapToGrid w:val="0"/>
              <w:spacing w:line="240" w:lineRule="exact"/>
              <w:ind w:left="57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n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-01</w:t>
            </w:r>
          </w:p>
          <w:p w:rsidR="00D66DA1" w:rsidRPr="00054288" w:rsidRDefault="00D66DA1" w:rsidP="00D66DA1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n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-02</w:t>
            </w:r>
          </w:p>
          <w:p w:rsidR="00D66DA1" w:rsidRPr="00054288" w:rsidRDefault="00D66DA1" w:rsidP="00D66DA1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D66DA1" w:rsidRPr="00054288" w:rsidRDefault="00D66DA1" w:rsidP="00D66DA1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-3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  <w:p w:rsidR="00D01C0A" w:rsidRPr="00054288" w:rsidRDefault="00D66DA1" w:rsidP="00D66DA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C0A" w:rsidRPr="00054288" w:rsidTr="00D66DA1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10/6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10/12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2章二次方根與畢氏定理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2-1二次方根的意義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b/>
                <w:kern w:val="0"/>
              </w:rPr>
            </w:pP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第一次段考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能以十分逼近法求</w: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) </w:instrTex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為正整數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的近似值。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能理解如何估算</w: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) </w:instrTex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為正整數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的整數部分。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能用查表求出</w: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) </w:instrTex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的近似值。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4.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能用電算器求出</w: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eq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\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r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>(,</w:instrTex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instrText>a</w:instrTex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) </w:instrText>
            </w:r>
            <w:r w:rsidR="00245DDF"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的近似值。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A1" w:rsidRPr="00054288" w:rsidRDefault="00D66DA1" w:rsidP="00D66DA1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n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-01 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n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-02</w:t>
            </w:r>
          </w:p>
          <w:p w:rsidR="00D66DA1" w:rsidRPr="00054288" w:rsidRDefault="00D66DA1" w:rsidP="00D66DA1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D66DA1" w:rsidRPr="00054288" w:rsidRDefault="00D66DA1" w:rsidP="00D66DA1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-3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  <w:p w:rsidR="00D01C0A" w:rsidRPr="00054288" w:rsidRDefault="00D66DA1" w:rsidP="00D66DA1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資</w:t>
            </w:r>
            <w:r w:rsidRPr="00054288">
              <w:rPr>
                <w:rFonts w:ascii="標楷體" w:eastAsia="標楷體" w:hAnsi="標楷體"/>
              </w:rPr>
              <w:t>訊運用</w:t>
            </w:r>
          </w:p>
        </w:tc>
      </w:tr>
      <w:tr w:rsidR="00D01C0A" w:rsidRPr="00054288" w:rsidTr="006F1AA7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10/13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10/19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2章二次方根與畢氏定理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2-2根式的運算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能理解簡單的化簡根式及有理化。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能將二次方根化成最簡根式。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能理解二次根式的加、減、乘、除運算規則。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4.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能認識同類二次方根。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5.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能利用乘法公式將二次根式有理化。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7" w:rsidRPr="00054288" w:rsidRDefault="006F1AA7" w:rsidP="006F1AA7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n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-03</w:t>
            </w:r>
          </w:p>
          <w:p w:rsidR="006F1AA7" w:rsidRPr="00054288" w:rsidRDefault="006F1AA7" w:rsidP="006F1AA7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-02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-3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  <w:p w:rsidR="00D01C0A" w:rsidRPr="00054288" w:rsidRDefault="006F1AA7" w:rsidP="006F1AA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C0A" w:rsidRPr="00054288" w:rsidTr="006F1AA7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10/20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10/26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2章二次方根與畢氏定理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2-2根式的運算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2-3畢氏定理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能理解二次根式的加、減、乘、除運算規則。</w:t>
            </w:r>
          </w:p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能認識同類二次方根。</w:t>
            </w:r>
          </w:p>
          <w:p w:rsidR="00D01C0A" w:rsidRPr="00054288" w:rsidRDefault="00D01C0A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能利用乘法公式將二次根式有理化。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7" w:rsidRPr="00054288" w:rsidRDefault="006F1AA7" w:rsidP="006F1AA7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n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-03 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-02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-3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  <w:p w:rsidR="00D01C0A" w:rsidRPr="00054288" w:rsidRDefault="006F1AA7" w:rsidP="006F1AA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1C0A" w:rsidRPr="00054288" w:rsidTr="006F1AA7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10/27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1C0A" w:rsidRPr="00054288" w:rsidRDefault="00D01C0A" w:rsidP="00D01C0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2章二次方根與畢氏定理</w:t>
            </w:r>
          </w:p>
          <w:p w:rsidR="00D01C0A" w:rsidRPr="00054288" w:rsidRDefault="00D01C0A" w:rsidP="00D01C0A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2-3畢氏定理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能理解畢氏定理，並能介紹其在生活中的應用。</w:t>
            </w:r>
          </w:p>
          <w:p w:rsidR="00D01C0A" w:rsidRPr="00054288" w:rsidRDefault="00D01C0A" w:rsidP="00B4707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能由簡單面積計算導出畢氏定理。</w:t>
            </w:r>
          </w:p>
          <w:p w:rsidR="00D01C0A" w:rsidRPr="00054288" w:rsidRDefault="00D01C0A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7" w:rsidRPr="00054288" w:rsidRDefault="006F1AA7" w:rsidP="006F1AA7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-05 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-08 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-09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-4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 xml:space="preserve"> 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-6</w:t>
            </w:r>
          </w:p>
          <w:p w:rsidR="00D01C0A" w:rsidRPr="00054288" w:rsidRDefault="006F1AA7" w:rsidP="006F1AA7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cs="新細明體" w:hint="eastAsia"/>
                <w:color w:val="000000"/>
              </w:rPr>
              <w:t>生涯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1C0A" w:rsidRPr="00054288" w:rsidRDefault="00D01C0A" w:rsidP="00D01C0A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1C0A" w:rsidRPr="00054288" w:rsidRDefault="00D01C0A" w:rsidP="00D01C0A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C0A" w:rsidRPr="00054288" w:rsidRDefault="00D01C0A" w:rsidP="00D01C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放</w:t>
            </w:r>
            <w:r w:rsidRPr="00054288">
              <w:rPr>
                <w:rFonts w:ascii="標楷體" w:eastAsia="標楷體" w:hAnsi="標楷體"/>
              </w:rPr>
              <w:t>眼國際</w:t>
            </w:r>
          </w:p>
        </w:tc>
      </w:tr>
      <w:tr w:rsidR="002A1AB6" w:rsidRPr="00054288" w:rsidTr="006F1AA7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2A1AB6" w:rsidRPr="00054288" w:rsidRDefault="002A1AB6" w:rsidP="002A1A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11/3</w:t>
            </w:r>
          </w:p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2章二次方根與畢氏定理</w:t>
            </w:r>
          </w:p>
          <w:p w:rsidR="002A1AB6" w:rsidRPr="00054288" w:rsidRDefault="002A1AB6" w:rsidP="002A1AB6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2-3畢氏定理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 能在數線上標出平方根的點。</w:t>
            </w:r>
          </w:p>
          <w:p w:rsidR="002A1AB6" w:rsidRPr="00054288" w:rsidRDefault="002A1AB6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 能計算平面上兩相異點的距離。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7" w:rsidRPr="00054288" w:rsidRDefault="006F1AA7" w:rsidP="006F1AA7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-05 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-08 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-09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-4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6F1AA7" w:rsidRPr="00054288" w:rsidRDefault="006F1AA7" w:rsidP="006F1AA7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-6</w:t>
            </w:r>
          </w:p>
          <w:p w:rsidR="002A1AB6" w:rsidRPr="00054288" w:rsidRDefault="006F1AA7" w:rsidP="006F1AA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 w:cs="新細明體" w:hint="eastAsia"/>
                <w:color w:val="000000"/>
              </w:rPr>
              <w:t>海洋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2A1AB6" w:rsidRPr="00054288" w:rsidRDefault="002A1AB6" w:rsidP="002A1AB6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AB6" w:rsidRPr="00054288" w:rsidTr="00395FE3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11/10</w:t>
            </w:r>
          </w:p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11/16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3章因式分解</w:t>
            </w:r>
          </w:p>
          <w:p w:rsidR="002A1AB6" w:rsidRPr="00054288" w:rsidRDefault="002A1AB6" w:rsidP="002A1AB6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3-1利用提公因式法因式分解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利用乘法公式和多項式的除法原理，理解因式、倍式與因式分解的意義。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E3" w:rsidRPr="00054288" w:rsidRDefault="00395FE3" w:rsidP="00395FE3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-06 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-07</w:t>
            </w:r>
          </w:p>
          <w:p w:rsidR="00395FE3" w:rsidRPr="00054288" w:rsidRDefault="00395FE3" w:rsidP="00395FE3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395FE3" w:rsidRPr="00054288" w:rsidRDefault="00395FE3" w:rsidP="00395FE3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395FE3" w:rsidRPr="00054288" w:rsidRDefault="00395FE3" w:rsidP="00395FE3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-4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2A1AB6" w:rsidRPr="00054288" w:rsidRDefault="00395FE3" w:rsidP="00395FE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2A1AB6" w:rsidRPr="00054288" w:rsidRDefault="002A1AB6" w:rsidP="002A1AB6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AB6" w:rsidRPr="00054288" w:rsidTr="00F61226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11/17</w:t>
            </w:r>
          </w:p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3章因式分解</w:t>
            </w:r>
          </w:p>
          <w:p w:rsidR="002A1AB6" w:rsidRPr="00054288" w:rsidRDefault="002A1AB6" w:rsidP="002A1AB6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3-1利用提公因式法因式分解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B4707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能利用提出公因式與分組分解法因式分解二次多項式。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26" w:rsidRPr="00054288" w:rsidRDefault="00F61226" w:rsidP="00F61226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-06 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-07</w:t>
            </w:r>
          </w:p>
          <w:p w:rsidR="00F61226" w:rsidRPr="00054288" w:rsidRDefault="00F61226" w:rsidP="00F61226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F61226" w:rsidRPr="00054288" w:rsidRDefault="00F61226" w:rsidP="00F61226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F61226" w:rsidRPr="00054288" w:rsidRDefault="00F61226" w:rsidP="00F61226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F61226" w:rsidRPr="00054288" w:rsidRDefault="00F61226" w:rsidP="00F61226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F61226" w:rsidRPr="00054288" w:rsidRDefault="00F61226" w:rsidP="00F61226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  <w:p w:rsidR="002A1AB6" w:rsidRPr="00054288" w:rsidRDefault="00F61226" w:rsidP="00F61226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-6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2A1AB6" w:rsidRPr="00054288" w:rsidRDefault="002A1AB6" w:rsidP="002A1AB6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A1AB6" w:rsidRPr="00054288" w:rsidTr="00E37B6D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11/24</w:t>
            </w:r>
          </w:p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2A1AB6" w:rsidRPr="00054288" w:rsidRDefault="002A1AB6" w:rsidP="002A1AB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11/30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3章因式分解</w:t>
            </w:r>
          </w:p>
          <w:p w:rsidR="002A1AB6" w:rsidRPr="00054288" w:rsidRDefault="002A1AB6" w:rsidP="002A1AB6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3-2利用乘法公式因式分解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二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B4707C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1. 能利用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乘法公式因式分解多項式。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6D" w:rsidRPr="00054288" w:rsidRDefault="00E37B6D" w:rsidP="00E37B6D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-08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-4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-1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-2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-4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-5</w:t>
            </w:r>
          </w:p>
          <w:p w:rsidR="002A1AB6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Times New Roman"/>
                <w:snapToGrid w:val="0"/>
                <w:kern w:val="0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-6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2A1AB6" w:rsidRPr="00054288" w:rsidRDefault="002A1AB6" w:rsidP="002A1AB6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2A1AB6" w:rsidRPr="00054288" w:rsidRDefault="002A1AB6" w:rsidP="002A1AB6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B6" w:rsidRPr="00054288" w:rsidRDefault="002A1AB6" w:rsidP="002A1A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09A5" w:rsidRPr="00054288" w:rsidTr="00E37B6D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12/1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3章因式分解</w:t>
            </w:r>
          </w:p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3-3利用十字交乘法因式分解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B4707C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利用十字交乘法因式分解二次多項式。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6D" w:rsidRPr="00054288" w:rsidRDefault="00E37B6D" w:rsidP="00E37B6D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-08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-4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  <w:p w:rsidR="00D009A5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Times New Roman"/>
                <w:snapToGrid w:val="0"/>
                <w:kern w:val="0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-6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09A5" w:rsidRPr="00054288" w:rsidRDefault="00D009A5" w:rsidP="00D009A5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09A5" w:rsidRPr="00054288" w:rsidTr="00E37B6D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12/8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4-1因式分解法解一元二次方程式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lastRenderedPageBreak/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能在具體情境中認識一元二次方程式，並理解其解的意義。</w:t>
            </w:r>
          </w:p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lastRenderedPageBreak/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能以因式分解解一元二次方程式。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6D" w:rsidRPr="00054288" w:rsidRDefault="00E37B6D" w:rsidP="00E37B6D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-09</w:t>
            </w:r>
          </w:p>
          <w:p w:rsidR="00E37B6D" w:rsidRPr="00054288" w:rsidRDefault="00E37B6D" w:rsidP="00E37B6D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-10</w:t>
            </w:r>
          </w:p>
          <w:p w:rsidR="00E37B6D" w:rsidRPr="00054288" w:rsidRDefault="00E37B6D" w:rsidP="00E37B6D">
            <w:pPr>
              <w:pStyle w:val="30"/>
              <w:adjustRightInd w:val="0"/>
              <w:snapToGrid w:val="0"/>
              <w:spacing w:line="240" w:lineRule="exact"/>
              <w:ind w:left="57" w:right="57" w:hanging="12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lastRenderedPageBreak/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-2</w:t>
            </w:r>
          </w:p>
          <w:p w:rsidR="00E37B6D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-4</w:t>
            </w:r>
          </w:p>
          <w:p w:rsidR="00D009A5" w:rsidRPr="00054288" w:rsidRDefault="00E37B6D" w:rsidP="00E37B6D">
            <w:pPr>
              <w:pStyle w:val="afc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 xml:space="preserve"> 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-6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E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lastRenderedPageBreak/>
              <w:t>討論</w:t>
            </w:r>
          </w:p>
          <w:p w:rsidR="00D009A5" w:rsidRPr="00054288" w:rsidRDefault="00D009A5" w:rsidP="00D009A5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09A5" w:rsidRPr="00054288" w:rsidTr="00E37B6D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12/15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4-2配方法與公式解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用平方根的概念解形如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x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＝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iCs/>
                <w:color w:val="00000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sym w:font="Symbol" w:char="F0B3"/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0)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ax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±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b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＝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kern w:val="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 w:cs="新細明體" w:hint="eastAsia"/>
                <w:sz w:val="22"/>
                <w:szCs w:val="22"/>
              </w:rPr>
              <w:t>≠</w:t>
            </w:r>
            <w:r w:rsidRPr="00054288">
              <w:rPr>
                <w:rFonts w:ascii="標楷體" w:eastAsia="標楷體" w:hAnsi="標楷體"/>
                <w:iCs/>
                <w:kern w:val="0"/>
                <w:sz w:val="22"/>
                <w:szCs w:val="22"/>
              </w:rPr>
              <w:t>0</w:t>
            </w:r>
            <w:r w:rsidRPr="00054288">
              <w:rPr>
                <w:rFonts w:ascii="標楷體" w:eastAsia="標楷體" w:hAnsi="標楷體" w:hint="eastAsia"/>
                <w:iCs/>
                <w:kern w:val="0"/>
                <w:sz w:val="22"/>
                <w:szCs w:val="22"/>
              </w:rPr>
              <w:t>、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＞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0)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的一元二次方程式。</w:t>
            </w:r>
          </w:p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利用配方法解形如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x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ax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b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＝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的一元二次方程式。</w:t>
            </w:r>
          </w:p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3.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能理解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ax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bx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＝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與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k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ax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  <w:vertAlign w:val="superscript"/>
              </w:rPr>
              <w:t>2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bx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＋</w:t>
            </w:r>
            <w:r w:rsidRPr="00054288">
              <w:rPr>
                <w:rFonts w:ascii="標楷體" w:eastAsia="標楷體" w:hAnsi="標楷體"/>
                <w:i/>
                <w:iCs/>
                <w:kern w:val="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＝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的解完全相同。</w:t>
            </w:r>
          </w:p>
          <w:p w:rsidR="00D009A5" w:rsidRPr="00054288" w:rsidRDefault="00D009A5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4.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能以配方法導出一元二次方程式的公式解。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6D" w:rsidRPr="00054288" w:rsidRDefault="00E37B6D" w:rsidP="00E37B6D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-11</w:t>
            </w:r>
          </w:p>
          <w:p w:rsidR="00E37B6D" w:rsidRPr="00054288" w:rsidRDefault="00E37B6D" w:rsidP="00E37B6D">
            <w:pPr>
              <w:pStyle w:val="30"/>
              <w:adjustRightInd w:val="0"/>
              <w:snapToGrid w:val="0"/>
              <w:spacing w:line="240" w:lineRule="exact"/>
              <w:ind w:left="57" w:right="57" w:firstLine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-3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-1</w:t>
            </w:r>
          </w:p>
          <w:p w:rsidR="00D009A5" w:rsidRPr="00054288" w:rsidRDefault="00E37B6D" w:rsidP="00E37B6D">
            <w:pPr>
              <w:pStyle w:val="30"/>
              <w:adjustRightInd w:val="0"/>
              <w:snapToGrid w:val="0"/>
              <w:spacing w:line="240" w:lineRule="exact"/>
              <w:ind w:left="57" w:right="57" w:firstLine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09A5" w:rsidRPr="00054288" w:rsidRDefault="00D009A5" w:rsidP="00D009A5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09A5" w:rsidRPr="00054288" w:rsidTr="00B4707C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12/22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4-2配方法與公式解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能以配方法導出一元二次方程式的公式解。</w:t>
            </w:r>
          </w:p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能由判別式知道一元二次方程式解的性質為兩相異根、兩根相同或無解。</w:t>
            </w:r>
          </w:p>
          <w:p w:rsidR="00D009A5" w:rsidRPr="00054288" w:rsidRDefault="00D009A5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B3" w:rsidRPr="00054288" w:rsidRDefault="00305DB3" w:rsidP="00305DB3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-11</w:t>
            </w:r>
          </w:p>
          <w:p w:rsidR="00305DB3" w:rsidRPr="00054288" w:rsidRDefault="00305DB3" w:rsidP="00305DB3">
            <w:pPr>
              <w:pStyle w:val="30"/>
              <w:adjustRightInd w:val="0"/>
              <w:snapToGrid w:val="0"/>
              <w:spacing w:line="240" w:lineRule="exact"/>
              <w:ind w:left="57" w:right="57" w:firstLine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-3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-1</w:t>
            </w:r>
          </w:p>
          <w:p w:rsidR="00D009A5" w:rsidRPr="00054288" w:rsidRDefault="00305DB3" w:rsidP="00305DB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09A5" w:rsidRPr="00054288" w:rsidRDefault="00D009A5" w:rsidP="00D009A5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09A5" w:rsidRPr="00054288" w:rsidTr="00B4707C">
        <w:trPr>
          <w:trHeight w:val="20"/>
        </w:trPr>
        <w:tc>
          <w:tcPr>
            <w:tcW w:w="300" w:type="pct"/>
            <w:shd w:val="clear" w:color="auto" w:fill="auto"/>
            <w:vAlign w:val="center"/>
          </w:tcPr>
          <w:p w:rsidR="00D009A5" w:rsidRPr="00054288" w:rsidRDefault="00D009A5" w:rsidP="00D009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12/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29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1/4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4-2配方法與公式解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B4707C">
            <w:pPr>
              <w:pStyle w:val="afc"/>
              <w:adjustRightInd w:val="0"/>
              <w:snapToGrid w:val="0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能利用公式解求一元二次方程式的解。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B3" w:rsidRPr="00054288" w:rsidRDefault="00305DB3" w:rsidP="00305DB3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-11</w:t>
            </w:r>
          </w:p>
          <w:p w:rsidR="00305DB3" w:rsidRPr="00054288" w:rsidRDefault="00305DB3" w:rsidP="00305DB3">
            <w:pPr>
              <w:pStyle w:val="30"/>
              <w:adjustRightInd w:val="0"/>
              <w:snapToGrid w:val="0"/>
              <w:spacing w:line="240" w:lineRule="exact"/>
              <w:ind w:left="57" w:right="57" w:firstLine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 xml:space="preserve">-3 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 w:cs="Times New Roman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-1</w:t>
            </w:r>
          </w:p>
          <w:p w:rsidR="00D009A5" w:rsidRPr="00054288" w:rsidRDefault="00305DB3" w:rsidP="00305DB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09A5" w:rsidRPr="00054288" w:rsidRDefault="00D009A5" w:rsidP="00D009A5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009A5" w:rsidRPr="00054288" w:rsidTr="00EC4026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二</w:t>
            </w:r>
          </w:p>
          <w:p w:rsidR="00D009A5" w:rsidRPr="00054288" w:rsidRDefault="00D009A5" w:rsidP="00D009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1/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D009A5" w:rsidRPr="00054288" w:rsidRDefault="00D009A5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1/11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:rsidR="00D009A5" w:rsidRPr="00054288" w:rsidRDefault="00D009A5" w:rsidP="00D009A5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4-3應用問題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1.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根據實際問題，依題意列出方程式，整理成一元二次方程式並求解。</w:t>
            </w:r>
          </w:p>
          <w:p w:rsidR="00D009A5" w:rsidRPr="00054288" w:rsidRDefault="00D009A5" w:rsidP="00B470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2. 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由求出的解中選擇合於原問題的答案。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6" w:rsidRPr="00054288" w:rsidRDefault="00EC4026" w:rsidP="00EC4026">
            <w:pPr>
              <w:pStyle w:val="Web"/>
              <w:adjustRightInd w:val="0"/>
              <w:snapToGrid w:val="0"/>
              <w:spacing w:beforeAutospacing="0" w:after="90" w:afterAutospacing="0"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-12</w:t>
            </w:r>
          </w:p>
          <w:p w:rsidR="00EC4026" w:rsidRPr="00054288" w:rsidRDefault="00EC4026" w:rsidP="00EC4026">
            <w:pPr>
              <w:pStyle w:val="30"/>
              <w:adjustRightInd w:val="0"/>
              <w:snapToGrid w:val="0"/>
              <w:spacing w:line="240" w:lineRule="exact"/>
              <w:ind w:left="57" w:right="57" w:hanging="12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-3</w:t>
            </w:r>
          </w:p>
          <w:p w:rsidR="00D009A5" w:rsidRPr="00054288" w:rsidRDefault="00EC4026" w:rsidP="00EC4026">
            <w:pPr>
              <w:pStyle w:val="30"/>
              <w:adjustRightInd w:val="0"/>
              <w:snapToGrid w:val="0"/>
              <w:spacing w:line="240" w:lineRule="exact"/>
              <w:ind w:left="57" w:right="57" w:hanging="12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54288">
              <w:rPr>
                <w:rFonts w:ascii="標楷體" w:eastAsia="標楷體" w:hAnsi="標楷體" w:cs="新細明體" w:hint="eastAsia"/>
                <w:color w:val="000000"/>
              </w:rPr>
              <w:t>性平</w:t>
            </w:r>
          </w:p>
          <w:p w:rsidR="00D009A5" w:rsidRPr="00054288" w:rsidRDefault="00D009A5" w:rsidP="00D009A5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D009A5" w:rsidRPr="00054288" w:rsidRDefault="00D009A5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D009A5" w:rsidRPr="00054288" w:rsidRDefault="00D009A5" w:rsidP="00D009A5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009A5" w:rsidRPr="00054288" w:rsidRDefault="00D009A5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資</w:t>
            </w:r>
            <w:r w:rsidRPr="00054288">
              <w:rPr>
                <w:rFonts w:ascii="標楷體" w:eastAsia="標楷體" w:hAnsi="標楷體"/>
              </w:rPr>
              <w:t>訊運用</w:t>
            </w:r>
          </w:p>
        </w:tc>
      </w:tr>
      <w:tr w:rsidR="00EC4026" w:rsidRPr="00054288" w:rsidTr="00B4707C">
        <w:trPr>
          <w:trHeight w:val="2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026" w:rsidRPr="00054288" w:rsidRDefault="00EC4026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二</w:t>
            </w:r>
          </w:p>
          <w:p w:rsidR="00EC4026" w:rsidRPr="00054288" w:rsidRDefault="00EC4026" w:rsidP="00D009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十</w:t>
            </w:r>
          </w:p>
          <w:p w:rsidR="00EC4026" w:rsidRPr="00054288" w:rsidRDefault="00EC4026" w:rsidP="00D009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026" w:rsidRPr="00054288" w:rsidRDefault="00EC4026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1/1</w:t>
            </w:r>
            <w:r w:rsidRPr="00054288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  <w:p w:rsidR="00EC4026" w:rsidRPr="00054288" w:rsidRDefault="00EC4026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│</w:t>
            </w:r>
          </w:p>
          <w:p w:rsidR="00EC4026" w:rsidRPr="00054288" w:rsidRDefault="00EC4026" w:rsidP="00D009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z w:val="22"/>
                <w:szCs w:val="22"/>
              </w:rPr>
              <w:t>1/18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6" w:rsidRPr="00054288" w:rsidRDefault="00EC4026" w:rsidP="00D009A5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4章一元二次方程式</w:t>
            </w:r>
          </w:p>
          <w:p w:rsidR="00EC4026" w:rsidRPr="00054288" w:rsidRDefault="00EC4026" w:rsidP="00D009A5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4-3應用問題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三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6" w:rsidRPr="00054288" w:rsidRDefault="00EC4026" w:rsidP="00B4707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kern w:val="0"/>
                <w:sz w:val="22"/>
                <w:szCs w:val="22"/>
              </w:rPr>
              <w:t>1.</w:t>
            </w:r>
            <w:r w:rsidRPr="0005428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能聯繫生活提出數學問題。</w:t>
            </w:r>
            <w:r w:rsidRPr="00054288">
              <w:rPr>
                <w:rFonts w:ascii="標楷體" w:eastAsia="標楷體" w:hAnsi="標楷體" w:cs="新細明體" w:hint="eastAsia"/>
                <w:sz w:val="22"/>
                <w:szCs w:val="22"/>
              </w:rPr>
              <w:t>能根據校園中的班級數及可利用的田園區，以一元二次方程式，求解各班田園區的栽種面積。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6" w:rsidRPr="00054288" w:rsidRDefault="00EC4026" w:rsidP="00C72ACE">
            <w:pPr>
              <w:pStyle w:val="Web"/>
              <w:adjustRightInd w:val="0"/>
              <w:snapToGrid w:val="0"/>
              <w:spacing w:beforeAutospacing="0" w:after="90" w:afterAutospacing="0"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8-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a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-12</w:t>
            </w:r>
          </w:p>
          <w:p w:rsidR="00EC4026" w:rsidRPr="00054288" w:rsidRDefault="00EC4026" w:rsidP="00C72ACE">
            <w:pPr>
              <w:pStyle w:val="30"/>
              <w:adjustRightInd w:val="0"/>
              <w:snapToGrid w:val="0"/>
              <w:spacing w:line="240" w:lineRule="exact"/>
              <w:ind w:left="57" w:right="57" w:hanging="12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R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-3</w:t>
            </w:r>
          </w:p>
          <w:p w:rsidR="00EC4026" w:rsidRPr="00054288" w:rsidRDefault="00EC4026" w:rsidP="00C72ACE">
            <w:pPr>
              <w:pStyle w:val="30"/>
              <w:adjustRightInd w:val="0"/>
              <w:snapToGrid w:val="0"/>
              <w:spacing w:line="240" w:lineRule="exact"/>
              <w:ind w:left="57" w:right="57" w:hanging="12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-1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T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-2 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054288">
              <w:rPr>
                <w:rFonts w:ascii="標楷體" w:eastAsia="標楷體" w:hAnsi="標楷體"/>
                <w:i/>
                <w:iCs/>
                <w:color w:val="000000"/>
                <w:sz w:val="22"/>
                <w:szCs w:val="22"/>
              </w:rPr>
              <w:t>C</w:t>
            </w:r>
            <w:r w:rsidRPr="00054288">
              <w:rPr>
                <w:rFonts w:ascii="標楷體" w:eastAsia="標楷體" w:hAnsi="標楷體"/>
                <w:color w:val="000000"/>
                <w:sz w:val="22"/>
                <w:szCs w:val="22"/>
              </w:rPr>
              <w:t>-5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6" w:rsidRPr="00054288" w:rsidRDefault="00EC4026" w:rsidP="00D009A5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026" w:rsidRPr="00054288" w:rsidRDefault="00EC4026" w:rsidP="00D009A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26" w:rsidRPr="00054288" w:rsidRDefault="00EC4026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EC4026" w:rsidRPr="00054288" w:rsidRDefault="00EC4026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EC4026" w:rsidRPr="00054288" w:rsidRDefault="00EC4026" w:rsidP="00D009A5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EC4026" w:rsidRPr="00054288" w:rsidRDefault="00EC4026" w:rsidP="00D009A5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EC4026" w:rsidRPr="00054288" w:rsidRDefault="00EC4026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026" w:rsidRPr="00054288" w:rsidRDefault="00EC4026" w:rsidP="00D00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66130" w:rsidRPr="00054288" w:rsidRDefault="00481346" w:rsidP="0010611C">
      <w:pPr>
        <w:pStyle w:val="ae"/>
        <w:spacing w:line="340" w:lineRule="exact"/>
        <w:ind w:leftChars="0" w:left="0" w:firstLineChars="0" w:firstLine="0"/>
        <w:rPr>
          <w:rFonts w:ascii="標楷體" w:hAnsi="標楷體"/>
          <w:b/>
        </w:rPr>
      </w:pPr>
      <w:r w:rsidRPr="00054288">
        <w:rPr>
          <w:rFonts w:ascii="標楷體" w:hAnsi="標楷體" w:hint="eastAsia"/>
          <w:b/>
        </w:rPr>
        <w:t>三</w:t>
      </w:r>
      <w:r w:rsidRPr="00054288">
        <w:rPr>
          <w:rFonts w:ascii="標楷體" w:hAnsi="標楷體"/>
          <w:b/>
        </w:rPr>
        <w:t>、</w:t>
      </w:r>
      <w:r w:rsidRPr="00054288">
        <w:rPr>
          <w:rFonts w:ascii="標楷體" w:hAnsi="標楷體" w:hint="eastAsia"/>
          <w:b/>
        </w:rPr>
        <w:t>本學期能</w:t>
      </w:r>
      <w:r w:rsidRPr="00054288">
        <w:rPr>
          <w:rFonts w:ascii="標楷體" w:hAnsi="標楷體"/>
          <w:b/>
        </w:rPr>
        <w:t>力指</w:t>
      </w:r>
      <w:r w:rsidRPr="00054288">
        <w:rPr>
          <w:rFonts w:ascii="標楷體" w:hAnsi="標楷體" w:hint="eastAsia"/>
          <w:b/>
        </w:rPr>
        <w:t>標</w:t>
      </w:r>
    </w:p>
    <w:p w:rsidR="003A2AE9" w:rsidRPr="00054288" w:rsidRDefault="003A2AE9" w:rsidP="003A2AE9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8-n-01</w:t>
      </w:r>
      <w:r w:rsidRPr="00054288">
        <w:rPr>
          <w:rFonts w:ascii="標楷體" w:hAnsi="標楷體" w:hint="eastAsia"/>
        </w:rPr>
        <w:tab/>
        <w:t>能理解二次方根的意義及熟練二次方根的計算。</w:t>
      </w:r>
    </w:p>
    <w:p w:rsidR="003A2AE9" w:rsidRPr="00054288" w:rsidRDefault="003A2AE9" w:rsidP="003A2AE9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8-n-02</w:t>
      </w:r>
      <w:r w:rsidRPr="00054288">
        <w:rPr>
          <w:rFonts w:ascii="標楷體" w:hAnsi="標楷體" w:hint="eastAsia"/>
        </w:rPr>
        <w:tab/>
        <w:t>能求二次方根的近似值。</w:t>
      </w:r>
    </w:p>
    <w:p w:rsidR="003A2AE9" w:rsidRPr="00054288" w:rsidRDefault="003A2AE9" w:rsidP="003A2AE9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lastRenderedPageBreak/>
        <w:t>8-n-03</w:t>
      </w:r>
      <w:r w:rsidRPr="00054288">
        <w:rPr>
          <w:rFonts w:ascii="標楷體" w:hAnsi="標楷體" w:hint="eastAsia"/>
        </w:rPr>
        <w:tab/>
        <w:t>能理解根式的化簡及四則運算。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8-s-08</w:t>
      </w:r>
      <w:r w:rsidRPr="00054288">
        <w:rPr>
          <w:rFonts w:ascii="標楷體" w:hAnsi="標楷體" w:hint="eastAsia"/>
        </w:rPr>
        <w:tab/>
        <w:t>能理解畢氏定理(Pythagorean Theorem)及其應用。 (同8-a-05)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8-s-09</w:t>
      </w:r>
      <w:r w:rsidRPr="00054288">
        <w:rPr>
          <w:rFonts w:ascii="標楷體" w:hAnsi="標楷體" w:hint="eastAsia"/>
        </w:rPr>
        <w:tab/>
        <w:t>能熟練直角坐標上任兩點的距離公式。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8-a-01</w:t>
      </w:r>
      <w:r w:rsidRPr="00054288">
        <w:rPr>
          <w:rFonts w:ascii="標楷體" w:hAnsi="標楷體" w:hint="eastAsia"/>
        </w:rPr>
        <w:tab/>
        <w:t>能熟練二次式的乘法公式。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8-a-02</w:t>
      </w:r>
      <w:r w:rsidRPr="00054288">
        <w:rPr>
          <w:rFonts w:ascii="標楷體" w:hAnsi="標楷體" w:hint="eastAsia"/>
        </w:rPr>
        <w:tab/>
        <w:t>能理解簡單根式的化簡及有理化。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8-a-03</w:t>
      </w:r>
      <w:r w:rsidRPr="00054288">
        <w:rPr>
          <w:rFonts w:ascii="標楷體" w:hAnsi="標楷體" w:hint="eastAsia"/>
        </w:rPr>
        <w:tab/>
        <w:t>能認識多項式及相關名詞。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8-a-04</w:t>
      </w:r>
      <w:r w:rsidRPr="00054288">
        <w:rPr>
          <w:rFonts w:ascii="標楷體" w:hAnsi="標楷體" w:hint="eastAsia"/>
        </w:rPr>
        <w:tab/>
        <w:t>能熟練多項式的加、減、乘、除四則運算。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8-a-05</w:t>
      </w:r>
      <w:r w:rsidRPr="00054288">
        <w:rPr>
          <w:rFonts w:ascii="標楷體" w:hAnsi="標楷體" w:hint="eastAsia"/>
        </w:rPr>
        <w:tab/>
        <w:t>能理解畢氏定理（Pythagorean Theorem）及其應用。 (同8-s-08)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8-a-06</w:t>
      </w:r>
      <w:r w:rsidRPr="00054288">
        <w:rPr>
          <w:rFonts w:ascii="標楷體" w:hAnsi="標楷體" w:hint="eastAsia"/>
        </w:rPr>
        <w:tab/>
        <w:t>能理解二次多項式因式分解的意義。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8-a-07</w:t>
      </w:r>
      <w:r w:rsidRPr="00054288">
        <w:rPr>
          <w:rFonts w:ascii="標楷體" w:hAnsi="標楷體" w:hint="eastAsia"/>
        </w:rPr>
        <w:tab/>
        <w:t>能利用提公因式法分解二次多項式。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8-a-08</w:t>
      </w:r>
      <w:r w:rsidRPr="00054288">
        <w:rPr>
          <w:rFonts w:ascii="標楷體" w:hAnsi="標楷體" w:hint="eastAsia"/>
        </w:rPr>
        <w:tab/>
        <w:t>能利用乘法公式與十字交乘法做因式分解。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8-a-09</w:t>
      </w:r>
      <w:r w:rsidRPr="00054288">
        <w:rPr>
          <w:rFonts w:ascii="標楷體" w:hAnsi="標楷體" w:hint="eastAsia"/>
        </w:rPr>
        <w:tab/>
        <w:t>能在具體情境中認識一元二次方程式，並理解其解的意義。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8-a-10</w:t>
      </w:r>
      <w:r w:rsidRPr="00054288">
        <w:rPr>
          <w:rFonts w:ascii="標楷體" w:hAnsi="標楷體" w:hint="eastAsia"/>
        </w:rPr>
        <w:tab/>
        <w:t>能利用因式分解來解一元二次方程式。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8-a-11</w:t>
      </w:r>
      <w:r w:rsidRPr="00054288">
        <w:rPr>
          <w:rFonts w:ascii="標楷體" w:hAnsi="標楷體" w:hint="eastAsia"/>
        </w:rPr>
        <w:tab/>
        <w:t>能利用配方法解一元二次方程式。</w:t>
      </w:r>
    </w:p>
    <w:p w:rsidR="00DB08E5" w:rsidRPr="00054288" w:rsidRDefault="00DB08E5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</w:rPr>
      </w:pPr>
      <w:r w:rsidRPr="00054288">
        <w:rPr>
          <w:rFonts w:ascii="標楷體" w:hAnsi="標楷體" w:hint="eastAsia"/>
        </w:rPr>
        <w:t>8-a-12</w:t>
      </w:r>
      <w:r w:rsidRPr="00054288">
        <w:rPr>
          <w:rFonts w:ascii="標楷體" w:hAnsi="標楷體" w:hint="eastAsia"/>
        </w:rPr>
        <w:tab/>
        <w:t>能利用一元二次方程式解應用問題。</w:t>
      </w:r>
    </w:p>
    <w:p w:rsidR="00522D2B" w:rsidRPr="00054288" w:rsidRDefault="00522D2B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  <w:bCs/>
          <w:snapToGrid w:val="0"/>
          <w:kern w:val="0"/>
          <w:szCs w:val="18"/>
        </w:rPr>
      </w:pPr>
      <w:r w:rsidRPr="00054288">
        <w:rPr>
          <w:rFonts w:ascii="標楷體" w:hAnsi="標楷體"/>
          <w:bCs/>
          <w:snapToGrid w:val="0"/>
          <w:kern w:val="0"/>
          <w:szCs w:val="18"/>
        </w:rPr>
        <w:t>C-T-01</w:t>
      </w:r>
      <w:r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能把情境中與問題相關的數、量、形析出。</w:t>
      </w:r>
    </w:p>
    <w:p w:rsidR="00522D2B" w:rsidRPr="00054288" w:rsidRDefault="00B4608B" w:rsidP="00226F60">
      <w:pPr>
        <w:pStyle w:val="ae"/>
        <w:spacing w:line="340" w:lineRule="exact"/>
        <w:ind w:leftChars="0" w:left="0" w:firstLineChars="0" w:firstLine="0"/>
        <w:rPr>
          <w:rFonts w:ascii="標楷體" w:hAnsi="標楷體"/>
          <w:bCs/>
          <w:snapToGrid w:val="0"/>
          <w:kern w:val="0"/>
          <w:szCs w:val="18"/>
        </w:rPr>
      </w:pPr>
      <w:r w:rsidRPr="00054288">
        <w:rPr>
          <w:rFonts w:ascii="標楷體" w:hAnsi="標楷體"/>
          <w:bCs/>
          <w:snapToGrid w:val="0"/>
          <w:kern w:val="0"/>
          <w:szCs w:val="18"/>
        </w:rPr>
        <w:t>C-T-02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能把情境中數、量、形之關係以數學語言表出。</w:t>
      </w:r>
      <w:r w:rsidRPr="00054288">
        <w:rPr>
          <w:rFonts w:ascii="標楷體" w:hAnsi="標楷體"/>
          <w:bCs/>
          <w:snapToGrid w:val="0"/>
          <w:kern w:val="0"/>
          <w:szCs w:val="18"/>
        </w:rPr>
        <w:br/>
      </w:r>
      <w:r w:rsidR="00522D2B" w:rsidRPr="00054288">
        <w:rPr>
          <w:rFonts w:ascii="標楷體" w:hAnsi="標楷體"/>
          <w:bCs/>
          <w:snapToGrid w:val="0"/>
          <w:kern w:val="0"/>
          <w:szCs w:val="18"/>
        </w:rPr>
        <w:t>C-T-04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="00522D2B" w:rsidRPr="00054288">
        <w:rPr>
          <w:rFonts w:ascii="標楷體" w:hAnsi="標楷體"/>
          <w:bCs/>
          <w:snapToGrid w:val="0"/>
          <w:kern w:val="0"/>
          <w:szCs w:val="18"/>
        </w:rPr>
        <w:t>能把待解的問題轉化成數學的問題。</w:t>
      </w:r>
      <w:r w:rsidRPr="00054288">
        <w:rPr>
          <w:rFonts w:ascii="標楷體" w:hAnsi="標楷體"/>
          <w:bCs/>
          <w:snapToGrid w:val="0"/>
          <w:kern w:val="0"/>
          <w:szCs w:val="18"/>
        </w:rPr>
        <w:br/>
        <w:t>C-S-01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能分解複雜的問題為一系列的子題。</w:t>
      </w:r>
      <w:r w:rsidRPr="00054288">
        <w:rPr>
          <w:rFonts w:ascii="標楷體" w:hAnsi="標楷體"/>
          <w:bCs/>
          <w:snapToGrid w:val="0"/>
          <w:kern w:val="0"/>
          <w:szCs w:val="18"/>
        </w:rPr>
        <w:br/>
        <w:t>C-S-02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能選擇使用合適的數學表徵。</w:t>
      </w:r>
      <w:r w:rsidRPr="00054288">
        <w:rPr>
          <w:rFonts w:ascii="標楷體" w:hAnsi="標楷體"/>
          <w:bCs/>
          <w:snapToGrid w:val="0"/>
          <w:kern w:val="0"/>
          <w:szCs w:val="18"/>
        </w:rPr>
        <w:br/>
      </w:r>
      <w:r w:rsidR="00522D2B" w:rsidRPr="00054288">
        <w:rPr>
          <w:rFonts w:ascii="標楷體" w:hAnsi="標楷體"/>
          <w:bCs/>
          <w:snapToGrid w:val="0"/>
          <w:kern w:val="0"/>
          <w:szCs w:val="18"/>
        </w:rPr>
        <w:t>C-S-05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="00522D2B" w:rsidRPr="00054288">
        <w:rPr>
          <w:rFonts w:ascii="標楷體" w:hAnsi="標楷體"/>
          <w:bCs/>
          <w:snapToGrid w:val="0"/>
          <w:kern w:val="0"/>
          <w:szCs w:val="18"/>
        </w:rPr>
        <w:t>能了解一數學問題可有不同的解法，並嘗試不同的解法。</w:t>
      </w:r>
      <w:r w:rsidR="00522D2B" w:rsidRPr="00054288">
        <w:rPr>
          <w:rFonts w:ascii="標楷體" w:hAnsi="標楷體"/>
          <w:bCs/>
          <w:snapToGrid w:val="0"/>
          <w:kern w:val="0"/>
          <w:szCs w:val="18"/>
        </w:rPr>
        <w:br/>
        <w:t>C-C-01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="00522D2B" w:rsidRPr="00054288">
        <w:rPr>
          <w:rFonts w:ascii="標楷體" w:hAnsi="標楷體"/>
          <w:bCs/>
          <w:snapToGrid w:val="0"/>
          <w:kern w:val="0"/>
          <w:szCs w:val="18"/>
        </w:rPr>
        <w:t>能理解數學語言(符號、用語、圖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>表、非形式化演繹等</w:t>
      </w:r>
      <w:r w:rsidR="00522D2B" w:rsidRPr="00054288">
        <w:rPr>
          <w:rFonts w:ascii="標楷體" w:hAnsi="標楷體"/>
          <w:bCs/>
          <w:snapToGrid w:val="0"/>
          <w:kern w:val="0"/>
          <w:szCs w:val="18"/>
        </w:rPr>
        <w:t>)的內涵。</w:t>
      </w:r>
    </w:p>
    <w:p w:rsidR="00B4608B" w:rsidRPr="00054288" w:rsidRDefault="00B4608B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  <w:bCs/>
          <w:snapToGrid w:val="0"/>
          <w:kern w:val="0"/>
          <w:szCs w:val="18"/>
        </w:rPr>
      </w:pPr>
      <w:r w:rsidRPr="00054288">
        <w:rPr>
          <w:rFonts w:ascii="標楷體" w:hAnsi="標楷體"/>
          <w:bCs/>
          <w:snapToGrid w:val="0"/>
          <w:kern w:val="0"/>
          <w:szCs w:val="18"/>
        </w:rPr>
        <w:t>C-C-05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能用數學語言呈現解題的過程。</w:t>
      </w:r>
      <w:r w:rsidRPr="00054288">
        <w:rPr>
          <w:rFonts w:ascii="標楷體" w:hAnsi="標楷體"/>
          <w:bCs/>
          <w:snapToGrid w:val="0"/>
          <w:kern w:val="0"/>
          <w:szCs w:val="18"/>
        </w:rPr>
        <w:br/>
        <w:t>C-C-06</w:t>
      </w:r>
      <w:r w:rsidR="00522D2B"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能用一般語言及數學語言說明解題的過程。</w:t>
      </w:r>
    </w:p>
    <w:p w:rsidR="00522D2B" w:rsidRPr="00054288" w:rsidRDefault="00522D2B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  <w:bCs/>
          <w:snapToGrid w:val="0"/>
          <w:kern w:val="0"/>
          <w:szCs w:val="18"/>
        </w:rPr>
      </w:pPr>
      <w:r w:rsidRPr="00054288">
        <w:rPr>
          <w:rFonts w:ascii="標楷體" w:hAnsi="標楷體"/>
          <w:bCs/>
          <w:snapToGrid w:val="0"/>
          <w:kern w:val="0"/>
          <w:szCs w:val="18"/>
        </w:rPr>
        <w:t>C-R-01</w:t>
      </w:r>
      <w:r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能察覺生活中與數學相關的情境。</w:t>
      </w:r>
      <w:r w:rsidRPr="00054288">
        <w:rPr>
          <w:rFonts w:ascii="標楷體" w:hAnsi="標楷體"/>
          <w:bCs/>
          <w:snapToGrid w:val="0"/>
          <w:kern w:val="0"/>
          <w:szCs w:val="18"/>
        </w:rPr>
        <w:br/>
        <w:t>C-R-03</w:t>
      </w:r>
      <w:r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能知道數學可以應用到自然科學或社會科學中。</w:t>
      </w:r>
    </w:p>
    <w:p w:rsidR="00522D2B" w:rsidRPr="00054288" w:rsidRDefault="00522D2B" w:rsidP="00DB08E5">
      <w:pPr>
        <w:pStyle w:val="ae"/>
        <w:spacing w:line="340" w:lineRule="exact"/>
        <w:ind w:leftChars="0" w:left="0" w:firstLineChars="0" w:firstLine="0"/>
        <w:rPr>
          <w:rFonts w:ascii="標楷體" w:hAnsi="標楷體"/>
          <w:sz w:val="36"/>
        </w:rPr>
      </w:pPr>
      <w:r w:rsidRPr="00054288">
        <w:rPr>
          <w:rFonts w:ascii="標楷體" w:hAnsi="標楷體"/>
          <w:bCs/>
          <w:snapToGrid w:val="0"/>
          <w:kern w:val="0"/>
          <w:szCs w:val="18"/>
        </w:rPr>
        <w:t>C-R-04</w:t>
      </w:r>
      <w:r w:rsidRPr="00054288">
        <w:rPr>
          <w:rFonts w:ascii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hAnsi="標楷體"/>
          <w:bCs/>
          <w:snapToGrid w:val="0"/>
          <w:kern w:val="0"/>
          <w:szCs w:val="18"/>
        </w:rPr>
        <w:t>能知道數學在促進人類文化發展上的具體例子。</w:t>
      </w:r>
    </w:p>
    <w:p w:rsidR="00522D2B" w:rsidRPr="00054288" w:rsidRDefault="00522D2B">
      <w:pPr>
        <w:widowControl/>
        <w:rPr>
          <w:rFonts w:ascii="標楷體" w:eastAsia="標楷體" w:hAnsi="標楷體"/>
          <w:bCs/>
          <w:snapToGrid w:val="0"/>
          <w:kern w:val="0"/>
          <w:szCs w:val="18"/>
        </w:rPr>
      </w:pPr>
      <w:r w:rsidRPr="00054288">
        <w:rPr>
          <w:rFonts w:ascii="標楷體" w:eastAsia="標楷體" w:hAnsi="標楷體"/>
          <w:bCs/>
          <w:snapToGrid w:val="0"/>
          <w:kern w:val="0"/>
          <w:szCs w:val="18"/>
        </w:rPr>
        <w:t>C-E-01</w:t>
      </w:r>
      <w:r w:rsidRPr="00054288">
        <w:rPr>
          <w:rFonts w:ascii="標楷體" w:eastAsia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eastAsia="標楷體" w:hAnsi="標楷體"/>
          <w:bCs/>
          <w:snapToGrid w:val="0"/>
          <w:kern w:val="0"/>
          <w:szCs w:val="18"/>
        </w:rPr>
        <w:t>能用解題的結果闡釋原來的情境問題。</w:t>
      </w:r>
    </w:p>
    <w:p w:rsidR="00522D2B" w:rsidRPr="00054288" w:rsidRDefault="00522D2B">
      <w:pPr>
        <w:widowControl/>
        <w:rPr>
          <w:rFonts w:ascii="標楷體" w:eastAsia="標楷體" w:hAnsi="標楷體"/>
          <w:bCs/>
          <w:snapToGrid w:val="0"/>
          <w:kern w:val="0"/>
          <w:szCs w:val="18"/>
        </w:rPr>
      </w:pPr>
      <w:r w:rsidRPr="00054288">
        <w:rPr>
          <w:rFonts w:ascii="標楷體" w:eastAsia="標楷體" w:hAnsi="標楷體"/>
          <w:bCs/>
          <w:snapToGrid w:val="0"/>
          <w:kern w:val="0"/>
          <w:szCs w:val="18"/>
        </w:rPr>
        <w:t>C-E-02</w:t>
      </w:r>
      <w:r w:rsidRPr="00054288">
        <w:rPr>
          <w:rFonts w:ascii="標楷體" w:eastAsia="標楷體" w:hAnsi="標楷體" w:hint="eastAsia"/>
          <w:bCs/>
          <w:snapToGrid w:val="0"/>
          <w:kern w:val="0"/>
          <w:szCs w:val="18"/>
        </w:rPr>
        <w:t xml:space="preserve">  </w:t>
      </w:r>
      <w:r w:rsidRPr="00054288">
        <w:rPr>
          <w:rFonts w:ascii="標楷體" w:eastAsia="標楷體" w:hAnsi="標楷體"/>
          <w:bCs/>
          <w:snapToGrid w:val="0"/>
          <w:kern w:val="0"/>
          <w:szCs w:val="18"/>
        </w:rPr>
        <w:t>能由解題的結果重新審視情境，提出新的觀點或問題。</w:t>
      </w:r>
    </w:p>
    <w:p w:rsidR="00054288" w:rsidRDefault="00054288">
      <w:pPr>
        <w:widowControl/>
        <w:rPr>
          <w:rFonts w:ascii="標楷體" w:eastAsia="標楷體" w:hAnsi="標楷體"/>
        </w:rPr>
      </w:pPr>
      <w:r>
        <w:rPr>
          <w:rFonts w:ascii="標楷體" w:hAnsi="標楷體"/>
        </w:rPr>
        <w:br w:type="page"/>
      </w:r>
    </w:p>
    <w:p w:rsidR="00A06261" w:rsidRPr="00054288" w:rsidRDefault="00A06261" w:rsidP="00A06261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bookmarkStart w:id="0" w:name="_GoBack"/>
      <w:bookmarkEnd w:id="0"/>
      <w:r w:rsidRPr="00054288">
        <w:rPr>
          <w:rFonts w:ascii="標楷體" w:eastAsia="標楷體" w:hAnsi="標楷體" w:hint="eastAsia"/>
          <w:b/>
          <w:sz w:val="28"/>
          <w:szCs w:val="36"/>
        </w:rPr>
        <w:lastRenderedPageBreak/>
        <w:t>臺北市</w:t>
      </w:r>
      <w:r w:rsidRPr="0005428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新</w:t>
      </w:r>
      <w:r w:rsidRPr="00054288">
        <w:rPr>
          <w:rFonts w:ascii="標楷體" w:eastAsia="標楷體" w:hAnsi="標楷體"/>
          <w:b/>
          <w:sz w:val="28"/>
          <w:szCs w:val="36"/>
          <w:u w:val="single"/>
        </w:rPr>
        <w:t>民</w:t>
      </w:r>
      <w:r w:rsidRPr="0005428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05428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:rsidR="00A06261" w:rsidRPr="00054288" w:rsidRDefault="00A06261" w:rsidP="00A06261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05428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10</w:t>
      </w:r>
      <w:r w:rsidR="00B845B6" w:rsidRPr="00054288">
        <w:rPr>
          <w:rFonts w:ascii="標楷體" w:eastAsia="標楷體" w:hAnsi="標楷體"/>
          <w:b/>
          <w:sz w:val="28"/>
          <w:szCs w:val="36"/>
          <w:u w:val="single"/>
        </w:rPr>
        <w:t>8</w:t>
      </w:r>
      <w:r w:rsidRPr="00054288">
        <w:rPr>
          <w:rFonts w:ascii="標楷體" w:eastAsia="標楷體" w:hAnsi="標楷體" w:hint="eastAsia"/>
          <w:b/>
          <w:sz w:val="28"/>
          <w:szCs w:val="36"/>
        </w:rPr>
        <w:t>學年度第</w:t>
      </w:r>
      <w:r w:rsidRPr="0005428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054288">
        <w:rPr>
          <w:rFonts w:ascii="標楷體" w:eastAsia="標楷體" w:hAnsi="標楷體"/>
          <w:b/>
          <w:sz w:val="28"/>
          <w:szCs w:val="36"/>
          <w:u w:val="single"/>
        </w:rPr>
        <w:t>2</w:t>
      </w:r>
      <w:r w:rsidRPr="0005428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054288">
        <w:rPr>
          <w:rFonts w:ascii="標楷體" w:eastAsia="標楷體" w:hAnsi="標楷體" w:hint="eastAsia"/>
          <w:b/>
          <w:sz w:val="28"/>
          <w:szCs w:val="36"/>
        </w:rPr>
        <w:t>學期</w:t>
      </w:r>
      <w:r w:rsidRPr="0005428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八 </w:t>
      </w:r>
      <w:r w:rsidRPr="00054288">
        <w:rPr>
          <w:rFonts w:ascii="標楷體" w:eastAsia="標楷體" w:hAnsi="標楷體" w:hint="eastAsia"/>
          <w:b/>
          <w:sz w:val="28"/>
          <w:szCs w:val="36"/>
        </w:rPr>
        <w:t>年級</w:t>
      </w:r>
      <w:r w:rsidRPr="0005428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數學    </w:t>
      </w:r>
      <w:r w:rsidRPr="00054288">
        <w:rPr>
          <w:rFonts w:ascii="標楷體" w:eastAsia="標楷體" w:hAnsi="標楷體" w:hint="eastAsia"/>
          <w:b/>
          <w:sz w:val="28"/>
          <w:szCs w:val="36"/>
        </w:rPr>
        <w:t>領域課程計畫</w:t>
      </w:r>
    </w:p>
    <w:p w:rsidR="00A06261" w:rsidRPr="00054288" w:rsidRDefault="00A06261" w:rsidP="00A06261">
      <w:pPr>
        <w:ind w:right="57"/>
        <w:rPr>
          <w:rFonts w:ascii="標楷體" w:eastAsia="標楷體" w:hAnsi="標楷體"/>
          <w:szCs w:val="20"/>
        </w:rPr>
      </w:pPr>
      <w:r w:rsidRPr="00054288">
        <w:rPr>
          <w:rFonts w:ascii="標楷體" w:eastAsia="標楷體" w:hAnsi="標楷體" w:hint="eastAsia"/>
          <w:szCs w:val="20"/>
        </w:rPr>
        <w:t>教科書版本:</w:t>
      </w:r>
      <w:r w:rsidRPr="00054288">
        <w:rPr>
          <w:rFonts w:ascii="標楷體" w:eastAsia="標楷體" w:hAnsi="標楷體" w:hint="eastAsia"/>
          <w:szCs w:val="20"/>
          <w:u w:val="single"/>
        </w:rPr>
        <w:t xml:space="preserve"> </w:t>
      </w:r>
      <w:r w:rsidR="00B845B6" w:rsidRPr="00054288">
        <w:rPr>
          <w:rFonts w:ascii="標楷體" w:eastAsia="標楷體" w:hAnsi="標楷體" w:hint="eastAsia"/>
          <w:szCs w:val="20"/>
          <w:u w:val="single"/>
        </w:rPr>
        <w:t xml:space="preserve">康軒版 </w:t>
      </w:r>
    </w:p>
    <w:p w:rsidR="00A06261" w:rsidRPr="00054288" w:rsidRDefault="00A06261" w:rsidP="00A06261">
      <w:pPr>
        <w:ind w:right="57"/>
        <w:rPr>
          <w:rFonts w:ascii="標楷體" w:eastAsia="標楷體" w:hAnsi="標楷體"/>
          <w:b/>
          <w:szCs w:val="28"/>
        </w:rPr>
      </w:pPr>
      <w:r w:rsidRPr="00054288">
        <w:rPr>
          <w:rFonts w:ascii="標楷體" w:eastAsia="標楷體" w:hAnsi="標楷體" w:hint="eastAsia"/>
          <w:szCs w:val="20"/>
        </w:rPr>
        <w:t>編撰教師:</w:t>
      </w:r>
      <w:r w:rsidRPr="00054288">
        <w:rPr>
          <w:rFonts w:ascii="標楷體" w:eastAsia="標楷體" w:hAnsi="標楷體" w:hint="eastAsia"/>
          <w:szCs w:val="20"/>
          <w:u w:val="single"/>
        </w:rPr>
        <w:t xml:space="preserve">  數</w:t>
      </w:r>
      <w:r w:rsidRPr="00054288">
        <w:rPr>
          <w:rFonts w:ascii="標楷體" w:eastAsia="標楷體" w:hAnsi="標楷體"/>
          <w:szCs w:val="20"/>
          <w:u w:val="single"/>
        </w:rPr>
        <w:t>學</w:t>
      </w:r>
      <w:r w:rsidRPr="00054288">
        <w:rPr>
          <w:rFonts w:ascii="標楷體" w:eastAsia="標楷體" w:hAnsi="標楷體" w:hint="eastAsia"/>
          <w:szCs w:val="20"/>
          <w:u w:val="single"/>
        </w:rPr>
        <w:t>領</w:t>
      </w:r>
      <w:r w:rsidRPr="00054288">
        <w:rPr>
          <w:rFonts w:ascii="標楷體" w:eastAsia="標楷體" w:hAnsi="標楷體"/>
          <w:szCs w:val="20"/>
          <w:u w:val="single"/>
        </w:rPr>
        <w:t>域</w:t>
      </w:r>
      <w:r w:rsidRPr="00054288">
        <w:rPr>
          <w:rFonts w:ascii="標楷體" w:eastAsia="標楷體" w:hAnsi="標楷體" w:hint="eastAsia"/>
          <w:szCs w:val="20"/>
          <w:u w:val="single"/>
        </w:rPr>
        <w:t>全</w:t>
      </w:r>
      <w:r w:rsidRPr="00054288">
        <w:rPr>
          <w:rFonts w:ascii="標楷體" w:eastAsia="標楷體" w:hAnsi="標楷體"/>
          <w:szCs w:val="20"/>
          <w:u w:val="single"/>
        </w:rPr>
        <w:t>體</w:t>
      </w:r>
      <w:r w:rsidRPr="00054288">
        <w:rPr>
          <w:rFonts w:ascii="標楷體" w:eastAsia="標楷體" w:hAnsi="標楷體" w:hint="eastAsia"/>
          <w:szCs w:val="20"/>
          <w:u w:val="single"/>
        </w:rPr>
        <w:t>教</w:t>
      </w:r>
      <w:r w:rsidRPr="00054288">
        <w:rPr>
          <w:rFonts w:ascii="標楷體" w:eastAsia="標楷體" w:hAnsi="標楷體"/>
          <w:szCs w:val="20"/>
          <w:u w:val="single"/>
        </w:rPr>
        <w:t>師</w:t>
      </w:r>
      <w:r w:rsidRPr="00054288">
        <w:rPr>
          <w:rFonts w:ascii="標楷體" w:eastAsia="標楷體" w:hAnsi="標楷體" w:hint="eastAsia"/>
          <w:szCs w:val="20"/>
          <w:u w:val="single"/>
        </w:rPr>
        <w:t xml:space="preserve"> </w:t>
      </w:r>
    </w:p>
    <w:p w:rsidR="00A06261" w:rsidRPr="00054288" w:rsidRDefault="00A06261" w:rsidP="00A06261">
      <w:pPr>
        <w:rPr>
          <w:rFonts w:ascii="標楷體" w:eastAsia="標楷體" w:hAnsi="標楷體"/>
          <w:b/>
        </w:rPr>
      </w:pPr>
      <w:r w:rsidRPr="00054288">
        <w:rPr>
          <w:rFonts w:ascii="標楷體" w:eastAsia="標楷體" w:hAnsi="標楷體" w:hint="eastAsia"/>
          <w:b/>
        </w:rPr>
        <w:t>一</w:t>
      </w:r>
      <w:r w:rsidRPr="00054288">
        <w:rPr>
          <w:rFonts w:ascii="標楷體" w:eastAsia="標楷體" w:hAnsi="標楷體"/>
          <w:b/>
        </w:rPr>
        <w:t>、</w:t>
      </w:r>
      <w:r w:rsidRPr="00054288">
        <w:rPr>
          <w:rFonts w:ascii="標楷體" w:eastAsia="標楷體" w:hAnsi="標楷體" w:hint="eastAsia"/>
          <w:b/>
        </w:rPr>
        <w:t>本學期學習目標</w:t>
      </w:r>
    </w:p>
    <w:p w:rsidR="00A06261" w:rsidRPr="00054288" w:rsidRDefault="00A06261" w:rsidP="00A06261">
      <w:pPr>
        <w:rPr>
          <w:rFonts w:ascii="標楷體" w:eastAsia="標楷體" w:hAnsi="標楷體"/>
        </w:rPr>
      </w:pPr>
      <w:r w:rsidRPr="00054288">
        <w:rPr>
          <w:rFonts w:ascii="標楷體" w:eastAsia="標楷體" w:hAnsi="標楷體"/>
        </w:rPr>
        <w:t>1.</w:t>
      </w:r>
      <w:r w:rsidRPr="00054288">
        <w:rPr>
          <w:rFonts w:ascii="標楷體" w:eastAsia="標楷體" w:hAnsi="標楷體" w:hint="eastAsia"/>
        </w:rPr>
        <w:t xml:space="preserve"> 認識等差數列與等差級數，並能求出相關的值。</w:t>
      </w:r>
    </w:p>
    <w:p w:rsidR="00A06261" w:rsidRPr="00054288" w:rsidRDefault="00A06261" w:rsidP="00A06261">
      <w:pPr>
        <w:rPr>
          <w:rFonts w:ascii="標楷體" w:eastAsia="標楷體" w:hAnsi="標楷體"/>
        </w:rPr>
      </w:pPr>
      <w:r w:rsidRPr="00054288">
        <w:rPr>
          <w:rFonts w:ascii="標楷體" w:eastAsia="標楷體" w:hAnsi="標楷體"/>
        </w:rPr>
        <w:t>2.</w:t>
      </w:r>
      <w:r w:rsidRPr="00054288">
        <w:rPr>
          <w:rFonts w:ascii="標楷體" w:eastAsia="標楷體" w:hAnsi="標楷體" w:hint="eastAsia"/>
        </w:rPr>
        <w:t xml:space="preserve"> 認識基本幾何圖形，並熟練基本尺規作圖。</w:t>
      </w:r>
    </w:p>
    <w:p w:rsidR="00A06261" w:rsidRPr="00054288" w:rsidRDefault="00A06261" w:rsidP="00A06261">
      <w:pPr>
        <w:rPr>
          <w:rFonts w:ascii="標楷體" w:eastAsia="標楷體" w:hAnsi="標楷體"/>
        </w:rPr>
      </w:pPr>
      <w:r w:rsidRPr="00054288">
        <w:rPr>
          <w:rFonts w:ascii="標楷體" w:eastAsia="標楷體" w:hAnsi="標楷體"/>
        </w:rPr>
        <w:t>3.</w:t>
      </w:r>
      <w:r w:rsidRPr="00054288">
        <w:rPr>
          <w:rFonts w:ascii="標楷體" w:eastAsia="標楷體" w:hAnsi="標楷體" w:hint="eastAsia"/>
        </w:rPr>
        <w:t xml:space="preserve"> 認識線對稱圖形、對稱點、對稱線、對稱角及對稱軸的意義。</w:t>
      </w:r>
    </w:p>
    <w:p w:rsidR="00A06261" w:rsidRPr="00054288" w:rsidRDefault="00A06261" w:rsidP="00A06261">
      <w:pPr>
        <w:rPr>
          <w:rFonts w:ascii="標楷體" w:eastAsia="標楷體" w:hAnsi="標楷體"/>
        </w:rPr>
      </w:pPr>
      <w:r w:rsidRPr="00054288">
        <w:rPr>
          <w:rFonts w:ascii="標楷體" w:eastAsia="標楷體" w:hAnsi="標楷體" w:hint="eastAsia"/>
        </w:rPr>
        <w:t>4. 認識生活中的立體圖形，並計算簡單立體圖形體積與表面積。</w:t>
      </w:r>
    </w:p>
    <w:p w:rsidR="00A06261" w:rsidRPr="00054288" w:rsidRDefault="00A06261" w:rsidP="00A06261">
      <w:pPr>
        <w:rPr>
          <w:rFonts w:ascii="標楷體" w:eastAsia="標楷體" w:hAnsi="標楷體"/>
        </w:rPr>
      </w:pPr>
      <w:r w:rsidRPr="00054288">
        <w:rPr>
          <w:rFonts w:ascii="標楷體" w:eastAsia="標楷體" w:hAnsi="標楷體" w:hint="eastAsia"/>
        </w:rPr>
        <w:t>5. 了解三角形的基本性質：內角與外角、內角和與外角和(推導至多邊形)、全等性質、邊角關係。</w:t>
      </w:r>
    </w:p>
    <w:p w:rsidR="00A06261" w:rsidRPr="00054288" w:rsidRDefault="00A06261" w:rsidP="00A06261">
      <w:pPr>
        <w:rPr>
          <w:rFonts w:ascii="標楷體" w:eastAsia="標楷體" w:hAnsi="標楷體"/>
        </w:rPr>
      </w:pPr>
      <w:r w:rsidRPr="00054288">
        <w:rPr>
          <w:rFonts w:ascii="標楷體" w:eastAsia="標楷體" w:hAnsi="標楷體" w:hint="eastAsia"/>
        </w:rPr>
        <w:t>6. 了解平行的意義及平行線的基本性質。</w:t>
      </w:r>
    </w:p>
    <w:p w:rsidR="00A06261" w:rsidRPr="00054288" w:rsidRDefault="00A06261" w:rsidP="00A06261">
      <w:pPr>
        <w:rPr>
          <w:rFonts w:ascii="標楷體" w:eastAsia="標楷體" w:hAnsi="標楷體"/>
        </w:rPr>
      </w:pPr>
      <w:r w:rsidRPr="00054288">
        <w:rPr>
          <w:rFonts w:ascii="標楷體" w:eastAsia="標楷體" w:hAnsi="標楷體" w:hint="eastAsia"/>
        </w:rPr>
        <w:t>7. 了解平行四邊形的定義及基本與判別性質。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  <w:sz w:val="28"/>
        </w:rPr>
      </w:pPr>
      <w:r w:rsidRPr="00054288">
        <w:rPr>
          <w:rFonts w:ascii="標楷體" w:eastAsia="標楷體" w:hAnsi="標楷體" w:hint="eastAsia"/>
          <w:b/>
        </w:rPr>
        <w:t>二</w:t>
      </w:r>
      <w:r w:rsidRPr="00054288">
        <w:rPr>
          <w:rFonts w:ascii="標楷體" w:eastAsia="標楷體" w:hAnsi="標楷體"/>
          <w:b/>
        </w:rPr>
        <w:t>、</w:t>
      </w:r>
      <w:r w:rsidRPr="00054288">
        <w:rPr>
          <w:rFonts w:ascii="標楷體" w:eastAsia="標楷體" w:hAnsi="標楷體" w:hint="eastAsia"/>
          <w:b/>
        </w:rPr>
        <w:t>本學期各單元內涵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6"/>
        <w:gridCol w:w="777"/>
        <w:gridCol w:w="1531"/>
        <w:gridCol w:w="3245"/>
        <w:gridCol w:w="1073"/>
        <w:gridCol w:w="759"/>
        <w:gridCol w:w="449"/>
        <w:gridCol w:w="1227"/>
        <w:gridCol w:w="745"/>
      </w:tblGrid>
      <w:tr w:rsidR="00A06261" w:rsidRPr="00054288" w:rsidTr="005148D4">
        <w:trPr>
          <w:trHeight w:val="20"/>
          <w:tblHeader/>
        </w:trPr>
        <w:tc>
          <w:tcPr>
            <w:tcW w:w="286" w:type="pct"/>
            <w:shd w:val="clear" w:color="auto" w:fill="C0C0C0"/>
            <w:vAlign w:val="center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週次</w:t>
            </w:r>
          </w:p>
        </w:tc>
        <w:tc>
          <w:tcPr>
            <w:tcW w:w="373" w:type="pct"/>
            <w:shd w:val="clear" w:color="auto" w:fill="C0C0C0"/>
            <w:vAlign w:val="center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實施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br/>
            </w: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期間</w:t>
            </w:r>
          </w:p>
        </w:tc>
        <w:tc>
          <w:tcPr>
            <w:tcW w:w="736" w:type="pct"/>
            <w:shd w:val="clear" w:color="auto" w:fill="C0C0C0"/>
            <w:vAlign w:val="center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單元</w:t>
            </w:r>
          </w:p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活動主題</w:t>
            </w:r>
          </w:p>
        </w:tc>
        <w:tc>
          <w:tcPr>
            <w:tcW w:w="1560" w:type="pct"/>
            <w:shd w:val="clear" w:color="auto" w:fill="C0C0C0"/>
            <w:vAlign w:val="center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單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元</w:t>
            </w:r>
          </w:p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學習目標</w:t>
            </w:r>
          </w:p>
        </w:tc>
        <w:tc>
          <w:tcPr>
            <w:tcW w:w="516" w:type="pct"/>
            <w:shd w:val="clear" w:color="auto" w:fill="C0C0C0"/>
            <w:vAlign w:val="center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能力</w:t>
            </w:r>
          </w:p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指標</w:t>
            </w:r>
          </w:p>
        </w:tc>
        <w:tc>
          <w:tcPr>
            <w:tcW w:w="365" w:type="pct"/>
            <w:shd w:val="clear" w:color="auto" w:fill="C0C0C0"/>
            <w:vAlign w:val="center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重大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br/>
            </w: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議題</w:t>
            </w:r>
          </w:p>
        </w:tc>
        <w:tc>
          <w:tcPr>
            <w:tcW w:w="216" w:type="pct"/>
            <w:shd w:val="clear" w:color="auto" w:fill="C0C0C0"/>
            <w:vAlign w:val="center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節數</w:t>
            </w:r>
          </w:p>
        </w:tc>
        <w:tc>
          <w:tcPr>
            <w:tcW w:w="590" w:type="pct"/>
            <w:shd w:val="clear" w:color="auto" w:fill="C0C0C0"/>
            <w:vAlign w:val="center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評量</w:t>
            </w:r>
          </w:p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方法</w:t>
            </w:r>
          </w:p>
        </w:tc>
        <w:tc>
          <w:tcPr>
            <w:tcW w:w="358" w:type="pct"/>
            <w:shd w:val="clear" w:color="auto" w:fill="C0C0C0"/>
          </w:tcPr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學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校</w:t>
            </w:r>
          </w:p>
          <w:p w:rsidR="00A06261" w:rsidRPr="00054288" w:rsidRDefault="00A06261" w:rsidP="00A0626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願景</w:t>
            </w:r>
          </w:p>
        </w:tc>
      </w:tr>
      <w:tr w:rsidR="00B73087" w:rsidRPr="00054288" w:rsidTr="00B478AF">
        <w:trPr>
          <w:trHeight w:val="20"/>
        </w:trPr>
        <w:tc>
          <w:tcPr>
            <w:tcW w:w="286" w:type="pct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373" w:type="pct"/>
            <w:vAlign w:val="center"/>
          </w:tcPr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2/1</w:t>
            </w:r>
            <w:r w:rsidRPr="00054288">
              <w:rPr>
                <w:rFonts w:ascii="標楷體" w:eastAsia="標楷體" w:hAnsi="標楷體"/>
              </w:rPr>
              <w:t>5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2/1</w:t>
            </w:r>
            <w:r w:rsidRPr="00054288">
              <w:rPr>
                <w:rFonts w:ascii="標楷體" w:eastAsia="標楷體" w:hAnsi="標楷體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數列與級數</w:t>
            </w:r>
          </w:p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　數列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7" w:rsidRPr="00054288" w:rsidRDefault="00B73087" w:rsidP="00B73087">
            <w:pPr>
              <w:pStyle w:val="afc"/>
              <w:spacing w:after="90"/>
              <w:ind w:leftChars="26" w:left="62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能觀察有次序的數列，並理解其規則性。</w:t>
            </w:r>
          </w:p>
          <w:p w:rsidR="00B73087" w:rsidRPr="00054288" w:rsidRDefault="00B73087" w:rsidP="00B73087">
            <w:pPr>
              <w:pStyle w:val="afc"/>
              <w:spacing w:after="90"/>
              <w:ind w:leftChars="26" w:left="62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能舉出數列的實例，並能判斷哪些數列是等差數列。</w:t>
            </w:r>
          </w:p>
          <w:p w:rsidR="00B73087" w:rsidRPr="00054288" w:rsidRDefault="00B73087" w:rsidP="00B73087">
            <w:pPr>
              <w:pStyle w:val="afc"/>
              <w:spacing w:after="90"/>
              <w:ind w:leftChars="26" w:left="62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能在等差數列中求出首項、公差、項數。</w:t>
            </w:r>
          </w:p>
          <w:p w:rsidR="00B73087" w:rsidRPr="00054288" w:rsidRDefault="00B73087" w:rsidP="00B73087">
            <w:pPr>
              <w:pStyle w:val="afc"/>
              <w:spacing w:after="90"/>
              <w:ind w:leftChars="26" w:left="62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4.</w:t>
            </w:r>
            <w:r w:rsidRPr="00054288">
              <w:rPr>
                <w:rFonts w:ascii="標楷體" w:eastAsia="標楷體" w:hAnsi="標楷體" w:hint="eastAsia"/>
              </w:rPr>
              <w:t>能利用首項和公差計算出等差數列的第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 w:hint="eastAsia"/>
              </w:rPr>
              <w:t>項。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C" w:rsidRPr="00054288" w:rsidRDefault="00CD17BC" w:rsidP="00CD17BC">
            <w:pPr>
              <w:spacing w:line="240" w:lineRule="atLeast"/>
              <w:ind w:left="59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/>
              </w:rPr>
              <w:t>-04</w:t>
            </w:r>
          </w:p>
          <w:p w:rsidR="00B73087" w:rsidRPr="00054288" w:rsidRDefault="00CD17BC" w:rsidP="00CD17B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/>
              </w:rPr>
              <w:t>-05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478AF">
            <w:pPr>
              <w:tabs>
                <w:tab w:val="left" w:pos="2205"/>
              </w:tabs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2"/>
                <w:szCs w:val="22"/>
              </w:rPr>
              <w:t>生</w:t>
            </w:r>
            <w:r w:rsidRPr="00054288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  <w:szCs w:val="22"/>
              </w:rPr>
              <w:t>涯</w:t>
            </w:r>
          </w:p>
        </w:tc>
        <w:tc>
          <w:tcPr>
            <w:tcW w:w="216" w:type="pct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</w:tc>
        <w:tc>
          <w:tcPr>
            <w:tcW w:w="358" w:type="pct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2"/>
                <w:szCs w:val="22"/>
              </w:rPr>
              <w:t>熱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愛鄉土</w:t>
            </w:r>
          </w:p>
        </w:tc>
      </w:tr>
      <w:tr w:rsidR="00B73087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二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2/1</w:t>
            </w:r>
            <w:r w:rsidRPr="00054288">
              <w:rPr>
                <w:rFonts w:ascii="標楷體" w:eastAsia="標楷體" w:hAnsi="標楷體"/>
              </w:rPr>
              <w:t>6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2/22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數列與級數</w:t>
            </w:r>
          </w:p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1-1　數列</w:t>
            </w:r>
          </w:p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1-2　等差級數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1.知道等差中項的意義及其求法。</w:t>
            </w:r>
          </w:p>
          <w:p w:rsidR="00B73087" w:rsidRPr="00054288" w:rsidRDefault="00B73087" w:rsidP="00B73087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能了解等差級數的意義。</w:t>
            </w:r>
          </w:p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cs="Courier New"/>
              </w:rPr>
              <w:t>3.</w:t>
            </w:r>
            <w:r w:rsidRPr="00054288">
              <w:rPr>
                <w:rFonts w:ascii="標楷體" w:eastAsia="標楷體" w:hAnsi="標楷體" w:cs="Courier New" w:hint="eastAsia"/>
              </w:rPr>
              <w:t>能理解等差級數求和的公式。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CD17BC">
            <w:pPr>
              <w:spacing w:line="240" w:lineRule="atLeast"/>
              <w:ind w:left="59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/>
              </w:rPr>
              <w:t>-04</w:t>
            </w:r>
          </w:p>
          <w:p w:rsidR="00CD17BC" w:rsidRPr="00054288" w:rsidRDefault="00CD17BC" w:rsidP="00CD17BC">
            <w:pPr>
              <w:pStyle w:val="afc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/>
              </w:rPr>
              <w:t>-05</w:t>
            </w:r>
          </w:p>
          <w:p w:rsidR="00B73087" w:rsidRPr="00054288" w:rsidRDefault="00CD17BC" w:rsidP="00CD17B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/>
              </w:rPr>
              <w:t>-06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B73087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三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2/2</w:t>
            </w:r>
            <w:r w:rsidRPr="00054288">
              <w:rPr>
                <w:rFonts w:ascii="標楷體" w:eastAsia="標楷體" w:hAnsi="標楷體"/>
              </w:rPr>
              <w:t>3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2/29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數列與級數</w:t>
            </w:r>
          </w:p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1-2　等差級數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能理解等差級數求和的公式。</w:t>
            </w:r>
          </w:p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cs="Courier New"/>
              </w:rPr>
              <w:t>2.</w:t>
            </w:r>
            <w:r w:rsidRPr="00054288">
              <w:rPr>
                <w:rFonts w:ascii="標楷體" w:eastAsia="標楷體" w:hAnsi="標楷體" w:cs="Courier New" w:hint="eastAsia"/>
              </w:rPr>
              <w:t>能利用等差級數公式解決日常生活中的問題。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CD17BC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/>
              </w:rPr>
              <w:t>-06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筆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B73087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四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</w:t>
            </w:r>
            <w:r w:rsidRPr="00054288">
              <w:rPr>
                <w:rFonts w:ascii="標楷體" w:eastAsia="標楷體" w:hAnsi="標楷體"/>
              </w:rPr>
              <w:t>1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</w:t>
            </w:r>
            <w:r w:rsidRPr="00054288">
              <w:rPr>
                <w:rFonts w:ascii="標楷體" w:eastAsia="標楷體" w:hAnsi="標楷體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1章　數列與級數</w:t>
            </w:r>
          </w:p>
          <w:p w:rsidR="00B73087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1-2　等差級數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pStyle w:val="afc"/>
              <w:spacing w:after="90"/>
              <w:ind w:left="57" w:right="57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能理解等差級數求和的公式。</w:t>
            </w:r>
          </w:p>
          <w:p w:rsidR="00B73087" w:rsidRPr="00054288" w:rsidRDefault="002F2DA4" w:rsidP="002F2DA4">
            <w:pPr>
              <w:pStyle w:val="afc"/>
              <w:spacing w:after="90"/>
              <w:ind w:left="57" w:right="57" w:firstLine="5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能利用等差級數公式解決</w:t>
            </w:r>
            <w:r w:rsidRPr="00054288">
              <w:rPr>
                <w:rFonts w:ascii="標楷體" w:eastAsia="標楷體" w:hAnsi="標楷體" w:hint="eastAsia"/>
              </w:rPr>
              <w:lastRenderedPageBreak/>
              <w:t>日常生活中的問題。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87" w:rsidRPr="00054288" w:rsidRDefault="00CD17BC" w:rsidP="00CD17B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lastRenderedPageBreak/>
              <w:t>8-</w:t>
            </w:r>
            <w:r w:rsidRPr="00054288">
              <w:rPr>
                <w:rFonts w:ascii="標楷體" w:eastAsia="標楷體" w:hAnsi="標楷體"/>
                <w:i/>
              </w:rPr>
              <w:t>n</w:t>
            </w:r>
            <w:r w:rsidRPr="00054288">
              <w:rPr>
                <w:rFonts w:ascii="標楷體" w:eastAsia="標楷體" w:hAnsi="標楷體"/>
              </w:rPr>
              <w:t>-06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B73087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lastRenderedPageBreak/>
              <w:t>五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</w:t>
            </w:r>
            <w:r w:rsidRPr="00054288">
              <w:rPr>
                <w:rFonts w:ascii="標楷體" w:eastAsia="標楷體" w:hAnsi="標楷體"/>
              </w:rPr>
              <w:t>8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3/1</w:t>
            </w:r>
            <w:r w:rsidRPr="00054288">
              <w:rPr>
                <w:rFonts w:ascii="標楷體" w:eastAsia="標楷體" w:hAnsi="標楷體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　幾何圖形</w:t>
            </w:r>
          </w:p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2-1　平面圖形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1.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能了解生活中的平面圖形：三角形、多邊形、正多邊形及圓形。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2.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能認識點、線、線段、射線、角、三角形及其符號的表示法。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3.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國中階段只處理凸多邊形。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4.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認識角的種類：銳角、直角、鈍角、平角、周角。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5.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認識兩角的關係：互餘、互補、對頂角。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6.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能理解等腰三角形、正三角形、鈍角三角形、銳角三角形、直角三角形的定義。</w:t>
            </w:r>
          </w:p>
          <w:p w:rsidR="00B73087" w:rsidRPr="00054288" w:rsidRDefault="002F2DA4" w:rsidP="002F2DA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7.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能從幾何圖形的判別性質，判斷圖形的包含關係。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-01</w:t>
            </w:r>
          </w:p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-02</w:t>
            </w:r>
          </w:p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-12</w:t>
            </w:r>
          </w:p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-19</w:t>
            </w:r>
          </w:p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-20</w:t>
            </w:r>
          </w:p>
          <w:p w:rsidR="00B73087" w:rsidRPr="00054288" w:rsidRDefault="00CD17BC" w:rsidP="00CD17B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tabs>
                <w:tab w:val="left" w:pos="2205"/>
              </w:tabs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2"/>
                <w:szCs w:val="22"/>
              </w:rPr>
              <w:t>生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涯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B73087" w:rsidRPr="00054288" w:rsidRDefault="00B73087" w:rsidP="00B7308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2"/>
                <w:szCs w:val="22"/>
              </w:rPr>
              <w:t>國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際</w:t>
            </w:r>
          </w:p>
          <w:p w:rsidR="00B73087" w:rsidRPr="00054288" w:rsidRDefault="00B73087" w:rsidP="00B7308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教育</w:t>
            </w:r>
          </w:p>
          <w:p w:rsidR="00B73087" w:rsidRPr="00054288" w:rsidRDefault="00B73087" w:rsidP="00B7308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2"/>
                <w:szCs w:val="22"/>
              </w:rPr>
              <w:t>文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化</w:t>
            </w:r>
          </w:p>
          <w:p w:rsidR="00B73087" w:rsidRPr="00054288" w:rsidRDefault="00B73087" w:rsidP="00B7308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連結</w:t>
            </w:r>
          </w:p>
        </w:tc>
      </w:tr>
      <w:tr w:rsidR="00B73087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六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3/1</w:t>
            </w:r>
            <w:r w:rsidRPr="00054288">
              <w:rPr>
                <w:rFonts w:ascii="標楷體" w:eastAsia="標楷體" w:hAnsi="標楷體"/>
              </w:rPr>
              <w:t>5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B73087" w:rsidRPr="00054288" w:rsidRDefault="00B73087" w:rsidP="00B73087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3/2</w:t>
            </w:r>
            <w:r w:rsidRPr="00054288">
              <w:rPr>
                <w:rFonts w:ascii="標楷體" w:eastAsia="標楷體" w:hAnsi="標楷體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　幾何圖形</w:t>
            </w:r>
          </w:p>
          <w:p w:rsidR="002F2DA4" w:rsidRPr="00054288" w:rsidRDefault="002F2DA4" w:rsidP="00B7308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2-1　平面圖形</w:t>
            </w:r>
          </w:p>
          <w:p w:rsidR="00B73087" w:rsidRPr="00054288" w:rsidRDefault="00B73087" w:rsidP="00B73087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2-2 垂直、平分與線對稱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1.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能認識圓形的定義及相關名詞：圓心、半徑、弦、直徑、弧、弓形、扇形、圓心角。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2.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能計算弧長、弓形周長、扇形周長。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3.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能理解扇形面積計算公式，並利用圓的性質計算扇形面積。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 w:firstLine="5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4.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能描述複合平面圖形構成要素間的可能關係。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5.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能計算複合平面圖形的周長及面積問題。</w:t>
            </w:r>
          </w:p>
          <w:p w:rsidR="00B73087" w:rsidRPr="00054288" w:rsidRDefault="002F2DA4" w:rsidP="002F2DA4">
            <w:pPr>
              <w:spacing w:line="0" w:lineRule="atLeast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6.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能理解平面圖形線對稱的意義。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-01</w:t>
            </w:r>
          </w:p>
          <w:p w:rsidR="00CD17BC" w:rsidRPr="00054288" w:rsidRDefault="00CD17BC" w:rsidP="00CD17BC">
            <w:pPr>
              <w:pStyle w:val="afc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-02</w:t>
            </w:r>
            <w:r w:rsidRPr="00054288">
              <w:rPr>
                <w:rFonts w:ascii="標楷體" w:eastAsia="標楷體" w:hAnsi="標楷體" w:hint="eastAsia"/>
              </w:rPr>
              <w:t xml:space="preserve"> </w:t>
            </w:r>
            <w:r w:rsidRPr="00054288">
              <w:rPr>
                <w:rFonts w:ascii="標楷體" w:eastAsia="標楷體" w:hAnsi="標楷體" w:hint="eastAsia"/>
              </w:rPr>
              <w:br/>
            </w: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-04</w:t>
            </w:r>
          </w:p>
          <w:p w:rsidR="00CD17BC" w:rsidRPr="00054288" w:rsidRDefault="00CD17BC" w:rsidP="00CD17BC">
            <w:pPr>
              <w:pStyle w:val="afc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-06</w:t>
            </w:r>
          </w:p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-12</w:t>
            </w:r>
          </w:p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 xml:space="preserve">-14 </w:t>
            </w: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-19</w:t>
            </w:r>
          </w:p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-20</w:t>
            </w:r>
          </w:p>
          <w:p w:rsidR="00B73087" w:rsidRPr="00054288" w:rsidRDefault="00CD17BC" w:rsidP="00CD17B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資訊</w:t>
            </w:r>
          </w:p>
          <w:p w:rsidR="00B73087" w:rsidRPr="00054288" w:rsidRDefault="00B73087" w:rsidP="00B73087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B73087" w:rsidRPr="00054288" w:rsidRDefault="00B73087" w:rsidP="00B73087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B73087" w:rsidRPr="00054288" w:rsidRDefault="00B73087" w:rsidP="00B73087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B73087" w:rsidRPr="00054288" w:rsidRDefault="00B73087" w:rsidP="00B73087">
            <w:pPr>
              <w:snapToGrid w:val="0"/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87" w:rsidRPr="00054288" w:rsidRDefault="00B73087" w:rsidP="00B73087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2"/>
                <w:szCs w:val="22"/>
              </w:rPr>
              <w:t>資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訊運用</w:t>
            </w:r>
          </w:p>
        </w:tc>
      </w:tr>
      <w:tr w:rsidR="002F2DA4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七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3/2</w:t>
            </w:r>
            <w:r w:rsidRPr="00054288">
              <w:rPr>
                <w:rFonts w:ascii="標楷體" w:eastAsia="標楷體" w:hAnsi="標楷體"/>
              </w:rPr>
              <w:t>2</w:t>
            </w:r>
          </w:p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lastRenderedPageBreak/>
              <w:t>│</w:t>
            </w:r>
          </w:p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3/2</w:t>
            </w:r>
            <w:r w:rsidRPr="00054288">
              <w:rPr>
                <w:rFonts w:ascii="標楷體" w:eastAsia="標楷體" w:hAnsi="標楷體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　幾何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圖形</w:t>
            </w:r>
          </w:p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2-2　垂直、平分與線對稱</w:t>
            </w:r>
          </w:p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b/>
                <w:kern w:val="0"/>
              </w:rPr>
            </w:pP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第一次段考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能理解平面圖形線對稱的</w:t>
            </w:r>
            <w:r w:rsidRPr="00054288">
              <w:rPr>
                <w:rFonts w:ascii="標楷體" w:eastAsia="標楷體" w:hAnsi="標楷體" w:hint="eastAsia"/>
                <w:color w:val="000000"/>
              </w:rPr>
              <w:lastRenderedPageBreak/>
              <w:t>意義。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2.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能理解單一圖形透過格子點做出線對稱的鏡射圖形。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3.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能認識對稱點、對稱線、對稱角、對稱軸。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4.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能畫出線對稱圖形。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5.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能利用線對稱性質說明等腰三角形兩底角相等。</w:t>
            </w:r>
          </w:p>
          <w:p w:rsidR="002F2DA4" w:rsidRPr="00054288" w:rsidRDefault="002F2DA4" w:rsidP="002F2DA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6.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能利用線對稱性質及平角</w:t>
            </w:r>
            <w:r w:rsidRPr="00054288">
              <w:rPr>
                <w:rFonts w:ascii="標楷體" w:eastAsia="標楷體" w:hAnsi="標楷體"/>
                <w:color w:val="000000"/>
              </w:rPr>
              <w:t>180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度說明等腰三角形的頂角平分線垂直平分底邊。</w:t>
            </w:r>
          </w:p>
          <w:p w:rsidR="002F2DA4" w:rsidRPr="00054288" w:rsidRDefault="002F2DA4" w:rsidP="0063007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7.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能用線對稱概念理解等腰三角形、正方形、菱形、箏形等平面圖形。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C" w:rsidRPr="00054288" w:rsidRDefault="00CD17BC" w:rsidP="00CD17BC">
            <w:pPr>
              <w:pStyle w:val="afc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</w:rPr>
              <w:lastRenderedPageBreak/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-02</w:t>
            </w:r>
            <w:r w:rsidRPr="00054288">
              <w:rPr>
                <w:rFonts w:ascii="標楷體" w:eastAsia="標楷體" w:hAnsi="標楷體" w:hint="eastAsia"/>
              </w:rPr>
              <w:t xml:space="preserve"> </w:t>
            </w:r>
            <w:r w:rsidRPr="00054288">
              <w:rPr>
                <w:rFonts w:ascii="標楷體" w:eastAsia="標楷體" w:hAnsi="標楷體" w:hint="eastAsia"/>
              </w:rPr>
              <w:br/>
            </w:r>
            <w:r w:rsidRPr="00054288">
              <w:rPr>
                <w:rFonts w:ascii="標楷體" w:eastAsia="標楷體" w:hAnsi="標楷體"/>
              </w:rPr>
              <w:lastRenderedPageBreak/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 xml:space="preserve">-04 </w:t>
            </w: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-06</w:t>
            </w:r>
          </w:p>
          <w:p w:rsidR="00CD17BC" w:rsidRPr="00054288" w:rsidRDefault="00CD17BC" w:rsidP="00CD17BC">
            <w:pPr>
              <w:ind w:left="73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-12</w:t>
            </w:r>
          </w:p>
          <w:p w:rsidR="002F2DA4" w:rsidRPr="00054288" w:rsidRDefault="00CD17BC" w:rsidP="00CD17B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2F2DA4" w:rsidRPr="00054288" w:rsidRDefault="002F2DA4" w:rsidP="002F2DA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lastRenderedPageBreak/>
              <w:t>討論</w:t>
            </w:r>
          </w:p>
          <w:p w:rsidR="002F2DA4" w:rsidRPr="00054288" w:rsidRDefault="002F2DA4" w:rsidP="002F2DA4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2F2DA4" w:rsidRPr="00054288" w:rsidRDefault="002F2DA4" w:rsidP="002F2DA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2F2DA4" w:rsidRPr="00054288" w:rsidRDefault="002F2DA4" w:rsidP="002F2DA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2F2DA4" w:rsidRPr="00054288" w:rsidRDefault="002F2DA4" w:rsidP="002F2DA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630074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74" w:rsidRPr="00054288" w:rsidRDefault="00630074" w:rsidP="00630074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lastRenderedPageBreak/>
              <w:t>八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74" w:rsidRPr="00054288" w:rsidRDefault="00630074" w:rsidP="0063007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</w:t>
            </w:r>
            <w:r w:rsidRPr="00054288">
              <w:rPr>
                <w:rFonts w:ascii="標楷體" w:eastAsia="標楷體" w:hAnsi="標楷體" w:hint="eastAsia"/>
              </w:rPr>
              <w:t>/29</w:t>
            </w:r>
          </w:p>
          <w:p w:rsidR="00630074" w:rsidRPr="00054288" w:rsidRDefault="00630074" w:rsidP="0063007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630074" w:rsidRPr="00054288" w:rsidRDefault="00630074" w:rsidP="0063007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74" w:rsidRPr="00054288" w:rsidRDefault="00630074" w:rsidP="0063007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　幾何圖形</w:t>
            </w:r>
          </w:p>
          <w:p w:rsidR="00630074" w:rsidRPr="00054288" w:rsidRDefault="00630074" w:rsidP="00630074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2-3　尺規作圖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74" w:rsidRPr="00054288" w:rsidRDefault="00630074" w:rsidP="00630074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能認識尺規作圖的意義。</w:t>
            </w:r>
          </w:p>
          <w:p w:rsidR="00630074" w:rsidRPr="00054288" w:rsidRDefault="00630074" w:rsidP="00630074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能利用尺規作線段、角、圓弧、圓周、扇形、三角形的複製。</w:t>
            </w:r>
          </w:p>
          <w:p w:rsidR="00630074" w:rsidRPr="00054288" w:rsidRDefault="00630074" w:rsidP="00630074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能利用尺規作圖平分一已知線段、作垂直平分線、作角平分線、作過線上一點的垂直線、作過線外一點的垂直線。</w:t>
            </w:r>
          </w:p>
          <w:p w:rsidR="00630074" w:rsidRPr="00054288" w:rsidRDefault="00630074" w:rsidP="00630074">
            <w:pPr>
              <w:pStyle w:val="afc"/>
              <w:spacing w:after="9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</w:rPr>
              <w:t>4.</w:t>
            </w:r>
            <w:r w:rsidRPr="00054288">
              <w:rPr>
                <w:rFonts w:ascii="標楷體" w:eastAsia="標楷體" w:hAnsi="標楷體" w:hint="eastAsia"/>
              </w:rPr>
              <w:t>了解垂直、垂足、垂直平分線的意義。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74" w:rsidRPr="00054288" w:rsidRDefault="00CD17BC" w:rsidP="00CD17BC">
            <w:pPr>
              <w:pStyle w:val="afc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74" w:rsidRPr="00054288" w:rsidRDefault="00630074" w:rsidP="00630074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生涯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74" w:rsidRPr="00054288" w:rsidRDefault="00630074" w:rsidP="0063007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74" w:rsidRPr="00054288" w:rsidRDefault="00630074" w:rsidP="0063007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630074" w:rsidRPr="00054288" w:rsidRDefault="00630074" w:rsidP="0063007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630074" w:rsidRPr="00054288" w:rsidRDefault="00630074" w:rsidP="00630074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630074" w:rsidRPr="00054288" w:rsidRDefault="00630074" w:rsidP="0063007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630074" w:rsidRPr="00054288" w:rsidRDefault="00630074" w:rsidP="0063007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74" w:rsidRPr="00054288" w:rsidRDefault="00630074" w:rsidP="00630074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2"/>
                <w:szCs w:val="22"/>
              </w:rPr>
              <w:t>人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  <w:t>文關</w:t>
            </w: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2"/>
                <w:szCs w:val="22"/>
              </w:rPr>
              <w:t>懷</w:t>
            </w:r>
          </w:p>
        </w:tc>
      </w:tr>
      <w:tr w:rsidR="002F2DA4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九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4/5</w:t>
            </w:r>
          </w:p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2章　幾何圖形</w:t>
            </w:r>
          </w:p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2-3　尺規作圖</w:t>
            </w:r>
          </w:p>
          <w:p w:rsidR="00630074" w:rsidRPr="00054288" w:rsidRDefault="00630074" w:rsidP="0063007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　三角形的基本性質</w:t>
            </w:r>
          </w:p>
          <w:p w:rsidR="00630074" w:rsidRPr="00054288" w:rsidRDefault="00630074" w:rsidP="00630074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3-1　內角與外角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74" w:rsidRPr="00054288" w:rsidRDefault="00630074" w:rsidP="00630074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能利用尺規作圖平分一已知線段、作垂直平分線、作角平分線、作過線上一點的垂直線、作過線外一點的垂直線。</w:t>
            </w:r>
          </w:p>
          <w:p w:rsidR="00630074" w:rsidRPr="00054288" w:rsidRDefault="00630074" w:rsidP="00630074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了解垂直、垂足、垂直平分線的意義。</w:t>
            </w:r>
          </w:p>
          <w:p w:rsidR="00630074" w:rsidRPr="00054288" w:rsidRDefault="00630074" w:rsidP="00630074">
            <w:pPr>
              <w:pStyle w:val="afc"/>
              <w:spacing w:after="90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能理解三角形內角、外角的定義。</w:t>
            </w:r>
          </w:p>
          <w:p w:rsidR="002F2DA4" w:rsidRPr="00054288" w:rsidRDefault="00630074" w:rsidP="00630074">
            <w:pPr>
              <w:spacing w:line="0" w:lineRule="atLeast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lastRenderedPageBreak/>
              <w:t>4.</w:t>
            </w:r>
            <w:r w:rsidRPr="00054288">
              <w:rPr>
                <w:rFonts w:ascii="標楷體" w:eastAsia="標楷體" w:hAnsi="標楷體" w:hint="eastAsia"/>
              </w:rPr>
              <w:t>能知道三角形的內角和、外角和與外角定理。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C" w:rsidRPr="00054288" w:rsidRDefault="00CD17BC" w:rsidP="00CD17BC">
            <w:pPr>
              <w:pStyle w:val="afc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lastRenderedPageBreak/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-03</w:t>
            </w:r>
          </w:p>
          <w:p w:rsidR="002F2DA4" w:rsidRPr="00054288" w:rsidRDefault="00CD17BC" w:rsidP="00CD17BC">
            <w:pPr>
              <w:pStyle w:val="afc"/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2F2DA4" w:rsidRPr="00054288" w:rsidRDefault="002F2DA4" w:rsidP="002F2DA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2F2DA4" w:rsidRPr="00054288" w:rsidRDefault="002F2DA4" w:rsidP="002F2DA4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2F2DA4" w:rsidRPr="00054288" w:rsidRDefault="002F2DA4" w:rsidP="002F2DA4">
            <w:pPr>
              <w:widowControl/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2F2DA4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lastRenderedPageBreak/>
              <w:t>十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4/12</w:t>
            </w:r>
          </w:p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　三角形的基本性質</w:t>
            </w:r>
          </w:p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3-1　內角與外角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74" w:rsidRPr="00054288" w:rsidRDefault="00630074" w:rsidP="00630074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能知道三角形的內角和、外角和與外角定理。</w:t>
            </w:r>
          </w:p>
          <w:p w:rsidR="00630074" w:rsidRPr="00054288" w:rsidRDefault="00630074" w:rsidP="00630074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能知道四角形的內角和與外角和。</w:t>
            </w:r>
          </w:p>
          <w:p w:rsidR="00630074" w:rsidRPr="00054288" w:rsidRDefault="00630074" w:rsidP="00630074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能計算多邊形的內角和與外角和。</w:t>
            </w:r>
          </w:p>
          <w:p w:rsidR="00630074" w:rsidRPr="00054288" w:rsidRDefault="00630074" w:rsidP="00630074">
            <w:pPr>
              <w:pStyle w:val="4123"/>
              <w:tabs>
                <w:tab w:val="clear" w:pos="142"/>
                <w:tab w:val="left" w:pos="480"/>
              </w:tabs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能計算正多邊形每一個內角與外角度數。</w:t>
            </w:r>
          </w:p>
          <w:p w:rsidR="002F2DA4" w:rsidRPr="00054288" w:rsidRDefault="00630074" w:rsidP="006300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5.</w:t>
            </w:r>
            <w:r w:rsidRPr="00054288">
              <w:rPr>
                <w:rFonts w:ascii="標楷體" w:eastAsia="標楷體" w:hAnsi="標楷體" w:hint="eastAsia"/>
              </w:rPr>
              <w:t>能理解用某些正多邊形可鋪滿牆面，而某些正多邊形卻不能。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A4" w:rsidRPr="00054288" w:rsidRDefault="00CD17BC" w:rsidP="00CD17B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2F2DA4" w:rsidRPr="00054288" w:rsidRDefault="002F2DA4" w:rsidP="002F2DA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2F2DA4" w:rsidRPr="00054288" w:rsidRDefault="002F2DA4" w:rsidP="002F2DA4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2F2DA4" w:rsidRPr="00054288" w:rsidRDefault="002F2DA4" w:rsidP="002F2DA4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2F2DA4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</w:t>
            </w:r>
          </w:p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4/19</w:t>
            </w:r>
          </w:p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2F2DA4" w:rsidRPr="00054288" w:rsidRDefault="002F2DA4" w:rsidP="002F2DA4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　三角形的基本性質</w:t>
            </w:r>
          </w:p>
          <w:p w:rsidR="002F2DA4" w:rsidRPr="00054288" w:rsidRDefault="00630074" w:rsidP="002F2DA4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3-2　三角形的全等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74" w:rsidRPr="00054288" w:rsidRDefault="00630074" w:rsidP="00630074">
            <w:pPr>
              <w:pStyle w:val="412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能理解全等的意義與表示法。</w:t>
            </w:r>
          </w:p>
          <w:p w:rsidR="00630074" w:rsidRPr="00054288" w:rsidRDefault="00630074" w:rsidP="00630074">
            <w:pPr>
              <w:pStyle w:val="4123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若兩個三角形的三組邊對應相等，則此兩三角形全等，即</w:t>
            </w:r>
            <w:r w:rsidRPr="00054288">
              <w:rPr>
                <w:rFonts w:ascii="標楷體" w:eastAsia="標楷體" w:hAnsi="標楷體"/>
                <w:i/>
                <w:sz w:val="24"/>
                <w:szCs w:val="24"/>
              </w:rPr>
              <w:t>SSS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全等。</w:t>
            </w:r>
          </w:p>
          <w:p w:rsidR="002F2DA4" w:rsidRPr="00054288" w:rsidRDefault="00630074" w:rsidP="00630074">
            <w:pPr>
              <w:spacing w:line="0" w:lineRule="atLeast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若兩個三角形的兩組邊及其夾角對應相等，則此兩三角形全等，即</w:t>
            </w:r>
            <w:r w:rsidRPr="00054288">
              <w:rPr>
                <w:rFonts w:ascii="標楷體" w:eastAsia="標楷體" w:hAnsi="標楷體"/>
                <w:i/>
              </w:rPr>
              <w:t>SAS</w:t>
            </w:r>
            <w:r w:rsidRPr="00054288">
              <w:rPr>
                <w:rFonts w:ascii="標楷體" w:eastAsia="標楷體" w:hAnsi="標楷體" w:hint="eastAsia"/>
              </w:rPr>
              <w:t>全等。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C" w:rsidRPr="00054288" w:rsidRDefault="00CD17BC" w:rsidP="00CD17BC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-07</w:t>
            </w:r>
          </w:p>
          <w:p w:rsidR="002F2DA4" w:rsidRPr="00054288" w:rsidRDefault="00CD17BC" w:rsidP="00CD17BC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-08 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 xml:space="preserve">-11 </w:t>
            </w: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A4" w:rsidRPr="00054288" w:rsidRDefault="002F2DA4" w:rsidP="002F2DA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A4" w:rsidRPr="00054288" w:rsidRDefault="002F2DA4" w:rsidP="002F2DA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2F2DA4" w:rsidRPr="00054288" w:rsidRDefault="002F2DA4" w:rsidP="002F2DA4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2F2DA4" w:rsidRPr="00054288" w:rsidRDefault="002F2DA4" w:rsidP="002F2DA4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2F2DA4" w:rsidRPr="00054288" w:rsidRDefault="002F2DA4" w:rsidP="002F2DA4">
            <w:pPr>
              <w:snapToGrid w:val="0"/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筆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2F2DA4" w:rsidRPr="00054288" w:rsidRDefault="002F2DA4" w:rsidP="002F2DA4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CD17BC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9E5CDF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十二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9E5CDF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4/26</w:t>
            </w:r>
          </w:p>
          <w:p w:rsidR="00CD17BC" w:rsidRPr="00054288" w:rsidRDefault="00CD17BC" w:rsidP="009E5CDF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CD17BC" w:rsidRPr="00054288" w:rsidRDefault="00CD17BC" w:rsidP="009E5CDF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9E5CD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　三角形的基本性質</w:t>
            </w:r>
          </w:p>
          <w:p w:rsidR="00CD17BC" w:rsidRPr="00054288" w:rsidRDefault="00CD17BC" w:rsidP="009E5CD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3-2　三角形的全等</w:t>
            </w:r>
          </w:p>
          <w:p w:rsidR="00CD17BC" w:rsidRPr="00054288" w:rsidRDefault="00CD17BC" w:rsidP="009E5CD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垂直平分線與角平分線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BC" w:rsidRPr="00054288" w:rsidRDefault="00CD17BC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1.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若兩個三角形的兩組角及其夾邊對應相等，則此兩三角形全等，即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ASA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:rsidR="00CD17BC" w:rsidRPr="00054288" w:rsidRDefault="00CD17BC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2.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若兩個三角形的兩組角及其中一組角的對邊對應相等，則此兩三角形全等，即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AAS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:rsidR="00CD17BC" w:rsidRPr="00054288" w:rsidRDefault="00CD17BC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3.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若兩個直角三角形的斜邊和一股對應相等，則此兩三角形全等，即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RHS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全等。</w:t>
            </w:r>
          </w:p>
          <w:p w:rsidR="00CD17BC" w:rsidRPr="00054288" w:rsidRDefault="00CD17BC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4.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能理解三角形全等性質並能做簡單的推理。</w:t>
            </w:r>
          </w:p>
          <w:p w:rsidR="00CD17BC" w:rsidRPr="00054288" w:rsidRDefault="00CD17BC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5.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能以三角形的全等性質做簡單幾何推理，例如：角的平分線上的任一點到角的兩邊之距離相等。反之，同一平面上，若一點到角的兩邊之距離相等，則此點位在角的平分線上。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C72ACE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-07</w:t>
            </w:r>
          </w:p>
          <w:p w:rsidR="00CD17BC" w:rsidRPr="00054288" w:rsidRDefault="00CD17BC" w:rsidP="00C72ACE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-08 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 xml:space="preserve">-11 </w:t>
            </w: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9E5CDF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9E5CD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C" w:rsidRPr="00054288" w:rsidRDefault="00CD17BC" w:rsidP="009E5CDF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CD17BC" w:rsidRPr="00054288" w:rsidRDefault="00CD17BC" w:rsidP="009E5CDF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CD17BC" w:rsidRPr="00054288" w:rsidRDefault="00CD17BC" w:rsidP="009E5CDF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7BC" w:rsidRPr="00054288" w:rsidRDefault="00CD17BC" w:rsidP="009E5CD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9E5CDF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DF" w:rsidRPr="00054288" w:rsidRDefault="009E5CDF" w:rsidP="009E5CDF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十三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DF" w:rsidRPr="00054288" w:rsidRDefault="009E5CDF" w:rsidP="009E5CDF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5/3</w:t>
            </w:r>
          </w:p>
          <w:p w:rsidR="009E5CDF" w:rsidRPr="00054288" w:rsidRDefault="009E5CDF" w:rsidP="009E5CDF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9E5CDF" w:rsidRPr="00054288" w:rsidRDefault="009E5CDF" w:rsidP="009E5CDF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F" w:rsidRPr="00054288" w:rsidRDefault="009E5CDF" w:rsidP="009E5CDF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　三角形的基本性質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垂直平分線與角平分線</w:t>
            </w:r>
          </w:p>
          <w:p w:rsidR="009E5CDF" w:rsidRPr="00054288" w:rsidRDefault="009E5CDF" w:rsidP="009E5CDF">
            <w:pPr>
              <w:spacing w:line="0" w:lineRule="atLeast"/>
              <w:rPr>
                <w:rFonts w:ascii="標楷體" w:eastAsia="標楷體" w:hAnsi="標楷體"/>
                <w:b/>
                <w:kern w:val="0"/>
              </w:rPr>
            </w:pP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lastRenderedPageBreak/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二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F" w:rsidRPr="00054288" w:rsidRDefault="009E5CDF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lastRenderedPageBreak/>
              <w:t>1.</w:t>
            </w:r>
            <w:r w:rsidRPr="00054288">
              <w:rPr>
                <w:rFonts w:ascii="標楷體" w:eastAsia="標楷體" w:hAnsi="標楷體" w:hint="eastAsia"/>
              </w:rPr>
              <w:t>能以三角形的全等性質做簡單幾何推理，例如：一線段之垂直平分線上任一點到兩端點等距。反之，若一點到線段的兩端點等距，則此點在此線段的垂直平分線上。</w:t>
            </w:r>
          </w:p>
          <w:p w:rsidR="009E5CDF" w:rsidRPr="00054288" w:rsidRDefault="009E5CDF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能以三角形的全等性質做</w:t>
            </w:r>
            <w:r w:rsidRPr="00054288">
              <w:rPr>
                <w:rFonts w:ascii="標楷體" w:eastAsia="標楷體" w:hAnsi="標楷體" w:hint="eastAsia"/>
              </w:rPr>
              <w:lastRenderedPageBreak/>
              <w:t>簡單幾何推理，例如：等腰三角形兩底角相等。</w:t>
            </w:r>
          </w:p>
          <w:p w:rsidR="009E5CDF" w:rsidRPr="00054288" w:rsidRDefault="009E5CDF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能以三角形的全等性質做簡單幾何推理，例如：等腰三角形兩底角相等。</w:t>
            </w:r>
          </w:p>
          <w:p w:rsidR="009E5CDF" w:rsidRPr="00054288" w:rsidRDefault="009E5CDF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4.</w:t>
            </w:r>
            <w:r w:rsidRPr="00054288">
              <w:rPr>
                <w:rFonts w:ascii="標楷體" w:eastAsia="標楷體" w:hAnsi="標楷體" w:hint="eastAsia"/>
              </w:rPr>
              <w:t>結合</w:t>
            </w:r>
            <w:r w:rsidRPr="00054288">
              <w:rPr>
                <w:rFonts w:ascii="標楷體" w:eastAsia="標楷體" w:hAnsi="標楷體"/>
                <w:i/>
              </w:rPr>
              <w:t>SSS</w:t>
            </w:r>
            <w:r w:rsidRPr="00054288">
              <w:rPr>
                <w:rFonts w:ascii="標楷體" w:eastAsia="標楷體" w:hAnsi="標楷體" w:hint="eastAsia"/>
              </w:rPr>
              <w:t>全等性質來介紹</w:t>
            </w:r>
            <w:r w:rsidRPr="00054288">
              <w:rPr>
                <w:rFonts w:ascii="標楷體" w:eastAsia="標楷體" w:hAnsi="標楷體"/>
                <w:i/>
              </w:rPr>
              <w:t>RHS</w:t>
            </w:r>
            <w:r w:rsidRPr="00054288">
              <w:rPr>
                <w:rFonts w:ascii="標楷體" w:eastAsia="標楷體" w:hAnsi="標楷體" w:hint="eastAsia"/>
              </w:rPr>
              <w:t>全等性質，並做簡單的推理。</w:t>
            </w:r>
          </w:p>
          <w:p w:rsidR="009E5CDF" w:rsidRPr="00054288" w:rsidRDefault="009E5CDF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5.</w:t>
            </w:r>
            <w:r w:rsidRPr="00054288">
              <w:rPr>
                <w:rFonts w:ascii="標楷體" w:eastAsia="標楷體" w:hAnsi="標楷體" w:hint="eastAsia"/>
              </w:rPr>
              <w:t>利用尺規作圖及</w:t>
            </w:r>
            <w:r w:rsidRPr="00054288">
              <w:rPr>
                <w:rFonts w:ascii="標楷體" w:eastAsia="標楷體" w:hAnsi="標楷體"/>
                <w:i/>
              </w:rPr>
              <w:t>SSS</w:t>
            </w:r>
            <w:r w:rsidRPr="00054288">
              <w:rPr>
                <w:rFonts w:ascii="標楷體" w:eastAsia="標楷體" w:hAnsi="標楷體" w:hint="eastAsia"/>
              </w:rPr>
              <w:t>全等性質來理解三邊長滿足畢氏定理之三角形是一個直角三角形。</w:t>
            </w:r>
          </w:p>
          <w:p w:rsidR="009E5CDF" w:rsidRPr="00054288" w:rsidRDefault="009E5CDF" w:rsidP="009E5CDF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lastRenderedPageBreak/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-07</w:t>
            </w:r>
          </w:p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-08 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-10</w:t>
            </w:r>
          </w:p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-11</w:t>
            </w:r>
          </w:p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-12</w:t>
            </w:r>
          </w:p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-16</w:t>
            </w:r>
          </w:p>
          <w:p w:rsidR="009E5CDF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F" w:rsidRPr="00054288" w:rsidRDefault="009E5CDF" w:rsidP="009E5CDF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DF" w:rsidRPr="00054288" w:rsidRDefault="009E5CDF" w:rsidP="009E5CDF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DF" w:rsidRPr="00054288" w:rsidRDefault="009E5CDF" w:rsidP="009E5CDF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9E5CDF" w:rsidRPr="00054288" w:rsidRDefault="009E5CDF" w:rsidP="009E5CDF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9E5CDF" w:rsidRPr="00054288" w:rsidRDefault="009E5CDF" w:rsidP="009E5CDF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9E5CDF" w:rsidRPr="00054288" w:rsidRDefault="009E5CDF" w:rsidP="009E5CDF">
            <w:pPr>
              <w:snapToGrid w:val="0"/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9E5CDF" w:rsidRPr="00054288" w:rsidRDefault="009E5CDF" w:rsidP="009E5CDF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483C68" w:rsidRPr="00054288" w:rsidTr="005148D4">
        <w:trPr>
          <w:trHeight w:val="20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C68" w:rsidRPr="00054288" w:rsidRDefault="00483C68" w:rsidP="00483C6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lastRenderedPageBreak/>
              <w:t>十四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C68" w:rsidRPr="00054288" w:rsidRDefault="00483C68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5/10</w:t>
            </w:r>
          </w:p>
          <w:p w:rsidR="00483C68" w:rsidRPr="00054288" w:rsidRDefault="00483C68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483C68" w:rsidRPr="00054288" w:rsidRDefault="00483C68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68" w:rsidRPr="00054288" w:rsidRDefault="00483C68" w:rsidP="00483C6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3章 三角形的基本性質</w:t>
            </w:r>
          </w:p>
          <w:p w:rsidR="00483C68" w:rsidRPr="00054288" w:rsidRDefault="00483C68" w:rsidP="00483C68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3-</w:t>
            </w: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三角形的邊角關係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68" w:rsidRPr="00054288" w:rsidRDefault="00483C68" w:rsidP="00483C68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知道三角形任意兩邊的和大於第三邊。</w:t>
            </w:r>
          </w:p>
          <w:p w:rsidR="00483C68" w:rsidRPr="00054288" w:rsidRDefault="00483C68" w:rsidP="00483C68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知道三角形任意兩邊的差小於第三邊。</w:t>
            </w:r>
          </w:p>
          <w:p w:rsidR="00483C68" w:rsidRPr="00054288" w:rsidRDefault="00483C68" w:rsidP="00483C68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知道三角形中若有兩邊不相等，則大邊對大角。</w:t>
            </w:r>
          </w:p>
          <w:p w:rsidR="00483C68" w:rsidRPr="00054288" w:rsidRDefault="00483C68" w:rsidP="00483C68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4.</w:t>
            </w:r>
            <w:r w:rsidRPr="00054288">
              <w:rPr>
                <w:rFonts w:ascii="標楷體" w:eastAsia="標楷體" w:hAnsi="標楷體" w:hint="eastAsia"/>
              </w:rPr>
              <w:t>知道三角形中若有兩角不相等，則大角對大邊。</w:t>
            </w:r>
          </w:p>
          <w:p w:rsidR="00483C68" w:rsidRPr="00054288" w:rsidRDefault="00483C68" w:rsidP="00483C68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5.</w:t>
            </w:r>
            <w:r w:rsidRPr="00054288">
              <w:rPr>
                <w:rFonts w:ascii="標楷體" w:eastAsia="標楷體" w:hAnsi="標楷體" w:hint="eastAsia"/>
              </w:rPr>
              <w:t>能利用尺規作圖理解三角形兩邊之和大於第三邊的基本性質。</w:t>
            </w:r>
          </w:p>
          <w:p w:rsidR="00483C68" w:rsidRPr="00054288" w:rsidRDefault="00483C68" w:rsidP="00483C68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6.</w:t>
            </w:r>
            <w:r w:rsidRPr="00054288">
              <w:rPr>
                <w:rFonts w:ascii="標楷體" w:eastAsia="標楷體" w:hAnsi="標楷體" w:hint="eastAsia"/>
              </w:rPr>
              <w:t>能理解三內角是</w:t>
            </w:r>
            <w:r w:rsidRPr="00054288">
              <w:rPr>
                <w:rFonts w:ascii="標楷體" w:eastAsia="標楷體" w:hAnsi="標楷體"/>
              </w:rPr>
              <w:t>30</w:t>
            </w:r>
            <w:r w:rsidRPr="00054288">
              <w:rPr>
                <w:rFonts w:ascii="標楷體" w:eastAsia="標楷體" w:hAnsi="標楷體" w:hint="eastAsia"/>
              </w:rPr>
              <w:t>°、</w:t>
            </w:r>
            <w:r w:rsidRPr="00054288">
              <w:rPr>
                <w:rFonts w:ascii="標楷體" w:eastAsia="標楷體" w:hAnsi="標楷體"/>
              </w:rPr>
              <w:t>60</w:t>
            </w:r>
            <w:r w:rsidRPr="00054288">
              <w:rPr>
                <w:rFonts w:ascii="標楷體" w:eastAsia="標楷體" w:hAnsi="標楷體" w:hint="eastAsia"/>
              </w:rPr>
              <w:t>°、</w:t>
            </w:r>
            <w:r w:rsidRPr="00054288">
              <w:rPr>
                <w:rFonts w:ascii="標楷體" w:eastAsia="標楷體" w:hAnsi="標楷體"/>
              </w:rPr>
              <w:t>90</w:t>
            </w:r>
            <w:r w:rsidRPr="00054288">
              <w:rPr>
                <w:rFonts w:ascii="標楷體" w:eastAsia="標楷體" w:hAnsi="標楷體" w:hint="eastAsia"/>
              </w:rPr>
              <w:t>°或是</w:t>
            </w:r>
            <w:r w:rsidRPr="00054288">
              <w:rPr>
                <w:rFonts w:ascii="標楷體" w:eastAsia="標楷體" w:hAnsi="標楷體"/>
              </w:rPr>
              <w:t>45</w:t>
            </w:r>
            <w:r w:rsidRPr="00054288">
              <w:rPr>
                <w:rFonts w:ascii="標楷體" w:eastAsia="標楷體" w:hAnsi="標楷體" w:hint="eastAsia"/>
              </w:rPr>
              <w:t>°、</w:t>
            </w:r>
            <w:r w:rsidRPr="00054288">
              <w:rPr>
                <w:rFonts w:ascii="標楷體" w:eastAsia="標楷體" w:hAnsi="標楷體"/>
              </w:rPr>
              <w:t>45</w:t>
            </w:r>
            <w:r w:rsidRPr="00054288">
              <w:rPr>
                <w:rFonts w:ascii="標楷體" w:eastAsia="標楷體" w:hAnsi="標楷體" w:hint="eastAsia"/>
              </w:rPr>
              <w:t>°、</w:t>
            </w:r>
            <w:r w:rsidRPr="00054288">
              <w:rPr>
                <w:rFonts w:ascii="標楷體" w:eastAsia="標楷體" w:hAnsi="標楷體"/>
              </w:rPr>
              <w:t>90</w:t>
            </w:r>
            <w:r w:rsidRPr="00054288">
              <w:rPr>
                <w:rFonts w:ascii="標楷體" w:eastAsia="標楷體" w:hAnsi="標楷體" w:hint="eastAsia"/>
              </w:rPr>
              <w:t>°的三角形之邊長比例關係。</w:t>
            </w:r>
          </w:p>
          <w:p w:rsidR="00483C68" w:rsidRPr="00054288" w:rsidRDefault="00483C68" w:rsidP="00483C68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7.</w:t>
            </w:r>
            <w:r w:rsidRPr="00054288">
              <w:rPr>
                <w:rFonts w:ascii="標楷體" w:eastAsia="標楷體" w:hAnsi="標楷體" w:hint="eastAsia"/>
              </w:rPr>
              <w:t>能利用上述比例關係得到正三角形的一邊的高，以及正三角形面積的公式。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-07 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-08</w:t>
            </w:r>
          </w:p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-10</w:t>
            </w:r>
          </w:p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-11</w:t>
            </w:r>
          </w:p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-12</w:t>
            </w:r>
          </w:p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-16</w:t>
            </w:r>
          </w:p>
          <w:p w:rsidR="00483C68" w:rsidRPr="00054288" w:rsidRDefault="00861319" w:rsidP="0086131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68" w:rsidRPr="00054288" w:rsidRDefault="00483C68" w:rsidP="00483C68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C68" w:rsidRPr="00054288" w:rsidRDefault="00483C68" w:rsidP="00483C6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68" w:rsidRPr="00054288" w:rsidRDefault="00483C68" w:rsidP="00483C68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483C68" w:rsidRPr="00054288" w:rsidRDefault="00483C68" w:rsidP="00483C68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483C68" w:rsidRPr="00054288" w:rsidRDefault="00483C68" w:rsidP="00483C68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483C68" w:rsidRPr="00054288" w:rsidRDefault="00483C68" w:rsidP="00483C68">
            <w:pPr>
              <w:snapToGrid w:val="0"/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筆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483C68" w:rsidRPr="00054288" w:rsidRDefault="00483C68" w:rsidP="00483C68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483C68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C68" w:rsidRPr="00054288" w:rsidRDefault="00483C68" w:rsidP="00483C6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十五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C68" w:rsidRPr="00054288" w:rsidRDefault="00483C68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5/17</w:t>
            </w:r>
          </w:p>
          <w:p w:rsidR="00483C68" w:rsidRPr="00054288" w:rsidRDefault="00483C68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483C68" w:rsidRPr="00054288" w:rsidRDefault="00483C68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5/23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68" w:rsidRPr="00054288" w:rsidRDefault="00483C68" w:rsidP="00483C6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:rsidR="00483C68" w:rsidRPr="00054288" w:rsidRDefault="00483C68" w:rsidP="005A229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4-1　平行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E" w:rsidRPr="00054288" w:rsidRDefault="005A229E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能了解平行線的定義。</w:t>
            </w:r>
          </w:p>
          <w:p w:rsidR="005A229E" w:rsidRPr="00054288" w:rsidRDefault="005A229E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能了解兩平行線的距離處處相等。</w:t>
            </w:r>
          </w:p>
          <w:p w:rsidR="005A229E" w:rsidRPr="00054288" w:rsidRDefault="005A229E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能認識平行線的基本性質。</w:t>
            </w:r>
          </w:p>
          <w:p w:rsidR="00483C68" w:rsidRPr="00054288" w:rsidRDefault="005A229E" w:rsidP="005A229E">
            <w:pPr>
              <w:spacing w:line="0" w:lineRule="atLeast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4.</w:t>
            </w:r>
            <w:r w:rsidRPr="00054288">
              <w:rPr>
                <w:rFonts w:ascii="標楷體" w:eastAsia="標楷體" w:hAnsi="標楷體" w:hint="eastAsia"/>
              </w:rPr>
              <w:t>能理解平行線截線性質：兩平行線同位角相等；同側內角互補；內錯角相等。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19" w:rsidRPr="00054288" w:rsidRDefault="00861319" w:rsidP="00861319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-05 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-11 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-16</w:t>
            </w:r>
          </w:p>
          <w:p w:rsidR="00483C68" w:rsidRPr="00054288" w:rsidRDefault="00861319" w:rsidP="0086131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</w:rPr>
              <w:t>8-</w:t>
            </w:r>
            <w:r w:rsidRPr="00054288">
              <w:rPr>
                <w:rFonts w:ascii="標楷體" w:eastAsia="標楷體" w:hAnsi="標楷體"/>
                <w:i/>
              </w:rPr>
              <w:t>s</w:t>
            </w:r>
            <w:r w:rsidRPr="00054288">
              <w:rPr>
                <w:rFonts w:ascii="標楷體" w:eastAsia="標楷體" w:hAnsi="標楷體"/>
              </w:rPr>
              <w:t>-17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68" w:rsidRPr="00054288" w:rsidRDefault="00483C68" w:rsidP="00483C6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C68" w:rsidRPr="00054288" w:rsidRDefault="00483C68" w:rsidP="00483C6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68" w:rsidRPr="00054288" w:rsidRDefault="00483C68" w:rsidP="00483C68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483C68" w:rsidRPr="00054288" w:rsidRDefault="00483C68" w:rsidP="00483C68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483C68" w:rsidRPr="00054288" w:rsidRDefault="00483C68" w:rsidP="00483C68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483C68" w:rsidRPr="00054288" w:rsidRDefault="00483C68" w:rsidP="00483C68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83C68" w:rsidRPr="00054288" w:rsidRDefault="00483C68" w:rsidP="00483C68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5A229E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9E" w:rsidRPr="00054288" w:rsidRDefault="005A229E" w:rsidP="005A229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十六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9E" w:rsidRPr="00054288" w:rsidRDefault="005A229E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5/24</w:t>
            </w:r>
          </w:p>
          <w:p w:rsidR="005A229E" w:rsidRPr="00054288" w:rsidRDefault="005A229E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5A229E" w:rsidRPr="00054288" w:rsidRDefault="005A229E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9E" w:rsidRPr="00054288" w:rsidRDefault="005A229E" w:rsidP="005A229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:rsidR="005A229E" w:rsidRPr="00054288" w:rsidRDefault="005A229E" w:rsidP="005A229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4-1　平行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29E" w:rsidRPr="00054288" w:rsidRDefault="005A229E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能理解平行線的判別性質。</w:t>
            </w:r>
          </w:p>
          <w:p w:rsidR="005A229E" w:rsidRPr="00054288" w:rsidRDefault="005A229E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能利用尺規作圖畫出過線外一點與該直線平行的直線。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319" w:rsidRPr="00054288" w:rsidRDefault="00861319" w:rsidP="00861319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 xml:space="preserve">-02 </w:t>
            </w:r>
          </w:p>
          <w:p w:rsidR="00861319" w:rsidRPr="00054288" w:rsidRDefault="00861319" w:rsidP="00861319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-05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-11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-16</w:t>
            </w:r>
          </w:p>
          <w:p w:rsidR="005A229E" w:rsidRPr="00054288" w:rsidRDefault="00861319" w:rsidP="0086131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9E" w:rsidRPr="00054288" w:rsidRDefault="005A229E" w:rsidP="005A229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9E" w:rsidRPr="00054288" w:rsidRDefault="005A229E" w:rsidP="005A229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E" w:rsidRPr="00054288" w:rsidRDefault="005A229E" w:rsidP="005A229E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5A229E" w:rsidRPr="00054288" w:rsidRDefault="005A229E" w:rsidP="005A229E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5A229E" w:rsidRPr="00054288" w:rsidRDefault="005A229E" w:rsidP="005A229E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5A229E" w:rsidRPr="00054288" w:rsidRDefault="005A229E" w:rsidP="005A229E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5A229E" w:rsidRPr="00054288" w:rsidRDefault="005A229E" w:rsidP="005A229E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5A229E" w:rsidRPr="00054288" w:rsidRDefault="005A229E" w:rsidP="005A229E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5148D4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十七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5/3</w:t>
            </w:r>
            <w:r w:rsidRPr="00054288">
              <w:rPr>
                <w:rFonts w:ascii="標楷體" w:eastAsia="標楷體" w:hAnsi="標楷體"/>
              </w:rPr>
              <w:t>1</w:t>
            </w:r>
          </w:p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lastRenderedPageBreak/>
              <w:t>│</w:t>
            </w:r>
          </w:p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與四邊形</w:t>
            </w:r>
          </w:p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　平行四邊形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lastRenderedPageBreak/>
              <w:t>1.</w:t>
            </w:r>
            <w:r w:rsidRPr="00054288">
              <w:rPr>
                <w:rFonts w:ascii="標楷體" w:eastAsia="標楷體" w:hAnsi="標楷體" w:hint="eastAsia"/>
              </w:rPr>
              <w:t>能利用尺規作圖畫出平行</w:t>
            </w:r>
            <w:r w:rsidRPr="00054288">
              <w:rPr>
                <w:rFonts w:ascii="標楷體" w:eastAsia="標楷體" w:hAnsi="標楷體" w:hint="eastAsia"/>
              </w:rPr>
              <w:lastRenderedPageBreak/>
              <w:t>四邊形。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能理解平行四邊形的定義。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3.</w:t>
            </w:r>
            <w:r w:rsidRPr="00054288">
              <w:rPr>
                <w:rFonts w:ascii="標楷體" w:eastAsia="標楷體" w:hAnsi="標楷體" w:hint="eastAsia"/>
              </w:rPr>
              <w:t>能理解平行四邊形的基本性質：平行四邊形的對邊等長、對角相等、鄰角互補；一條對角線將平行四邊形分成兩個全等的三角形；平行四邊形的兩對角線互相平分。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C72ACE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lastRenderedPageBreak/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-11</w:t>
            </w:r>
          </w:p>
          <w:p w:rsidR="005148D4" w:rsidRPr="00054288" w:rsidRDefault="005148D4" w:rsidP="00C72ACE">
            <w:pPr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lastRenderedPageBreak/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-13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-16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-17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5A229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5A229E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5148D4" w:rsidRPr="00054288" w:rsidRDefault="005148D4" w:rsidP="005A229E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lastRenderedPageBreak/>
              <w:t>討論</w:t>
            </w:r>
          </w:p>
          <w:p w:rsidR="005148D4" w:rsidRPr="00054288" w:rsidRDefault="005148D4" w:rsidP="005A229E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5148D4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483C6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lastRenderedPageBreak/>
              <w:t>十八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</w:t>
            </w:r>
            <w:r w:rsidRPr="00054288">
              <w:rPr>
                <w:rFonts w:ascii="標楷體" w:eastAsia="標楷體" w:hAnsi="標楷體"/>
              </w:rPr>
              <w:t>7</w:t>
            </w:r>
          </w:p>
          <w:p w:rsidR="005148D4" w:rsidRPr="00054288" w:rsidRDefault="005148D4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5148D4" w:rsidRPr="00054288" w:rsidRDefault="005148D4" w:rsidP="00483C68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483C6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:rsidR="005148D4" w:rsidRPr="00054288" w:rsidRDefault="005148D4" w:rsidP="00483C68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4-2　平行四邊形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1.</w:t>
            </w:r>
            <w:r w:rsidRPr="00054288">
              <w:rPr>
                <w:rFonts w:ascii="標楷體" w:eastAsia="標楷體" w:hAnsi="標楷體" w:hint="eastAsia"/>
              </w:rPr>
              <w:t>能理解平行四邊形的基本性質：平行四邊形的對邊等長、對角相等、鄰角互補；一條對角線將平行四邊形分成兩個全等的三角形；平行四邊形的兩對角線互相平分。</w:t>
            </w:r>
          </w:p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/>
              </w:rPr>
              <w:t>2.</w:t>
            </w:r>
            <w:r w:rsidRPr="00054288">
              <w:rPr>
                <w:rFonts w:ascii="標楷體" w:eastAsia="標楷體" w:hAnsi="標楷體" w:hint="eastAsia"/>
              </w:rPr>
              <w:t>能理解平行四邊形的判別性質。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C72ACE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-11</w:t>
            </w:r>
          </w:p>
          <w:p w:rsidR="005148D4" w:rsidRPr="00054288" w:rsidRDefault="005148D4" w:rsidP="00C72ACE">
            <w:pPr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-13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-16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-17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483C68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483C6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483C68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5148D4" w:rsidRPr="00054288" w:rsidRDefault="005148D4" w:rsidP="00483C68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5148D4" w:rsidRPr="00054288" w:rsidRDefault="005148D4" w:rsidP="00483C68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5148D4" w:rsidRPr="00054288" w:rsidRDefault="005148D4" w:rsidP="00483C68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5148D4" w:rsidRPr="00054288" w:rsidRDefault="005148D4" w:rsidP="00483C68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5148D4" w:rsidRPr="00054288" w:rsidRDefault="005148D4" w:rsidP="00483C68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5148D4" w:rsidRPr="00054288" w:rsidTr="005148D4">
        <w:trPr>
          <w:trHeight w:val="20"/>
        </w:trPr>
        <w:tc>
          <w:tcPr>
            <w:tcW w:w="2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十九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6/14</w:t>
            </w:r>
          </w:p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4-3　特殊四邊形與梯形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D4" w:rsidRPr="00054288" w:rsidRDefault="005148D4" w:rsidP="005A229E">
            <w:pPr>
              <w:pStyle w:val="4123"/>
              <w:tabs>
                <w:tab w:val="clear" w:pos="142"/>
                <w:tab w:val="left" w:pos="480"/>
              </w:tabs>
              <w:adjustRightIn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能理解平行四邊形的判別性質。</w:t>
            </w:r>
          </w:p>
          <w:p w:rsidR="005148D4" w:rsidRPr="00054288" w:rsidRDefault="005148D4" w:rsidP="005A229E">
            <w:pPr>
              <w:pStyle w:val="4123"/>
              <w:tabs>
                <w:tab w:val="clear" w:pos="142"/>
                <w:tab w:val="left" w:pos="480"/>
              </w:tabs>
              <w:adjustRightIn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54288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054288">
              <w:rPr>
                <w:rFonts w:ascii="標楷體" w:eastAsia="標楷體" w:hAnsi="標楷體" w:hint="eastAsia"/>
                <w:sz w:val="24"/>
                <w:szCs w:val="24"/>
              </w:rPr>
              <w:t>能理解平行四邊形的面積公式。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3.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能理解長方形、正方形、梯形、等腰梯形、菱形、筝形的定義。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</w:rPr>
              <w:t>4.</w:t>
            </w:r>
            <w:r w:rsidRPr="00054288">
              <w:rPr>
                <w:rFonts w:ascii="標楷體" w:eastAsia="標楷體" w:hAnsi="標楷體" w:hint="eastAsia"/>
              </w:rPr>
              <w:t>能利用尺規作圖畫出特殊四邊形。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5148D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-11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-12</w:t>
            </w:r>
          </w:p>
          <w:p w:rsidR="005148D4" w:rsidRPr="00054288" w:rsidRDefault="005148D4" w:rsidP="005148D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-13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-15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-16</w:t>
            </w:r>
          </w:p>
          <w:p w:rsidR="005148D4" w:rsidRPr="00054288" w:rsidRDefault="005148D4" w:rsidP="005148D4">
            <w:pPr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-17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-18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5A229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5148D4" w:rsidRPr="00054288" w:rsidRDefault="005148D4" w:rsidP="005A229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5A229E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提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問</w:t>
            </w:r>
          </w:p>
          <w:p w:rsidR="005148D4" w:rsidRPr="00054288" w:rsidRDefault="005148D4" w:rsidP="005A229E">
            <w:pPr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討論</w:t>
            </w:r>
          </w:p>
          <w:p w:rsidR="005148D4" w:rsidRPr="00054288" w:rsidRDefault="005148D4" w:rsidP="005A229E">
            <w:pPr>
              <w:snapToGrid w:val="0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作業</w:t>
            </w:r>
          </w:p>
          <w:p w:rsidR="005148D4" w:rsidRPr="00054288" w:rsidRDefault="005148D4" w:rsidP="005A229E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發</w:t>
            </w: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表</w:t>
            </w:r>
          </w:p>
          <w:p w:rsidR="005148D4" w:rsidRPr="00054288" w:rsidRDefault="005148D4" w:rsidP="005A229E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紙筆</w:t>
            </w:r>
          </w:p>
          <w:p w:rsidR="005148D4" w:rsidRPr="00054288" w:rsidRDefault="005148D4" w:rsidP="005A229E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</w:tcBorders>
          </w:tcPr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:rsidR="005148D4" w:rsidRPr="00054288" w:rsidTr="005148D4">
        <w:trPr>
          <w:trHeight w:val="20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二</w:t>
            </w:r>
          </w:p>
          <w:p w:rsidR="005148D4" w:rsidRPr="00054288" w:rsidRDefault="005148D4" w:rsidP="005A229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6/21</w:t>
            </w:r>
          </w:p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│</w:t>
            </w:r>
          </w:p>
          <w:p w:rsidR="005148D4" w:rsidRPr="00054288" w:rsidRDefault="005148D4" w:rsidP="005A229E">
            <w:pPr>
              <w:jc w:val="center"/>
              <w:rPr>
                <w:rFonts w:ascii="標楷體" w:eastAsia="標楷體" w:hAnsi="標楷體"/>
              </w:rPr>
            </w:pPr>
            <w:r w:rsidRPr="00054288">
              <w:rPr>
                <w:rFonts w:ascii="標楷體" w:eastAsia="標楷體" w:hAnsi="標楷體" w:hint="eastAsia"/>
              </w:rPr>
              <w:t>6/27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4章　平行與四邊形</w:t>
            </w:r>
          </w:p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</w:rPr>
              <w:t>4-3　特殊四邊形與梯形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（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第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三</w:t>
            </w:r>
            <w:r w:rsidRPr="00054288">
              <w:rPr>
                <w:rFonts w:ascii="標楷體" w:eastAsia="標楷體" w:hAnsi="標楷體"/>
                <w:b/>
                <w:bCs/>
                <w:snapToGrid w:val="0"/>
                <w:kern w:val="0"/>
              </w:rPr>
              <w:t>次段考</w:t>
            </w:r>
            <w:r w:rsidRPr="00054288"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）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1.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能理解長方形、正方形、梯形、等腰梯形、菱形、筝形的定義。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2.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能利用尺規作圖畫出特殊四邊形。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3.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能理解梯形的意義與性質。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4.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能理解梯形中線的性質。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5.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能知道梯形的面積公式。</w:t>
            </w:r>
          </w:p>
          <w:p w:rsidR="005148D4" w:rsidRPr="00054288" w:rsidRDefault="005148D4" w:rsidP="005A229E">
            <w:pPr>
              <w:pStyle w:val="afc"/>
              <w:spacing w:after="90"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6.</w:t>
            </w:r>
            <w:r w:rsidRPr="00054288">
              <w:rPr>
                <w:rFonts w:ascii="標楷體" w:eastAsia="標楷體" w:hAnsi="標楷體" w:hint="eastAsia"/>
                <w:color w:val="000000"/>
              </w:rPr>
              <w:t>能從幾何圖形的判別性質，判斷圖形的包含關係。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148D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-11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-12</w:t>
            </w:r>
          </w:p>
          <w:p w:rsidR="005148D4" w:rsidRPr="00054288" w:rsidRDefault="005148D4" w:rsidP="005148D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-15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-16 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-17</w:t>
            </w:r>
          </w:p>
          <w:p w:rsidR="005148D4" w:rsidRPr="00054288" w:rsidRDefault="005148D4" w:rsidP="005148D4">
            <w:pPr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-18</w:t>
            </w:r>
          </w:p>
          <w:p w:rsidR="005148D4" w:rsidRPr="00054288" w:rsidRDefault="005148D4" w:rsidP="005148D4">
            <w:pPr>
              <w:pStyle w:val="afc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54288">
              <w:rPr>
                <w:rFonts w:ascii="標楷體" w:eastAsia="標楷體" w:hAnsi="標楷體"/>
                <w:color w:val="000000"/>
              </w:rPr>
              <w:t>8-</w:t>
            </w:r>
            <w:r w:rsidRPr="00054288">
              <w:rPr>
                <w:rFonts w:ascii="標楷體" w:eastAsia="標楷體" w:hAnsi="標楷體"/>
                <w:i/>
                <w:color w:val="000000"/>
              </w:rPr>
              <w:t>s</w:t>
            </w:r>
            <w:r w:rsidRPr="00054288">
              <w:rPr>
                <w:rFonts w:ascii="標楷體" w:eastAsia="標楷體" w:hAnsi="標楷體"/>
                <w:color w:val="000000"/>
              </w:rPr>
              <w:t>-19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8D4" w:rsidRPr="00054288" w:rsidRDefault="005148D4" w:rsidP="005A229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</w:pPr>
            <w:r w:rsidRPr="00054288">
              <w:rPr>
                <w:rFonts w:ascii="標楷體" w:eastAsia="標楷體" w:hAnsi="標楷體"/>
                <w:bCs/>
                <w:snapToGrid w:val="0"/>
                <w:kern w:val="0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D4" w:rsidRPr="00054288" w:rsidRDefault="005148D4" w:rsidP="005A229E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54288">
              <w:rPr>
                <w:rFonts w:ascii="標楷體" w:eastAsia="標楷體" w:hAnsi="標楷體"/>
                <w:snapToGrid w:val="0"/>
                <w:color w:val="000000"/>
                <w:kern w:val="0"/>
              </w:rPr>
              <w:t>紙筆</w:t>
            </w:r>
          </w:p>
          <w:p w:rsidR="005148D4" w:rsidRPr="00054288" w:rsidRDefault="005148D4" w:rsidP="005A229E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8D4" w:rsidRPr="00054288" w:rsidRDefault="005148D4" w:rsidP="005A229E">
            <w:pPr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b/>
        </w:rPr>
        <w:t>三</w:t>
      </w:r>
      <w:r w:rsidRPr="00054288">
        <w:rPr>
          <w:rFonts w:ascii="標楷體" w:eastAsia="標楷體" w:hAnsi="標楷體"/>
          <w:b/>
        </w:rPr>
        <w:t>、</w:t>
      </w:r>
      <w:r w:rsidRPr="00054288">
        <w:rPr>
          <w:rFonts w:ascii="標楷體" w:eastAsia="標楷體" w:hAnsi="標楷體" w:hint="eastAsia"/>
          <w:b/>
        </w:rPr>
        <w:t>本學期能</w:t>
      </w:r>
      <w:r w:rsidRPr="00054288">
        <w:rPr>
          <w:rFonts w:ascii="標楷體" w:eastAsia="標楷體" w:hAnsi="標楷體"/>
          <w:b/>
        </w:rPr>
        <w:t>力</w:t>
      </w:r>
      <w:r w:rsidRPr="00054288">
        <w:rPr>
          <w:rFonts w:ascii="標楷體" w:eastAsia="標楷體" w:hAnsi="標楷體" w:hint="eastAsia"/>
          <w:b/>
        </w:rPr>
        <w:t>指標</w:t>
      </w:r>
    </w:p>
    <w:p w:rsidR="005148D4" w:rsidRPr="00054288" w:rsidRDefault="005148D4" w:rsidP="005148D4">
      <w:pPr>
        <w:spacing w:line="240" w:lineRule="atLeast"/>
        <w:rPr>
          <w:rFonts w:ascii="標楷體" w:eastAsia="標楷體" w:hAnsi="標楷體"/>
          <w:szCs w:val="22"/>
        </w:rPr>
      </w:pPr>
      <w:r w:rsidRPr="00054288">
        <w:rPr>
          <w:rFonts w:ascii="標楷體" w:eastAsia="標楷體" w:hAnsi="標楷體"/>
          <w:szCs w:val="22"/>
        </w:rPr>
        <w:t>8-</w:t>
      </w:r>
      <w:r w:rsidRPr="00054288">
        <w:rPr>
          <w:rFonts w:ascii="標楷體" w:eastAsia="標楷體" w:hAnsi="標楷體"/>
          <w:i/>
          <w:szCs w:val="22"/>
        </w:rPr>
        <w:t>n</w:t>
      </w:r>
      <w:r w:rsidRPr="00054288">
        <w:rPr>
          <w:rFonts w:ascii="標楷體" w:eastAsia="標楷體" w:hAnsi="標楷體"/>
          <w:szCs w:val="22"/>
        </w:rPr>
        <w:t xml:space="preserve">-04 </w:t>
      </w:r>
      <w:r w:rsidRPr="00054288">
        <w:rPr>
          <w:rFonts w:ascii="標楷體" w:eastAsia="標楷體" w:hAnsi="標楷體" w:hint="eastAsia"/>
          <w:szCs w:val="22"/>
        </w:rPr>
        <w:t xml:space="preserve"> 能在日常生活中，觀察有次序的數列，並理解其規則性。</w:t>
      </w:r>
    </w:p>
    <w:p w:rsidR="005148D4" w:rsidRPr="00054288" w:rsidRDefault="005148D4" w:rsidP="005148D4">
      <w:pPr>
        <w:pStyle w:val="afc"/>
        <w:ind w:right="57"/>
        <w:rPr>
          <w:rFonts w:ascii="標楷體" w:eastAsia="標楷體" w:hAnsi="標楷體"/>
          <w:szCs w:val="22"/>
        </w:rPr>
      </w:pPr>
      <w:r w:rsidRPr="00054288">
        <w:rPr>
          <w:rFonts w:ascii="標楷體" w:eastAsia="標楷體" w:hAnsi="標楷體"/>
          <w:szCs w:val="22"/>
        </w:rPr>
        <w:t>8-</w:t>
      </w:r>
      <w:r w:rsidRPr="00054288">
        <w:rPr>
          <w:rFonts w:ascii="標楷體" w:eastAsia="標楷體" w:hAnsi="標楷體"/>
          <w:i/>
          <w:szCs w:val="22"/>
        </w:rPr>
        <w:t>n</w:t>
      </w:r>
      <w:r w:rsidRPr="00054288">
        <w:rPr>
          <w:rFonts w:ascii="標楷體" w:eastAsia="標楷體" w:hAnsi="標楷體"/>
          <w:szCs w:val="22"/>
        </w:rPr>
        <w:t xml:space="preserve">-05 </w:t>
      </w:r>
      <w:r w:rsidRPr="00054288">
        <w:rPr>
          <w:rFonts w:ascii="標楷體" w:eastAsia="標楷體" w:hAnsi="標楷體" w:hint="eastAsia"/>
          <w:szCs w:val="22"/>
        </w:rPr>
        <w:t xml:space="preserve"> 能觀察出等差數列的規則性，並能利用首項、公差計算出等差數列的一般項。</w:t>
      </w:r>
    </w:p>
    <w:p w:rsidR="005148D4" w:rsidRPr="00054288" w:rsidRDefault="005148D4" w:rsidP="005148D4">
      <w:pPr>
        <w:pStyle w:val="ae"/>
        <w:spacing w:line="340" w:lineRule="exact"/>
        <w:ind w:leftChars="0" w:left="0" w:firstLineChars="0" w:firstLine="0"/>
        <w:rPr>
          <w:rFonts w:ascii="標楷體" w:hAnsi="標楷體"/>
          <w:sz w:val="28"/>
        </w:rPr>
      </w:pPr>
      <w:r w:rsidRPr="00054288">
        <w:rPr>
          <w:rFonts w:ascii="標楷體" w:hAnsi="標楷體"/>
          <w:szCs w:val="22"/>
        </w:rPr>
        <w:t>8-</w:t>
      </w:r>
      <w:r w:rsidRPr="00054288">
        <w:rPr>
          <w:rFonts w:ascii="標楷體" w:hAnsi="標楷體"/>
          <w:i/>
          <w:szCs w:val="22"/>
        </w:rPr>
        <w:t>n</w:t>
      </w:r>
      <w:r w:rsidRPr="00054288">
        <w:rPr>
          <w:rFonts w:ascii="標楷體" w:hAnsi="標楷體"/>
          <w:szCs w:val="22"/>
        </w:rPr>
        <w:t xml:space="preserve">-06 </w:t>
      </w:r>
      <w:r w:rsidRPr="00054288">
        <w:rPr>
          <w:rFonts w:ascii="標楷體" w:hAnsi="標楷體" w:hint="eastAsia"/>
          <w:szCs w:val="22"/>
        </w:rPr>
        <w:t xml:space="preserve"> </w:t>
      </w:r>
      <w:r w:rsidRPr="00054288">
        <w:rPr>
          <w:rFonts w:ascii="標楷體" w:hAnsi="標楷體" w:cs="Courier New" w:hint="eastAsia"/>
          <w:color w:val="000000"/>
          <w:szCs w:val="22"/>
        </w:rPr>
        <w:t>能理解等差級數求和的公式，並能解決生活中相關的問題。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8-s-01</w:t>
      </w:r>
      <w:r w:rsidRPr="00054288">
        <w:rPr>
          <w:rFonts w:ascii="標楷體" w:eastAsia="標楷體" w:hAnsi="標楷體"/>
          <w:snapToGrid w:val="0"/>
          <w:color w:val="000000"/>
          <w:kern w:val="0"/>
        </w:rPr>
        <w:t xml:space="preserve">  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能認識一些簡單圖形及其常用符號，如點、線、線段、射線、角、三角形的符號。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8-s-02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能理解角的基本性質。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lastRenderedPageBreak/>
        <w:t>8-s-03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能理解凸多邊形內角和以及外角和公式。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8-s-04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能認識垂直以及相關的概念。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8-s-05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能理解平行的意義，平行線截線性質，以及平行線判別性質。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8-s-06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能理解線對稱的意義，以及能應用到理解平面圖形的幾何性質。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8-s-07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能理解三角形全等性質。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8-s-08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能理解畢氏定理(Pythagorean Theorem)及其應用。 (同8-a-05)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8-s-10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能理解三角形的基本性質。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8-s-11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能認識尺規作圖並能做基本的尺規作圖。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8-s-12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能理解特殊的三角形與特殊的四邊形的性質。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8-s-13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能理解平行四邊形及其性質。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8-s-14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能用線對稱概念，理解等腰三角形、正方形、菱形、箏形等平面圖形。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8-s-15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能理解梯形及其性質。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8-s-16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能舉例說明，有一些敘述成立時，其逆敘述也會成立；但是，也有一些敘述成立時，其逆敘述卻不成立。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8-s-17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能針對幾何推理中的步驟，寫出所依據的幾何性質。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8-s-18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能從幾何圖形的判別性質，判斷圖形的包含關係。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8-s-19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能熟練計算簡單圖形及其複合圖形的面積。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8-s-20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能理解與圓相關的概念(如半徑、弦、弧、弓形等)的意義。</w:t>
      </w:r>
    </w:p>
    <w:p w:rsidR="00A06261" w:rsidRPr="00054288" w:rsidRDefault="00A06261" w:rsidP="00A06261">
      <w:pPr>
        <w:rPr>
          <w:rFonts w:ascii="標楷體" w:eastAsia="標楷體" w:hAnsi="標楷體"/>
          <w:snapToGrid w:val="0"/>
          <w:color w:val="000000"/>
          <w:kern w:val="0"/>
        </w:rPr>
      </w:pP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>8-s-21</w:t>
      </w:r>
      <w:r w:rsidRPr="00054288">
        <w:rPr>
          <w:rFonts w:ascii="標楷體" w:eastAsia="標楷體" w:hAnsi="標楷體" w:hint="eastAsia"/>
          <w:snapToGrid w:val="0"/>
          <w:color w:val="000000"/>
          <w:kern w:val="0"/>
        </w:rPr>
        <w:tab/>
        <w:t>能理解弧長的公式以及扇形面積的公式。</w:t>
      </w:r>
    </w:p>
    <w:sectPr w:rsidR="00A06261" w:rsidRPr="00054288" w:rsidSect="00590F48">
      <w:footerReference w:type="default" r:id="rId8"/>
      <w:pgSz w:w="11906" w:h="16838"/>
      <w:pgMar w:top="1440" w:right="720" w:bottom="1440" w:left="720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84" w:rsidRDefault="00935B84">
      <w:r>
        <w:separator/>
      </w:r>
    </w:p>
  </w:endnote>
  <w:endnote w:type="continuationSeparator" w:id="0">
    <w:p w:rsidR="00935B84" w:rsidRDefault="0093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Times New Roman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00000000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83" w:rsidRPr="00F35902" w:rsidRDefault="00087083">
    <w:pPr>
      <w:pStyle w:val="a3"/>
      <w:jc w:val="center"/>
      <w:rPr>
        <w:sz w:val="24"/>
      </w:rPr>
    </w:pPr>
    <w:r w:rsidRPr="00F35902">
      <w:rPr>
        <w:sz w:val="24"/>
      </w:rPr>
      <w:fldChar w:fldCharType="begin"/>
    </w:r>
    <w:r w:rsidRPr="00F35902">
      <w:rPr>
        <w:sz w:val="24"/>
      </w:rPr>
      <w:instrText>PAGE   \* MERGEFORMAT</w:instrText>
    </w:r>
    <w:r w:rsidRPr="00F35902">
      <w:rPr>
        <w:sz w:val="24"/>
      </w:rPr>
      <w:fldChar w:fldCharType="separate"/>
    </w:r>
    <w:r w:rsidR="00054288" w:rsidRPr="00054288">
      <w:rPr>
        <w:noProof/>
        <w:sz w:val="24"/>
        <w:lang w:val="zh-TW"/>
      </w:rPr>
      <w:t>12</w:t>
    </w:r>
    <w:r w:rsidRPr="00F35902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84" w:rsidRDefault="00935B84">
      <w:r>
        <w:separator/>
      </w:r>
    </w:p>
  </w:footnote>
  <w:footnote w:type="continuationSeparator" w:id="0">
    <w:p w:rsidR="00935B84" w:rsidRDefault="0093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6859"/>
        </w:tabs>
        <w:ind w:left="6859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FE"/>
    <w:rsid w:val="000051B2"/>
    <w:rsid w:val="00005359"/>
    <w:rsid w:val="000061F4"/>
    <w:rsid w:val="000070F9"/>
    <w:rsid w:val="00022D33"/>
    <w:rsid w:val="0002379B"/>
    <w:rsid w:val="00026434"/>
    <w:rsid w:val="000301CE"/>
    <w:rsid w:val="00031C9F"/>
    <w:rsid w:val="00034B6B"/>
    <w:rsid w:val="00034D49"/>
    <w:rsid w:val="000355E0"/>
    <w:rsid w:val="00040A23"/>
    <w:rsid w:val="000432F1"/>
    <w:rsid w:val="00043EAF"/>
    <w:rsid w:val="00054288"/>
    <w:rsid w:val="000554D1"/>
    <w:rsid w:val="00056A61"/>
    <w:rsid w:val="0005712A"/>
    <w:rsid w:val="00066D20"/>
    <w:rsid w:val="000675BE"/>
    <w:rsid w:val="00067CEA"/>
    <w:rsid w:val="00076B26"/>
    <w:rsid w:val="0007740A"/>
    <w:rsid w:val="00077541"/>
    <w:rsid w:val="000775F3"/>
    <w:rsid w:val="0007772A"/>
    <w:rsid w:val="00085CA5"/>
    <w:rsid w:val="00087083"/>
    <w:rsid w:val="00090B32"/>
    <w:rsid w:val="00093059"/>
    <w:rsid w:val="00093883"/>
    <w:rsid w:val="0009526C"/>
    <w:rsid w:val="000A0A8B"/>
    <w:rsid w:val="000A1A11"/>
    <w:rsid w:val="000B78FE"/>
    <w:rsid w:val="000C1E49"/>
    <w:rsid w:val="000C2170"/>
    <w:rsid w:val="000C37BD"/>
    <w:rsid w:val="000C3F62"/>
    <w:rsid w:val="000C44F9"/>
    <w:rsid w:val="000C6D6F"/>
    <w:rsid w:val="000D05F9"/>
    <w:rsid w:val="000E4DB2"/>
    <w:rsid w:val="000E5C39"/>
    <w:rsid w:val="000E6163"/>
    <w:rsid w:val="000E784D"/>
    <w:rsid w:val="000F0203"/>
    <w:rsid w:val="000F23CC"/>
    <w:rsid w:val="000F76AF"/>
    <w:rsid w:val="000F7738"/>
    <w:rsid w:val="00103C5A"/>
    <w:rsid w:val="00104C04"/>
    <w:rsid w:val="0010611C"/>
    <w:rsid w:val="001154F7"/>
    <w:rsid w:val="00115AC7"/>
    <w:rsid w:val="0011737F"/>
    <w:rsid w:val="0012132A"/>
    <w:rsid w:val="00122F23"/>
    <w:rsid w:val="001246AD"/>
    <w:rsid w:val="00125EB1"/>
    <w:rsid w:val="00141D6F"/>
    <w:rsid w:val="00152332"/>
    <w:rsid w:val="00155BDC"/>
    <w:rsid w:val="00161B7E"/>
    <w:rsid w:val="0016724C"/>
    <w:rsid w:val="0017442B"/>
    <w:rsid w:val="00174C29"/>
    <w:rsid w:val="00175000"/>
    <w:rsid w:val="00180E25"/>
    <w:rsid w:val="00182BA0"/>
    <w:rsid w:val="00184810"/>
    <w:rsid w:val="00185DFD"/>
    <w:rsid w:val="00186952"/>
    <w:rsid w:val="00186A22"/>
    <w:rsid w:val="00190475"/>
    <w:rsid w:val="00194C5C"/>
    <w:rsid w:val="00195076"/>
    <w:rsid w:val="001A0938"/>
    <w:rsid w:val="001A35E0"/>
    <w:rsid w:val="001A6A37"/>
    <w:rsid w:val="001C2B4E"/>
    <w:rsid w:val="001C2BF5"/>
    <w:rsid w:val="001C2E3A"/>
    <w:rsid w:val="001D0150"/>
    <w:rsid w:val="001D5030"/>
    <w:rsid w:val="001D5E43"/>
    <w:rsid w:val="001E2D08"/>
    <w:rsid w:val="001E3472"/>
    <w:rsid w:val="001E3574"/>
    <w:rsid w:val="001E42DD"/>
    <w:rsid w:val="001F549A"/>
    <w:rsid w:val="002012AF"/>
    <w:rsid w:val="00203484"/>
    <w:rsid w:val="002040AD"/>
    <w:rsid w:val="00206B54"/>
    <w:rsid w:val="002240DE"/>
    <w:rsid w:val="002250B8"/>
    <w:rsid w:val="00225D4F"/>
    <w:rsid w:val="00226F60"/>
    <w:rsid w:val="002307B2"/>
    <w:rsid w:val="00231195"/>
    <w:rsid w:val="00232BFE"/>
    <w:rsid w:val="00242E59"/>
    <w:rsid w:val="00245DDF"/>
    <w:rsid w:val="002463B8"/>
    <w:rsid w:val="00251DCC"/>
    <w:rsid w:val="00253D31"/>
    <w:rsid w:val="00257DB3"/>
    <w:rsid w:val="00257F97"/>
    <w:rsid w:val="00260F86"/>
    <w:rsid w:val="00264307"/>
    <w:rsid w:val="002706B2"/>
    <w:rsid w:val="0027290E"/>
    <w:rsid w:val="002729C8"/>
    <w:rsid w:val="00272F23"/>
    <w:rsid w:val="00281A80"/>
    <w:rsid w:val="00292AA9"/>
    <w:rsid w:val="00294386"/>
    <w:rsid w:val="002945CD"/>
    <w:rsid w:val="002A0114"/>
    <w:rsid w:val="002A1AB6"/>
    <w:rsid w:val="002A3DB9"/>
    <w:rsid w:val="002A46E0"/>
    <w:rsid w:val="002B5ECA"/>
    <w:rsid w:val="002C6050"/>
    <w:rsid w:val="002C71F4"/>
    <w:rsid w:val="002C7885"/>
    <w:rsid w:val="002D39E5"/>
    <w:rsid w:val="002D47B1"/>
    <w:rsid w:val="002D6627"/>
    <w:rsid w:val="002F2DA4"/>
    <w:rsid w:val="003057F9"/>
    <w:rsid w:val="00305DB3"/>
    <w:rsid w:val="0031051E"/>
    <w:rsid w:val="003130CF"/>
    <w:rsid w:val="00313C9E"/>
    <w:rsid w:val="00315C16"/>
    <w:rsid w:val="00324A0F"/>
    <w:rsid w:val="0033113C"/>
    <w:rsid w:val="00334146"/>
    <w:rsid w:val="0033682C"/>
    <w:rsid w:val="00336BA9"/>
    <w:rsid w:val="00340AFB"/>
    <w:rsid w:val="003411F7"/>
    <w:rsid w:val="00341AB5"/>
    <w:rsid w:val="003421D8"/>
    <w:rsid w:val="00347182"/>
    <w:rsid w:val="00347840"/>
    <w:rsid w:val="0035109C"/>
    <w:rsid w:val="00355149"/>
    <w:rsid w:val="003558CC"/>
    <w:rsid w:val="00356DA4"/>
    <w:rsid w:val="00364EBC"/>
    <w:rsid w:val="00367CAF"/>
    <w:rsid w:val="00371192"/>
    <w:rsid w:val="0037465F"/>
    <w:rsid w:val="00377EFF"/>
    <w:rsid w:val="0038251A"/>
    <w:rsid w:val="0038515A"/>
    <w:rsid w:val="00385623"/>
    <w:rsid w:val="00395FE3"/>
    <w:rsid w:val="003A2AE9"/>
    <w:rsid w:val="003A5F72"/>
    <w:rsid w:val="003A6D7A"/>
    <w:rsid w:val="003B21C6"/>
    <w:rsid w:val="003B74D0"/>
    <w:rsid w:val="003B78A5"/>
    <w:rsid w:val="003C1745"/>
    <w:rsid w:val="003C3E5D"/>
    <w:rsid w:val="003C3FDF"/>
    <w:rsid w:val="003C5990"/>
    <w:rsid w:val="003D22FB"/>
    <w:rsid w:val="003D6948"/>
    <w:rsid w:val="003D7372"/>
    <w:rsid w:val="003D78F7"/>
    <w:rsid w:val="003E1B11"/>
    <w:rsid w:val="003E6A8D"/>
    <w:rsid w:val="003F25C7"/>
    <w:rsid w:val="004005E9"/>
    <w:rsid w:val="00401F0E"/>
    <w:rsid w:val="00405233"/>
    <w:rsid w:val="0041292F"/>
    <w:rsid w:val="00412B1C"/>
    <w:rsid w:val="00412D7D"/>
    <w:rsid w:val="0041400D"/>
    <w:rsid w:val="004151AE"/>
    <w:rsid w:val="00417CC3"/>
    <w:rsid w:val="004270C5"/>
    <w:rsid w:val="00431E3E"/>
    <w:rsid w:val="00432E7F"/>
    <w:rsid w:val="00433429"/>
    <w:rsid w:val="00433F8E"/>
    <w:rsid w:val="00437C98"/>
    <w:rsid w:val="00442A2D"/>
    <w:rsid w:val="00443E70"/>
    <w:rsid w:val="00444CDF"/>
    <w:rsid w:val="00446E0A"/>
    <w:rsid w:val="00450013"/>
    <w:rsid w:val="00451421"/>
    <w:rsid w:val="00451813"/>
    <w:rsid w:val="004534D7"/>
    <w:rsid w:val="00456C80"/>
    <w:rsid w:val="00457C30"/>
    <w:rsid w:val="00465D4E"/>
    <w:rsid w:val="00467F68"/>
    <w:rsid w:val="0047561D"/>
    <w:rsid w:val="00476A53"/>
    <w:rsid w:val="00480231"/>
    <w:rsid w:val="00480D49"/>
    <w:rsid w:val="00481346"/>
    <w:rsid w:val="00481BBB"/>
    <w:rsid w:val="00483C68"/>
    <w:rsid w:val="00483D6F"/>
    <w:rsid w:val="004855D0"/>
    <w:rsid w:val="00485E79"/>
    <w:rsid w:val="0048769E"/>
    <w:rsid w:val="00487A33"/>
    <w:rsid w:val="00491217"/>
    <w:rsid w:val="004917EA"/>
    <w:rsid w:val="00493CC2"/>
    <w:rsid w:val="00497845"/>
    <w:rsid w:val="004A08FD"/>
    <w:rsid w:val="004A0D57"/>
    <w:rsid w:val="004A1BD1"/>
    <w:rsid w:val="004A1C01"/>
    <w:rsid w:val="004A1ECA"/>
    <w:rsid w:val="004A2A55"/>
    <w:rsid w:val="004A36D3"/>
    <w:rsid w:val="004A70FF"/>
    <w:rsid w:val="004B0C42"/>
    <w:rsid w:val="004B4497"/>
    <w:rsid w:val="004C521F"/>
    <w:rsid w:val="004C5BD2"/>
    <w:rsid w:val="004D38E7"/>
    <w:rsid w:val="004D53F6"/>
    <w:rsid w:val="004F17E8"/>
    <w:rsid w:val="004F31A3"/>
    <w:rsid w:val="004F353E"/>
    <w:rsid w:val="004F53C1"/>
    <w:rsid w:val="004F571C"/>
    <w:rsid w:val="00501DE2"/>
    <w:rsid w:val="00503051"/>
    <w:rsid w:val="005034A6"/>
    <w:rsid w:val="00513BBD"/>
    <w:rsid w:val="00513C20"/>
    <w:rsid w:val="005148D4"/>
    <w:rsid w:val="00522D2B"/>
    <w:rsid w:val="00525E90"/>
    <w:rsid w:val="005316AF"/>
    <w:rsid w:val="0053358F"/>
    <w:rsid w:val="00541A82"/>
    <w:rsid w:val="00542795"/>
    <w:rsid w:val="00542EE6"/>
    <w:rsid w:val="00543358"/>
    <w:rsid w:val="00547141"/>
    <w:rsid w:val="0055190E"/>
    <w:rsid w:val="00552367"/>
    <w:rsid w:val="00553230"/>
    <w:rsid w:val="00553343"/>
    <w:rsid w:val="00554C0C"/>
    <w:rsid w:val="00554CD6"/>
    <w:rsid w:val="005559F7"/>
    <w:rsid w:val="00557C98"/>
    <w:rsid w:val="005712B2"/>
    <w:rsid w:val="00573454"/>
    <w:rsid w:val="00573B8A"/>
    <w:rsid w:val="00574905"/>
    <w:rsid w:val="005807DF"/>
    <w:rsid w:val="00582C39"/>
    <w:rsid w:val="00583A4E"/>
    <w:rsid w:val="005846F2"/>
    <w:rsid w:val="0058788E"/>
    <w:rsid w:val="00590673"/>
    <w:rsid w:val="00590F48"/>
    <w:rsid w:val="00592915"/>
    <w:rsid w:val="00594839"/>
    <w:rsid w:val="0059750E"/>
    <w:rsid w:val="00597D40"/>
    <w:rsid w:val="005A0E31"/>
    <w:rsid w:val="005A229E"/>
    <w:rsid w:val="005A5631"/>
    <w:rsid w:val="005A59A8"/>
    <w:rsid w:val="005A6A17"/>
    <w:rsid w:val="005A6C48"/>
    <w:rsid w:val="005B62F6"/>
    <w:rsid w:val="005C2059"/>
    <w:rsid w:val="005C2214"/>
    <w:rsid w:val="005C250C"/>
    <w:rsid w:val="005C5C22"/>
    <w:rsid w:val="005D12A2"/>
    <w:rsid w:val="005D5307"/>
    <w:rsid w:val="005D6E3E"/>
    <w:rsid w:val="005D6E3F"/>
    <w:rsid w:val="005F48DD"/>
    <w:rsid w:val="005F4E51"/>
    <w:rsid w:val="005F77DF"/>
    <w:rsid w:val="006014A2"/>
    <w:rsid w:val="006065C5"/>
    <w:rsid w:val="0060796E"/>
    <w:rsid w:val="0061028D"/>
    <w:rsid w:val="00610A4A"/>
    <w:rsid w:val="00611C80"/>
    <w:rsid w:val="006176DC"/>
    <w:rsid w:val="00621E0F"/>
    <w:rsid w:val="0062544E"/>
    <w:rsid w:val="00627256"/>
    <w:rsid w:val="00627276"/>
    <w:rsid w:val="00630074"/>
    <w:rsid w:val="006316A2"/>
    <w:rsid w:val="00631A47"/>
    <w:rsid w:val="006325F3"/>
    <w:rsid w:val="00632A41"/>
    <w:rsid w:val="0063457D"/>
    <w:rsid w:val="006352C1"/>
    <w:rsid w:val="00641139"/>
    <w:rsid w:val="0064461D"/>
    <w:rsid w:val="00651364"/>
    <w:rsid w:val="00654113"/>
    <w:rsid w:val="00655075"/>
    <w:rsid w:val="00660C85"/>
    <w:rsid w:val="00661647"/>
    <w:rsid w:val="006619F9"/>
    <w:rsid w:val="0066239B"/>
    <w:rsid w:val="00672A9D"/>
    <w:rsid w:val="0067621F"/>
    <w:rsid w:val="0067783F"/>
    <w:rsid w:val="00680F66"/>
    <w:rsid w:val="00685636"/>
    <w:rsid w:val="006968C4"/>
    <w:rsid w:val="006A6FCD"/>
    <w:rsid w:val="006B1B08"/>
    <w:rsid w:val="006B3348"/>
    <w:rsid w:val="006B40AF"/>
    <w:rsid w:val="006C0AE7"/>
    <w:rsid w:val="006C0B84"/>
    <w:rsid w:val="006C3D3E"/>
    <w:rsid w:val="006C594F"/>
    <w:rsid w:val="006C6B4F"/>
    <w:rsid w:val="006D3F21"/>
    <w:rsid w:val="006D6C47"/>
    <w:rsid w:val="006E4154"/>
    <w:rsid w:val="006E4A8F"/>
    <w:rsid w:val="006E68D5"/>
    <w:rsid w:val="006E6E23"/>
    <w:rsid w:val="006F1AA7"/>
    <w:rsid w:val="006F2245"/>
    <w:rsid w:val="00703B5C"/>
    <w:rsid w:val="007071D8"/>
    <w:rsid w:val="00713079"/>
    <w:rsid w:val="00713D0E"/>
    <w:rsid w:val="00713E18"/>
    <w:rsid w:val="007218B2"/>
    <w:rsid w:val="00722372"/>
    <w:rsid w:val="00722713"/>
    <w:rsid w:val="00750CF6"/>
    <w:rsid w:val="00752A38"/>
    <w:rsid w:val="00756525"/>
    <w:rsid w:val="00761492"/>
    <w:rsid w:val="007615B7"/>
    <w:rsid w:val="00764AA3"/>
    <w:rsid w:val="0077039B"/>
    <w:rsid w:val="00777B91"/>
    <w:rsid w:val="007820B3"/>
    <w:rsid w:val="00782451"/>
    <w:rsid w:val="0078321D"/>
    <w:rsid w:val="00785928"/>
    <w:rsid w:val="00785CFA"/>
    <w:rsid w:val="0079172D"/>
    <w:rsid w:val="007A6F76"/>
    <w:rsid w:val="007B4136"/>
    <w:rsid w:val="007B6FBB"/>
    <w:rsid w:val="007B7A59"/>
    <w:rsid w:val="007C17FE"/>
    <w:rsid w:val="007D04F5"/>
    <w:rsid w:val="007D0A64"/>
    <w:rsid w:val="007E6C88"/>
    <w:rsid w:val="007E79EB"/>
    <w:rsid w:val="00801090"/>
    <w:rsid w:val="0080289C"/>
    <w:rsid w:val="008052BB"/>
    <w:rsid w:val="00806989"/>
    <w:rsid w:val="00813459"/>
    <w:rsid w:val="008149E8"/>
    <w:rsid w:val="00821D4A"/>
    <w:rsid w:val="0082293E"/>
    <w:rsid w:val="00822E7D"/>
    <w:rsid w:val="008264BA"/>
    <w:rsid w:val="00830DDF"/>
    <w:rsid w:val="008354EA"/>
    <w:rsid w:val="008367F0"/>
    <w:rsid w:val="00836C02"/>
    <w:rsid w:val="00842B65"/>
    <w:rsid w:val="008444D5"/>
    <w:rsid w:val="00844E0D"/>
    <w:rsid w:val="00851930"/>
    <w:rsid w:val="00853419"/>
    <w:rsid w:val="00855DB4"/>
    <w:rsid w:val="00861319"/>
    <w:rsid w:val="00865227"/>
    <w:rsid w:val="0087172B"/>
    <w:rsid w:val="00875DD4"/>
    <w:rsid w:val="008766A3"/>
    <w:rsid w:val="008806E1"/>
    <w:rsid w:val="00880A40"/>
    <w:rsid w:val="008811D4"/>
    <w:rsid w:val="00883722"/>
    <w:rsid w:val="00883966"/>
    <w:rsid w:val="00887A07"/>
    <w:rsid w:val="00890538"/>
    <w:rsid w:val="008957D3"/>
    <w:rsid w:val="008A0B99"/>
    <w:rsid w:val="008A58EA"/>
    <w:rsid w:val="008B2913"/>
    <w:rsid w:val="008B30EE"/>
    <w:rsid w:val="008B4207"/>
    <w:rsid w:val="008B749E"/>
    <w:rsid w:val="008C0457"/>
    <w:rsid w:val="008C2B61"/>
    <w:rsid w:val="008C7FFC"/>
    <w:rsid w:val="008E21EE"/>
    <w:rsid w:val="008F1C3E"/>
    <w:rsid w:val="00903671"/>
    <w:rsid w:val="00905338"/>
    <w:rsid w:val="009068D7"/>
    <w:rsid w:val="00907C50"/>
    <w:rsid w:val="009148E4"/>
    <w:rsid w:val="00922337"/>
    <w:rsid w:val="009236C8"/>
    <w:rsid w:val="009274C5"/>
    <w:rsid w:val="00927681"/>
    <w:rsid w:val="00932FFD"/>
    <w:rsid w:val="009352CC"/>
    <w:rsid w:val="00935B84"/>
    <w:rsid w:val="0093672D"/>
    <w:rsid w:val="0094732D"/>
    <w:rsid w:val="0095062D"/>
    <w:rsid w:val="00953648"/>
    <w:rsid w:val="0095415A"/>
    <w:rsid w:val="009558DA"/>
    <w:rsid w:val="009607B3"/>
    <w:rsid w:val="0096340C"/>
    <w:rsid w:val="00971238"/>
    <w:rsid w:val="009749C1"/>
    <w:rsid w:val="00975227"/>
    <w:rsid w:val="00981370"/>
    <w:rsid w:val="00982E17"/>
    <w:rsid w:val="009835FA"/>
    <w:rsid w:val="00983D19"/>
    <w:rsid w:val="009866F5"/>
    <w:rsid w:val="00986789"/>
    <w:rsid w:val="0099142E"/>
    <w:rsid w:val="00991D05"/>
    <w:rsid w:val="009A3C36"/>
    <w:rsid w:val="009A4525"/>
    <w:rsid w:val="009A59D1"/>
    <w:rsid w:val="009A62F0"/>
    <w:rsid w:val="009A6824"/>
    <w:rsid w:val="009A7C13"/>
    <w:rsid w:val="009B18AA"/>
    <w:rsid w:val="009C2295"/>
    <w:rsid w:val="009C72D0"/>
    <w:rsid w:val="009D1135"/>
    <w:rsid w:val="009D15F3"/>
    <w:rsid w:val="009D3823"/>
    <w:rsid w:val="009D63AE"/>
    <w:rsid w:val="009E0A2D"/>
    <w:rsid w:val="009E5CDF"/>
    <w:rsid w:val="009F08EC"/>
    <w:rsid w:val="009F2482"/>
    <w:rsid w:val="009F3C07"/>
    <w:rsid w:val="00A00476"/>
    <w:rsid w:val="00A006B8"/>
    <w:rsid w:val="00A01AFC"/>
    <w:rsid w:val="00A01EC2"/>
    <w:rsid w:val="00A01F33"/>
    <w:rsid w:val="00A02658"/>
    <w:rsid w:val="00A02E6B"/>
    <w:rsid w:val="00A06261"/>
    <w:rsid w:val="00A10645"/>
    <w:rsid w:val="00A1346E"/>
    <w:rsid w:val="00A159C0"/>
    <w:rsid w:val="00A17509"/>
    <w:rsid w:val="00A212FE"/>
    <w:rsid w:val="00A241BA"/>
    <w:rsid w:val="00A2566F"/>
    <w:rsid w:val="00A30422"/>
    <w:rsid w:val="00A3397C"/>
    <w:rsid w:val="00A3767A"/>
    <w:rsid w:val="00A43CEB"/>
    <w:rsid w:val="00A53A37"/>
    <w:rsid w:val="00A5450D"/>
    <w:rsid w:val="00A57862"/>
    <w:rsid w:val="00A61825"/>
    <w:rsid w:val="00A61893"/>
    <w:rsid w:val="00A63497"/>
    <w:rsid w:val="00A65314"/>
    <w:rsid w:val="00A66B7E"/>
    <w:rsid w:val="00A66C01"/>
    <w:rsid w:val="00A70843"/>
    <w:rsid w:val="00A737A7"/>
    <w:rsid w:val="00A85968"/>
    <w:rsid w:val="00A90FB9"/>
    <w:rsid w:val="00AA1495"/>
    <w:rsid w:val="00AA2606"/>
    <w:rsid w:val="00AC41C9"/>
    <w:rsid w:val="00AC7767"/>
    <w:rsid w:val="00AD1608"/>
    <w:rsid w:val="00AD1CFF"/>
    <w:rsid w:val="00AF4D2A"/>
    <w:rsid w:val="00B114E1"/>
    <w:rsid w:val="00B12D5E"/>
    <w:rsid w:val="00B14155"/>
    <w:rsid w:val="00B17826"/>
    <w:rsid w:val="00B20479"/>
    <w:rsid w:val="00B23D58"/>
    <w:rsid w:val="00B25259"/>
    <w:rsid w:val="00B259BB"/>
    <w:rsid w:val="00B267C3"/>
    <w:rsid w:val="00B3368C"/>
    <w:rsid w:val="00B40BA6"/>
    <w:rsid w:val="00B414A9"/>
    <w:rsid w:val="00B4608B"/>
    <w:rsid w:val="00B4707C"/>
    <w:rsid w:val="00B474A0"/>
    <w:rsid w:val="00B478AF"/>
    <w:rsid w:val="00B50586"/>
    <w:rsid w:val="00B51C9C"/>
    <w:rsid w:val="00B53326"/>
    <w:rsid w:val="00B57561"/>
    <w:rsid w:val="00B66216"/>
    <w:rsid w:val="00B70CB2"/>
    <w:rsid w:val="00B73087"/>
    <w:rsid w:val="00B75914"/>
    <w:rsid w:val="00B76B6E"/>
    <w:rsid w:val="00B823C5"/>
    <w:rsid w:val="00B845B6"/>
    <w:rsid w:val="00B84BD9"/>
    <w:rsid w:val="00B86D52"/>
    <w:rsid w:val="00B87510"/>
    <w:rsid w:val="00BA3E5F"/>
    <w:rsid w:val="00BA7B26"/>
    <w:rsid w:val="00BA7BC2"/>
    <w:rsid w:val="00BB2524"/>
    <w:rsid w:val="00BB36FE"/>
    <w:rsid w:val="00BB4500"/>
    <w:rsid w:val="00BB74A6"/>
    <w:rsid w:val="00BB7532"/>
    <w:rsid w:val="00BC4340"/>
    <w:rsid w:val="00BC69A6"/>
    <w:rsid w:val="00BD0E5B"/>
    <w:rsid w:val="00BD421E"/>
    <w:rsid w:val="00BD4782"/>
    <w:rsid w:val="00BD73DA"/>
    <w:rsid w:val="00BE5D01"/>
    <w:rsid w:val="00C06C3A"/>
    <w:rsid w:val="00C1062D"/>
    <w:rsid w:val="00C10878"/>
    <w:rsid w:val="00C1130C"/>
    <w:rsid w:val="00C14170"/>
    <w:rsid w:val="00C16BDA"/>
    <w:rsid w:val="00C22322"/>
    <w:rsid w:val="00C310B7"/>
    <w:rsid w:val="00C31C41"/>
    <w:rsid w:val="00C32647"/>
    <w:rsid w:val="00C3458A"/>
    <w:rsid w:val="00C416BA"/>
    <w:rsid w:val="00C43120"/>
    <w:rsid w:val="00C4483E"/>
    <w:rsid w:val="00C508E9"/>
    <w:rsid w:val="00C60568"/>
    <w:rsid w:val="00C63208"/>
    <w:rsid w:val="00C661EA"/>
    <w:rsid w:val="00C76857"/>
    <w:rsid w:val="00C84388"/>
    <w:rsid w:val="00C84CD2"/>
    <w:rsid w:val="00C86A23"/>
    <w:rsid w:val="00C93903"/>
    <w:rsid w:val="00C96098"/>
    <w:rsid w:val="00CA230E"/>
    <w:rsid w:val="00CA484E"/>
    <w:rsid w:val="00CA717C"/>
    <w:rsid w:val="00CA771D"/>
    <w:rsid w:val="00CB2CDC"/>
    <w:rsid w:val="00CB428C"/>
    <w:rsid w:val="00CB6481"/>
    <w:rsid w:val="00CB68F7"/>
    <w:rsid w:val="00CB756A"/>
    <w:rsid w:val="00CC0E74"/>
    <w:rsid w:val="00CC1200"/>
    <w:rsid w:val="00CC5DD2"/>
    <w:rsid w:val="00CD08AC"/>
    <w:rsid w:val="00CD17BC"/>
    <w:rsid w:val="00CD22BD"/>
    <w:rsid w:val="00CD6DE0"/>
    <w:rsid w:val="00CD7C82"/>
    <w:rsid w:val="00CE00A2"/>
    <w:rsid w:val="00CE146C"/>
    <w:rsid w:val="00CE44E8"/>
    <w:rsid w:val="00CE543F"/>
    <w:rsid w:val="00CE60D7"/>
    <w:rsid w:val="00CE623D"/>
    <w:rsid w:val="00CE66C5"/>
    <w:rsid w:val="00CF3272"/>
    <w:rsid w:val="00CF67A4"/>
    <w:rsid w:val="00D0006D"/>
    <w:rsid w:val="00D009A5"/>
    <w:rsid w:val="00D00A9F"/>
    <w:rsid w:val="00D011E2"/>
    <w:rsid w:val="00D01C0A"/>
    <w:rsid w:val="00D01EB5"/>
    <w:rsid w:val="00D02A56"/>
    <w:rsid w:val="00D048F1"/>
    <w:rsid w:val="00D04B03"/>
    <w:rsid w:val="00D0774E"/>
    <w:rsid w:val="00D126AF"/>
    <w:rsid w:val="00D15BEE"/>
    <w:rsid w:val="00D22DCD"/>
    <w:rsid w:val="00D24445"/>
    <w:rsid w:val="00D257A0"/>
    <w:rsid w:val="00D25936"/>
    <w:rsid w:val="00D2594F"/>
    <w:rsid w:val="00D307DA"/>
    <w:rsid w:val="00D345E9"/>
    <w:rsid w:val="00D358BD"/>
    <w:rsid w:val="00D40330"/>
    <w:rsid w:val="00D420FC"/>
    <w:rsid w:val="00D4665F"/>
    <w:rsid w:val="00D47BDE"/>
    <w:rsid w:val="00D529C4"/>
    <w:rsid w:val="00D52C0A"/>
    <w:rsid w:val="00D66DA1"/>
    <w:rsid w:val="00D80EF3"/>
    <w:rsid w:val="00D844F7"/>
    <w:rsid w:val="00D87C5E"/>
    <w:rsid w:val="00D90D7A"/>
    <w:rsid w:val="00D93158"/>
    <w:rsid w:val="00D947EF"/>
    <w:rsid w:val="00D9535D"/>
    <w:rsid w:val="00DA48E4"/>
    <w:rsid w:val="00DA7FD0"/>
    <w:rsid w:val="00DB0277"/>
    <w:rsid w:val="00DB08E5"/>
    <w:rsid w:val="00DC09C4"/>
    <w:rsid w:val="00DC13FB"/>
    <w:rsid w:val="00DC14AD"/>
    <w:rsid w:val="00DC5020"/>
    <w:rsid w:val="00DC7FEC"/>
    <w:rsid w:val="00DD1A9B"/>
    <w:rsid w:val="00DD22BC"/>
    <w:rsid w:val="00DD31AC"/>
    <w:rsid w:val="00DD42CF"/>
    <w:rsid w:val="00DD4412"/>
    <w:rsid w:val="00DE069F"/>
    <w:rsid w:val="00DE3739"/>
    <w:rsid w:val="00DE43A9"/>
    <w:rsid w:val="00DE4855"/>
    <w:rsid w:val="00DE547B"/>
    <w:rsid w:val="00DE6DD2"/>
    <w:rsid w:val="00DE7428"/>
    <w:rsid w:val="00DF2BC4"/>
    <w:rsid w:val="00DF4541"/>
    <w:rsid w:val="00DF756F"/>
    <w:rsid w:val="00E00746"/>
    <w:rsid w:val="00E014B5"/>
    <w:rsid w:val="00E04738"/>
    <w:rsid w:val="00E109AB"/>
    <w:rsid w:val="00E127B7"/>
    <w:rsid w:val="00E2266A"/>
    <w:rsid w:val="00E2776C"/>
    <w:rsid w:val="00E30DF0"/>
    <w:rsid w:val="00E3221F"/>
    <w:rsid w:val="00E33AC9"/>
    <w:rsid w:val="00E33F67"/>
    <w:rsid w:val="00E37B6D"/>
    <w:rsid w:val="00E40711"/>
    <w:rsid w:val="00E4338A"/>
    <w:rsid w:val="00E446BA"/>
    <w:rsid w:val="00E451CB"/>
    <w:rsid w:val="00E54A6E"/>
    <w:rsid w:val="00E61399"/>
    <w:rsid w:val="00E65BE4"/>
    <w:rsid w:val="00E66130"/>
    <w:rsid w:val="00E82E57"/>
    <w:rsid w:val="00E84391"/>
    <w:rsid w:val="00E85939"/>
    <w:rsid w:val="00E90D55"/>
    <w:rsid w:val="00E91896"/>
    <w:rsid w:val="00E93EFF"/>
    <w:rsid w:val="00EA0A85"/>
    <w:rsid w:val="00EA6EBE"/>
    <w:rsid w:val="00EB21EB"/>
    <w:rsid w:val="00EB4A8C"/>
    <w:rsid w:val="00EB5208"/>
    <w:rsid w:val="00EB7713"/>
    <w:rsid w:val="00EC0F7F"/>
    <w:rsid w:val="00EC11BF"/>
    <w:rsid w:val="00EC1F3B"/>
    <w:rsid w:val="00EC4026"/>
    <w:rsid w:val="00EC5E85"/>
    <w:rsid w:val="00EC5F75"/>
    <w:rsid w:val="00ED075C"/>
    <w:rsid w:val="00ED174F"/>
    <w:rsid w:val="00ED2626"/>
    <w:rsid w:val="00ED787C"/>
    <w:rsid w:val="00EF6AD8"/>
    <w:rsid w:val="00F00BAC"/>
    <w:rsid w:val="00F06E9D"/>
    <w:rsid w:val="00F13C09"/>
    <w:rsid w:val="00F14606"/>
    <w:rsid w:val="00F15566"/>
    <w:rsid w:val="00F20298"/>
    <w:rsid w:val="00F23DCD"/>
    <w:rsid w:val="00F25514"/>
    <w:rsid w:val="00F27EAE"/>
    <w:rsid w:val="00F317C7"/>
    <w:rsid w:val="00F34933"/>
    <w:rsid w:val="00F35902"/>
    <w:rsid w:val="00F35C92"/>
    <w:rsid w:val="00F377F5"/>
    <w:rsid w:val="00F37FFB"/>
    <w:rsid w:val="00F40EFA"/>
    <w:rsid w:val="00F43226"/>
    <w:rsid w:val="00F444FD"/>
    <w:rsid w:val="00F50845"/>
    <w:rsid w:val="00F52DC9"/>
    <w:rsid w:val="00F53BB6"/>
    <w:rsid w:val="00F5676B"/>
    <w:rsid w:val="00F60D5F"/>
    <w:rsid w:val="00F61226"/>
    <w:rsid w:val="00F6202C"/>
    <w:rsid w:val="00F66627"/>
    <w:rsid w:val="00F66D98"/>
    <w:rsid w:val="00F67AAA"/>
    <w:rsid w:val="00F67B27"/>
    <w:rsid w:val="00F709A9"/>
    <w:rsid w:val="00F73940"/>
    <w:rsid w:val="00F82875"/>
    <w:rsid w:val="00F82D5D"/>
    <w:rsid w:val="00F83365"/>
    <w:rsid w:val="00F854DE"/>
    <w:rsid w:val="00F86B27"/>
    <w:rsid w:val="00F93AEE"/>
    <w:rsid w:val="00F94CF9"/>
    <w:rsid w:val="00FB615C"/>
    <w:rsid w:val="00FC146D"/>
    <w:rsid w:val="00FC1C69"/>
    <w:rsid w:val="00FC3A1A"/>
    <w:rsid w:val="00FD0291"/>
    <w:rsid w:val="00FD0F69"/>
    <w:rsid w:val="00FD1723"/>
    <w:rsid w:val="00FD3BF4"/>
    <w:rsid w:val="00FD6F0F"/>
    <w:rsid w:val="00FD7462"/>
    <w:rsid w:val="00FE000A"/>
    <w:rsid w:val="00FE378F"/>
    <w:rsid w:val="00FF0AE6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8D36173-A797-4266-964C-8BA794F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3E5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locked/>
    <w:rsid w:val="00C106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A3E5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BB3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BB36FE"/>
    <w:rPr>
      <w:rFonts w:eastAsia="新細明體" w:cs="Times New Roman"/>
      <w:kern w:val="2"/>
      <w:lang w:val="en-US" w:eastAsia="zh-TW" w:bidi="ar-SA"/>
    </w:rPr>
  </w:style>
  <w:style w:type="paragraph" w:styleId="a5">
    <w:name w:val="Body Text"/>
    <w:basedOn w:val="a"/>
    <w:link w:val="a6"/>
    <w:uiPriority w:val="99"/>
    <w:rsid w:val="00BB36FE"/>
    <w:pPr>
      <w:jc w:val="center"/>
    </w:pPr>
    <w:rPr>
      <w:rFonts w:eastAsia="標楷體"/>
      <w:sz w:val="36"/>
    </w:rPr>
  </w:style>
  <w:style w:type="character" w:customStyle="1" w:styleId="a6">
    <w:name w:val="本文 字元"/>
    <w:link w:val="a5"/>
    <w:uiPriority w:val="99"/>
    <w:semiHidden/>
    <w:locked/>
    <w:rsid w:val="00BA3E5F"/>
    <w:rPr>
      <w:rFonts w:cs="Times New Roman"/>
      <w:sz w:val="24"/>
      <w:szCs w:val="24"/>
    </w:rPr>
  </w:style>
  <w:style w:type="paragraph" w:styleId="a7">
    <w:name w:val="TOC Heading"/>
    <w:basedOn w:val="a"/>
    <w:uiPriority w:val="99"/>
    <w:qFormat/>
    <w:rsid w:val="00BB36FE"/>
    <w:pPr>
      <w:jc w:val="center"/>
      <w:outlineLvl w:val="0"/>
    </w:pPr>
    <w:rPr>
      <w:rFonts w:eastAsia="標楷體" w:hAnsi="標楷體"/>
      <w:b/>
      <w:sz w:val="44"/>
      <w:szCs w:val="44"/>
    </w:rPr>
  </w:style>
  <w:style w:type="paragraph" w:customStyle="1" w:styleId="-11">
    <w:name w:val="彩色清單 - 輔色 11"/>
    <w:basedOn w:val="a"/>
    <w:uiPriority w:val="99"/>
    <w:qFormat/>
    <w:rsid w:val="00BB36FE"/>
    <w:pPr>
      <w:ind w:leftChars="200" w:left="480"/>
    </w:pPr>
  </w:style>
  <w:style w:type="paragraph" w:customStyle="1" w:styleId="a8">
    <w:name w:val="(壹標題"/>
    <w:basedOn w:val="a"/>
    <w:link w:val="a9"/>
    <w:qFormat/>
    <w:rsid w:val="00BB36FE"/>
    <w:rPr>
      <w:rFonts w:eastAsia="標楷體" w:hAnsi="標楷體"/>
      <w:b/>
      <w:sz w:val="32"/>
      <w:szCs w:val="32"/>
    </w:rPr>
  </w:style>
  <w:style w:type="paragraph" w:customStyle="1" w:styleId="aa">
    <w:name w:val="(一標題"/>
    <w:basedOn w:val="a"/>
    <w:link w:val="ab"/>
    <w:uiPriority w:val="99"/>
    <w:rsid w:val="00BB36FE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9">
    <w:name w:val="(壹標題 字元"/>
    <w:link w:val="a8"/>
    <w:locked/>
    <w:rsid w:val="00BB36FE"/>
    <w:rPr>
      <w:rFonts w:eastAsia="標楷體" w:hAnsi="標楷體" w:cs="Times New Roman"/>
      <w:b/>
      <w:kern w:val="2"/>
      <w:sz w:val="32"/>
      <w:szCs w:val="32"/>
      <w:lang w:val="en-US" w:eastAsia="zh-TW" w:bidi="ar-SA"/>
    </w:rPr>
  </w:style>
  <w:style w:type="paragraph" w:customStyle="1" w:styleId="ac">
    <w:name w:val="(一兩行)"/>
    <w:basedOn w:val="aa"/>
    <w:link w:val="ad"/>
    <w:uiPriority w:val="99"/>
    <w:rsid w:val="00BB36FE"/>
    <w:pPr>
      <w:ind w:leftChars="224" w:left="1018" w:hangingChars="200" w:hanging="480"/>
    </w:pPr>
    <w:rPr>
      <w:kern w:val="0"/>
    </w:rPr>
  </w:style>
  <w:style w:type="character" w:customStyle="1" w:styleId="ab">
    <w:name w:val="(一標題 字元"/>
    <w:link w:val="aa"/>
    <w:uiPriority w:val="99"/>
    <w:locked/>
    <w:rsid w:val="00BB36FE"/>
    <w:rPr>
      <w:rFonts w:eastAsia="標楷體" w:hAnsi="標楷體" w:cs="Times New Roman"/>
      <w:color w:val="000000"/>
      <w:kern w:val="2"/>
      <w:sz w:val="24"/>
      <w:szCs w:val="24"/>
      <w:lang w:val="en-US" w:eastAsia="zh-TW" w:bidi="ar-SA"/>
    </w:rPr>
  </w:style>
  <w:style w:type="paragraph" w:customStyle="1" w:styleId="ae">
    <w:name w:val="((一)兩行"/>
    <w:basedOn w:val="a"/>
    <w:link w:val="af"/>
    <w:uiPriority w:val="99"/>
    <w:rsid w:val="00BB36FE"/>
    <w:pPr>
      <w:ind w:leftChars="450" w:left="1440" w:hangingChars="150" w:hanging="360"/>
    </w:pPr>
    <w:rPr>
      <w:rFonts w:eastAsia="標楷體"/>
    </w:rPr>
  </w:style>
  <w:style w:type="character" w:customStyle="1" w:styleId="ad">
    <w:name w:val="(一兩行) 字元"/>
    <w:link w:val="ac"/>
    <w:uiPriority w:val="99"/>
    <w:locked/>
    <w:rsid w:val="00BB36FE"/>
    <w:rPr>
      <w:rFonts w:eastAsia="標楷體" w:hAnsi="標楷體" w:cs="Times New Roman"/>
      <w:color w:val="000000"/>
      <w:kern w:val="2"/>
      <w:sz w:val="24"/>
      <w:szCs w:val="24"/>
      <w:lang w:val="en-US" w:eastAsia="zh-TW" w:bidi="ar-SA"/>
    </w:rPr>
  </w:style>
  <w:style w:type="character" w:customStyle="1" w:styleId="af">
    <w:name w:val="((一)兩行 字元"/>
    <w:link w:val="ae"/>
    <w:uiPriority w:val="99"/>
    <w:locked/>
    <w:rsid w:val="00BB36FE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xl22">
    <w:name w:val="xl22"/>
    <w:basedOn w:val="a"/>
    <w:uiPriority w:val="99"/>
    <w:rsid w:val="00BB36FE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</w:rPr>
  </w:style>
  <w:style w:type="character" w:customStyle="1" w:styleId="magazinefont31">
    <w:name w:val="magazinefont31"/>
    <w:uiPriority w:val="99"/>
    <w:rsid w:val="00BB36FE"/>
    <w:rPr>
      <w:rFonts w:ascii="taipei" w:hAnsi="taipei" w:cs="Times New Roman"/>
      <w:color w:val="333333"/>
      <w:sz w:val="18"/>
      <w:szCs w:val="18"/>
      <w:u w:val="none"/>
      <w:effect w:val="none"/>
    </w:rPr>
  </w:style>
  <w:style w:type="table" w:styleId="af0">
    <w:name w:val="Table Grid"/>
    <w:basedOn w:val="a1"/>
    <w:uiPriority w:val="99"/>
    <w:rsid w:val="005749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8A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locked/>
    <w:rsid w:val="008A58EA"/>
    <w:rPr>
      <w:rFonts w:cs="Times New Roman"/>
      <w:kern w:val="2"/>
    </w:rPr>
  </w:style>
  <w:style w:type="character" w:customStyle="1" w:styleId="dialogtext1">
    <w:name w:val="dialog_text1"/>
    <w:uiPriority w:val="99"/>
    <w:rsid w:val="008A58EA"/>
    <w:rPr>
      <w:rFonts w:ascii="s?u" w:hAnsi="s?u"/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63208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C63208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footnote text"/>
    <w:basedOn w:val="a"/>
    <w:link w:val="af6"/>
    <w:uiPriority w:val="99"/>
    <w:unhideWhenUsed/>
    <w:rsid w:val="003D22FB"/>
    <w:pPr>
      <w:snapToGrid w:val="0"/>
    </w:pPr>
    <w:rPr>
      <w:sz w:val="20"/>
      <w:szCs w:val="20"/>
    </w:rPr>
  </w:style>
  <w:style w:type="character" w:customStyle="1" w:styleId="af6">
    <w:name w:val="註腳文字 字元"/>
    <w:link w:val="af5"/>
    <w:uiPriority w:val="99"/>
    <w:rsid w:val="003D22FB"/>
    <w:rPr>
      <w:kern w:val="2"/>
    </w:rPr>
  </w:style>
  <w:style w:type="character" w:styleId="af7">
    <w:name w:val="footnote reference"/>
    <w:uiPriority w:val="99"/>
    <w:unhideWhenUsed/>
    <w:rsid w:val="003D22FB"/>
    <w:rPr>
      <w:vertAlign w:val="superscript"/>
    </w:rPr>
  </w:style>
  <w:style w:type="paragraph" w:styleId="af8">
    <w:name w:val="Title"/>
    <w:basedOn w:val="a"/>
    <w:link w:val="af9"/>
    <w:qFormat/>
    <w:locked/>
    <w:rsid w:val="00C84388"/>
    <w:pPr>
      <w:jc w:val="center"/>
    </w:pPr>
    <w:rPr>
      <w:rFonts w:ascii="Arial" w:eastAsia="華康細圓體" w:hAnsi="Arial" w:cs="Arial"/>
      <w:sz w:val="28"/>
    </w:rPr>
  </w:style>
  <w:style w:type="character" w:customStyle="1" w:styleId="af9">
    <w:name w:val="標題 字元"/>
    <w:link w:val="af8"/>
    <w:rsid w:val="00C84388"/>
    <w:rPr>
      <w:rFonts w:ascii="Arial" w:eastAsia="華康細圓體" w:hAnsi="Arial" w:cs="Arial"/>
      <w:kern w:val="2"/>
      <w:sz w:val="28"/>
      <w:szCs w:val="24"/>
    </w:rPr>
  </w:style>
  <w:style w:type="paragraph" w:styleId="Web">
    <w:name w:val="Normal (Web)"/>
    <w:basedOn w:val="a"/>
    <w:rsid w:val="00855DB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a">
    <w:name w:val="Note Heading"/>
    <w:basedOn w:val="a"/>
    <w:next w:val="a"/>
    <w:link w:val="afb"/>
    <w:rsid w:val="00EB5208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fb">
    <w:name w:val="註釋標題 字元"/>
    <w:link w:val="afa"/>
    <w:rsid w:val="00EB5208"/>
    <w:rPr>
      <w:rFonts w:ascii="標楷體" w:eastAsia="標楷體" w:hAnsi="標楷體"/>
      <w:kern w:val="2"/>
    </w:rPr>
  </w:style>
  <w:style w:type="paragraph" w:customStyle="1" w:styleId="11">
    <w:name w:val="表格內文1"/>
    <w:basedOn w:val="a"/>
    <w:rsid w:val="000675BE"/>
    <w:rPr>
      <w:rFonts w:ascii="華康中明體" w:eastAsia="華康中明體"/>
      <w:bCs/>
      <w:sz w:val="22"/>
    </w:rPr>
  </w:style>
  <w:style w:type="paragraph" w:customStyle="1" w:styleId="12">
    <w:name w:val="1.標題文字"/>
    <w:basedOn w:val="a"/>
    <w:rsid w:val="000675BE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7218B2"/>
    <w:pPr>
      <w:numPr>
        <w:numId w:val="1"/>
      </w:numPr>
    </w:pPr>
  </w:style>
  <w:style w:type="character" w:customStyle="1" w:styleId="21">
    <w:name w:val="標題 2 字元"/>
    <w:link w:val="20"/>
    <w:semiHidden/>
    <w:rsid w:val="00C1062D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st1">
    <w:name w:val="st1"/>
    <w:rsid w:val="002040AD"/>
    <w:rPr>
      <w:color w:val="222222"/>
    </w:rPr>
  </w:style>
  <w:style w:type="paragraph" w:styleId="afc">
    <w:name w:val="Plain Text"/>
    <w:basedOn w:val="a"/>
    <w:link w:val="afd"/>
    <w:rsid w:val="00B267C3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rsid w:val="00B267C3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3">
    <w:name w:val="3.【對應能力指標】內文字"/>
    <w:basedOn w:val="afc"/>
    <w:rsid w:val="001D015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e">
    <w:name w:val="Body Text Indent"/>
    <w:basedOn w:val="a"/>
    <w:link w:val="aff"/>
    <w:rsid w:val="001D0150"/>
    <w:pPr>
      <w:tabs>
        <w:tab w:val="num" w:pos="709"/>
      </w:tabs>
      <w:ind w:left="66"/>
    </w:pPr>
    <w:rPr>
      <w:sz w:val="16"/>
      <w:szCs w:val="16"/>
    </w:rPr>
  </w:style>
  <w:style w:type="character" w:customStyle="1" w:styleId="aff">
    <w:name w:val="本文縮排 字元"/>
    <w:basedOn w:val="a0"/>
    <w:link w:val="afe"/>
    <w:rsid w:val="001D0150"/>
    <w:rPr>
      <w:kern w:val="2"/>
      <w:sz w:val="16"/>
      <w:szCs w:val="16"/>
    </w:rPr>
  </w:style>
  <w:style w:type="paragraph" w:styleId="30">
    <w:name w:val="Body Text Indent 3"/>
    <w:basedOn w:val="a"/>
    <w:link w:val="31"/>
    <w:rsid w:val="00F40EFA"/>
    <w:pPr>
      <w:ind w:left="349" w:hanging="349"/>
    </w:pPr>
    <w:rPr>
      <w:rFonts w:ascii="新細明體" w:hAnsi="新細明體" w:cs="新細明體"/>
      <w:sz w:val="16"/>
      <w:szCs w:val="16"/>
    </w:rPr>
  </w:style>
  <w:style w:type="character" w:customStyle="1" w:styleId="31">
    <w:name w:val="本文縮排 3 字元"/>
    <w:basedOn w:val="a0"/>
    <w:link w:val="30"/>
    <w:rsid w:val="00F40EFA"/>
    <w:rPr>
      <w:rFonts w:ascii="新細明體" w:hAnsi="新細明體" w:cs="新細明體"/>
      <w:kern w:val="2"/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A06261"/>
  </w:style>
  <w:style w:type="paragraph" w:customStyle="1" w:styleId="5">
    <w:name w:val="5.【十大能力指標】內文字（一、二、三、）"/>
    <w:basedOn w:val="a"/>
    <w:rsid w:val="00A06261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16"/>
    </w:rPr>
  </w:style>
  <w:style w:type="paragraph" w:styleId="22">
    <w:name w:val="Body Text Indent 2"/>
    <w:basedOn w:val="a"/>
    <w:link w:val="23"/>
    <w:rsid w:val="00A06261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rsid w:val="00A06261"/>
    <w:rPr>
      <w:kern w:val="2"/>
      <w:sz w:val="24"/>
      <w:szCs w:val="24"/>
    </w:rPr>
  </w:style>
  <w:style w:type="paragraph" w:customStyle="1" w:styleId="4123">
    <w:name w:val="4.【教學目標】內文字（1.2.3.）"/>
    <w:basedOn w:val="afc"/>
    <w:rsid w:val="0063007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4DC4-F5EB-4D33-9CC1-ABD95C97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1470</Words>
  <Characters>8381</Characters>
  <Application>Microsoft Office Word</Application>
  <DocSecurity>0</DocSecurity>
  <Lines>69</Lines>
  <Paragraphs>19</Paragraphs>
  <ScaleCrop>false</ScaleCrop>
  <Company>Net School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臺北市國民小學100學年度學校課程計畫觀摩暨審閱實施計畫</dc:title>
  <dc:subject/>
  <dc:creator>boolohip</dc:creator>
  <cp:keywords/>
  <cp:lastModifiedBy>高圓真</cp:lastModifiedBy>
  <cp:revision>55</cp:revision>
  <cp:lastPrinted>2016-05-06T09:01:00Z</cp:lastPrinted>
  <dcterms:created xsi:type="dcterms:W3CDTF">2017-05-12T10:39:00Z</dcterms:created>
  <dcterms:modified xsi:type="dcterms:W3CDTF">2019-05-31T07:24:00Z</dcterms:modified>
</cp:coreProperties>
</file>