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94" w:rsidRPr="00C8582E" w:rsidRDefault="003C5D9F" w:rsidP="0084699B">
      <w:pPr>
        <w:pStyle w:val="ad"/>
        <w:widowControl/>
        <w:spacing w:line="40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C8582E">
        <w:rPr>
          <w:rFonts w:ascii="標楷體" w:eastAsia="標楷體" w:hAnsi="標楷體"/>
          <w:b/>
          <w:color w:val="000000" w:themeColor="text1"/>
          <w:sz w:val="20"/>
          <w:szCs w:val="20"/>
        </w:rPr>
        <w:t>109學年</w:t>
      </w:r>
      <w:r w:rsidRPr="00C8582E">
        <w:rPr>
          <w:rFonts w:ascii="標楷體" w:eastAsia="標楷體" w:hAnsi="標楷體"/>
          <w:b/>
          <w:color w:val="000000" w:themeColor="text1"/>
          <w:sz w:val="20"/>
          <w:szCs w:val="20"/>
          <w:lang w:eastAsia="zh-HK"/>
        </w:rPr>
        <w:t>度</w:t>
      </w:r>
      <w:r w:rsidRPr="00C8582E">
        <w:rPr>
          <w:rFonts w:ascii="標楷體" w:eastAsia="標楷體" w:hAnsi="標楷體"/>
          <w:b/>
          <w:color w:val="000000" w:themeColor="text1"/>
          <w:sz w:val="20"/>
          <w:szCs w:val="20"/>
        </w:rPr>
        <w:t>7</w:t>
      </w:r>
      <w:r w:rsidRPr="00C8582E">
        <w:rPr>
          <w:rFonts w:ascii="標楷體" w:eastAsia="標楷體" w:hAnsi="標楷體"/>
          <w:b/>
          <w:color w:val="000000" w:themeColor="text1"/>
          <w:sz w:val="20"/>
          <w:szCs w:val="20"/>
          <w:lang w:eastAsia="zh-HK"/>
        </w:rPr>
        <w:t>年級</w:t>
      </w:r>
    </w:p>
    <w:p w:rsidR="00297494" w:rsidRPr="00C8582E" w:rsidRDefault="003C5D9F" w:rsidP="0084699B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C8582E">
        <w:rPr>
          <w:rFonts w:ascii="標楷體" w:eastAsia="標楷體" w:hAnsi="標楷體"/>
          <w:color w:val="000000" w:themeColor="text1"/>
          <w:sz w:val="20"/>
          <w:szCs w:val="20"/>
        </w:rPr>
        <w:t xml:space="preserve">              臺北市新民國民中學109學年度領域/科目課程計畫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425"/>
        <w:gridCol w:w="1276"/>
        <w:gridCol w:w="1276"/>
        <w:gridCol w:w="1134"/>
        <w:gridCol w:w="141"/>
        <w:gridCol w:w="284"/>
        <w:gridCol w:w="850"/>
        <w:gridCol w:w="1134"/>
        <w:gridCol w:w="993"/>
        <w:gridCol w:w="708"/>
        <w:gridCol w:w="426"/>
      </w:tblGrid>
      <w:tr w:rsidR="00C8582E" w:rsidRPr="00C8582E" w:rsidTr="00C8582E">
        <w:trPr>
          <w:trHeight w:val="689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領域/科目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84699B">
            <w:pPr>
              <w:spacing w:line="33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□國語文□英語文□數學</w:t>
            </w:r>
            <w:r w:rsidR="00C8582E"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社會(□歷史</w:t>
            </w:r>
            <w:r w:rsidR="00BF34CD"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地理□公民與社會)</w:t>
            </w:r>
          </w:p>
          <w:p w:rsidR="00297494" w:rsidRPr="00C8582E" w:rsidRDefault="003C5D9F" w:rsidP="0084699B">
            <w:pPr>
              <w:spacing w:line="33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□自然科學(□理化□生物□地球科學)</w:t>
            </w:r>
          </w:p>
          <w:p w:rsidR="00297494" w:rsidRPr="00C8582E" w:rsidRDefault="003C5D9F" w:rsidP="0084699B">
            <w:pPr>
              <w:spacing w:line="33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□藝術(□音樂□視覺藝術□表演藝術)</w:t>
            </w:r>
          </w:p>
          <w:p w:rsidR="00297494" w:rsidRPr="00C8582E" w:rsidRDefault="003C5D9F" w:rsidP="0084699B">
            <w:pPr>
              <w:spacing w:line="33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□綜合活動(□家政□童軍□輔導)□科技(□資訊科技□生活科技)</w:t>
            </w:r>
          </w:p>
          <w:p w:rsidR="00297494" w:rsidRPr="00C8582E" w:rsidRDefault="003C5D9F" w:rsidP="0084699B">
            <w:pPr>
              <w:spacing w:line="33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□健康與體育(□健康教育□體育)</w:t>
            </w:r>
          </w:p>
        </w:tc>
      </w:tr>
      <w:tr w:rsidR="00C8582E" w:rsidRPr="00C8582E" w:rsidTr="00C8582E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實施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年級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BF34CD" w:rsidP="0084699B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3C5D9F"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7年級□8年級□ 9年級</w:t>
            </w:r>
          </w:p>
        </w:tc>
      </w:tr>
      <w:tr w:rsidR="00C8582E" w:rsidRPr="00C8582E" w:rsidTr="00BF2A5D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教材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版本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82E" w:rsidRPr="00C8582E" w:rsidRDefault="00BF34CD" w:rsidP="00C8582E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3C5D9F"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選用教科書: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00"/>
              </w:rPr>
              <w:t>南一</w:t>
            </w:r>
            <w:r w:rsidR="003C5D9F"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 xml:space="preserve">版  </w:t>
            </w:r>
          </w:p>
          <w:p w:rsidR="00297494" w:rsidRPr="00C8582E" w:rsidRDefault="003C5D9F" w:rsidP="00C8582E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□自編教材(</w:t>
            </w:r>
            <w:proofErr w:type="gramStart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經課發會</w:t>
            </w:r>
            <w:proofErr w:type="gramEnd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通過)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84699B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節數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BF2A5D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每週</w:t>
            </w:r>
            <w:r w:rsidR="00BF34CD"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1</w:t>
            </w: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節</w:t>
            </w:r>
            <w:r w:rsidR="00BF2A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00"/>
              </w:rPr>
              <w:t xml:space="preserve"> </w:t>
            </w:r>
            <w:r w:rsidR="00BF2A5D" w:rsidRPr="00BF2A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00"/>
              </w:rPr>
              <w:t>第1/2學期</w:t>
            </w:r>
            <w:r w:rsidR="00BF2A5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00"/>
              </w:rPr>
              <w:t xml:space="preserve"> </w:t>
            </w: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共</w:t>
            </w:r>
            <w:r w:rsidR="00C8582E"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FFFF00"/>
              </w:rPr>
              <w:t>41</w:t>
            </w:r>
            <w:bookmarkStart w:id="0" w:name="_GoBack"/>
            <w:bookmarkEnd w:id="0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節</w:t>
            </w:r>
          </w:p>
        </w:tc>
      </w:tr>
      <w:tr w:rsidR="00C8582E" w:rsidRPr="00C8582E" w:rsidTr="00C8582E">
        <w:trPr>
          <w:trHeight w:val="609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領域</w:t>
            </w:r>
          </w:p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核心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素養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社-J-A1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探索自我潛能、自我價值與生命意義，培育合宜的人生觀。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社-J-A2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覺察人類生活相關議題，進而分析判斷及反思，並嘗試改善或解決問題。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社-J-B1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運用文字、語言、表格與圖像等表徵符號，表達人類生活的豐富面，並能促進相互溝通與理解。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社-J-B3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欣賞不同時空環境下形塑的自然、族群與文化之美，增進生活的豐富性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社-J-C1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培養道德思辨與實踐能力、尊重人權的態度，具備民主素養、法治觀念、環境倫理以及在地與全球意識，參與社會公益活動。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社-J-C2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具備同理與理性溝通的知能與態度，發展與人合作的互動關係。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社-J-C3</w:t>
            </w:r>
          </w:p>
          <w:p w:rsidR="00297494" w:rsidRPr="00C8582E" w:rsidRDefault="00A62901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尊重並欣賞各族群文化的多樣性，了解</w:t>
            </w:r>
            <w:proofErr w:type="gramStart"/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文化間的相互</w:t>
            </w:r>
            <w:proofErr w:type="gramEnd"/>
            <w:r w:rsidRPr="00A6290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關聯，以及臺灣與國際社會的互動關係。</w:t>
            </w:r>
          </w:p>
        </w:tc>
      </w:tr>
      <w:tr w:rsidR="00C8582E" w:rsidRPr="00C8582E" w:rsidTr="00C8582E">
        <w:trPr>
          <w:trHeight w:val="593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課程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82CC8" w:rsidRDefault="00582CC8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第一學期：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能理解地圖的四種要素，並學會運用紙本地圖與電子地圖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學會辨別大、小比例尺地圖的差異，並能從比例尺粗略估出實際距離</w:t>
            </w:r>
          </w:p>
          <w:p w:rsidR="00A62901" w:rsidRPr="00A62901" w:rsidRDefault="00A62901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能理解絕對位置與相對位置的差別</w:t>
            </w:r>
          </w:p>
          <w:p w:rsidR="00297494" w:rsidRDefault="00A62901" w:rsidP="00A6290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能運用經緯度座標系統判斷與標示地點，並理解經緯線的特性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能知道經線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對時區的影響、緯線對氣候的影響，並具有全球三大氣候帶分布的概念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能描述世界七大洲三大洋的分布概況，並理解臺灣在這當中的地理位置特性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7.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理解臺灣的氣候與位置特殊性，造就臺灣豐富多元的生態環境</w:t>
            </w:r>
          </w:p>
          <w:p w:rsidR="00A62901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經由探究活動意識到臺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灣在世界中所扮演的角色，並在生活中關心臺灣與世界連結的相關資訊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能說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明臺灣各種地形的分布概況，並</w:t>
            </w:r>
            <w:proofErr w:type="gramStart"/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透過圖照判斷</w:t>
            </w:r>
            <w:proofErr w:type="gramEnd"/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地形特色與產業利用方式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10.</w:t>
            </w:r>
            <w:proofErr w:type="gramStart"/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利用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圖照知道</w:t>
            </w:r>
            <w:proofErr w:type="gramEnd"/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臺灣海岸特色，並從地圖中說明臺灣離島分布情況與離島的重要性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不當使用會造成地形災害發生，並在生活中關心相關議題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區分天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氣與氣候的差別，理解透過那些儀器收集天氣要素的資料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能理解臺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灣的氣候特色與影響因素，而能說明特色形成原因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氣候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圖中的各項資訊的意義，並能判讀氣候圖，從圖中理解一地的氣候特色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說明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水循環的過程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，並能</w:t>
            </w:r>
            <w:proofErr w:type="gramStart"/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瞭解水系</w:t>
            </w:r>
            <w:proofErr w:type="gramEnd"/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、集水區、流域等基本概念。知道水資源的來源與分別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了解造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成臺灣水資源的問題與該如何永續利用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了解夏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秋之際颱風生成的因素與對</w:t>
            </w:r>
            <w:r w:rsidR="00EE54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臺灣的影響，並培養對資料做出整合與判斷的能力</w:t>
            </w:r>
          </w:p>
          <w:p w:rsidR="00BE1600" w:rsidRDefault="00BE1600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第二學期：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了解臺灣人口成長變化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2.人口成長的四個要素：出生、死亡、移入、移出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了解臺灣人口分布特徵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了解人口移動的原因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不同人口金字塔的差異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多元族群的文化特色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臺灣面臨的人口議題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8.</w:t>
            </w:r>
            <w:r w:rsidR="00BE1600" w:rsidRP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人類的經濟活動如何分類?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9.</w:t>
            </w:r>
            <w:r w:rsidR="00BE1600" w:rsidRP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臺灣農業的發展特色?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</w:t>
            </w:r>
            <w:r w:rsidR="005A62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灣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農業發展的過程及轉型的原因?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="005A62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了解工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業區位條件與工業的關聯性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了解臺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灣各類型的工業分布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了解農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業的發展特色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了解出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口、進口、出超、入超的定義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了解臺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灣貿易在國際分工中扮演的角色及定義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了解聚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落形成的條件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了解都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市化、都會區的定義及其意義</w:t>
            </w:r>
          </w:p>
          <w:p w:rsid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了解交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通網絡與聚落之間的關係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了解區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域劃分依據</w:t>
            </w:r>
          </w:p>
          <w:p w:rsidR="00582CC8" w:rsidRPr="00582CC8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了解區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域差距擴大的原因及因應措施</w:t>
            </w:r>
          </w:p>
          <w:p w:rsidR="00582CC8" w:rsidRPr="00C8582E" w:rsidRDefault="00582CC8" w:rsidP="00582CC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21.</w:t>
            </w:r>
            <w:r w:rsidR="00BE16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了解政</w:t>
            </w:r>
            <w:r w:rsidRPr="00582C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府針對區域發展所擬定的方針</w:t>
            </w:r>
          </w:p>
        </w:tc>
      </w:tr>
      <w:tr w:rsidR="00C8582E" w:rsidRPr="00C8582E" w:rsidTr="00D942EF">
        <w:trPr>
          <w:trHeight w:val="567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學習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進度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單元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活動主題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學習重點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評量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議題融入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實質內涵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教學</w:t>
            </w:r>
          </w:p>
          <w:p w:rsid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設施</w:t>
            </w:r>
          </w:p>
          <w:p w:rsid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設備</w:t>
            </w:r>
          </w:p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需求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跨領域/科目協同教學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C8582E" w:rsidRPr="00C8582E" w:rsidTr="00D942EF">
        <w:trPr>
          <w:trHeight w:val="1553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學習</w:t>
            </w:r>
          </w:p>
          <w:p w:rsidR="00297494" w:rsidRP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表現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bookmarkStart w:id="1" w:name="_gjdgxs"/>
            <w:bookmarkEnd w:id="1"/>
            <w:r w:rsidRPr="00A6290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學習</w:t>
            </w:r>
          </w:p>
          <w:p w:rsidR="00297494" w:rsidRPr="00A62901" w:rsidRDefault="003C5D9F" w:rsidP="00A62901">
            <w:pPr>
              <w:spacing w:line="39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6290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內容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7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494" w:rsidRPr="00C8582E" w:rsidRDefault="003C5D9F" w:rsidP="0084699B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第1學期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3C5D9F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地圖與座標系統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係。</w:t>
            </w:r>
          </w:p>
          <w:p w:rsidR="00297494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Aa-IV-1 全球經緯度座標系統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BF34CD" w:rsidRPr="00C8582E" w:rsidRDefault="00BF34CD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297494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戶J3 理解知識與生活環境的關係，獲得心靈的喜悅，培養積極面對挑戰的能力與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297494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494" w:rsidRPr="00C8582E" w:rsidRDefault="00297494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地圖與座標系統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297494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Aa-IV-1 全球經緯度座標系統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297494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戶J3 理解知識與生活環境的關係，獲得心靈的喜悅，培養積極面對挑戰的能力與態度。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297494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494" w:rsidRPr="00C8582E" w:rsidRDefault="0029749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地圖與座標系統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境、經濟與文化議題間的相互關係。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Aa-IV-1 全球經緯度座標系統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戶J3 理解知識與生活環境的關係，獲得心靈的喜悅，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世界中的台灣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Aa-IV-2 全球海陸分布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Aa-IV-3 台灣地理位置的特性及其影響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Aa-IV-4 問題探究:台灣和世界各地的關聯性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世界中的台灣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Aa-IV-2 全球海陸分布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Aa-IV-3 台灣地理位置的特性及其影響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Aa-IV-4 問題探究:台灣和世界各地的關聯性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世界中的台灣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Aa-IV-2 全球海陸分布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Aa-IV-3 台灣地理位置的特性及其影響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Aa-IV-4 問題探究:台灣和世界各地的關聯性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380D6F" w:rsidRPr="00380D6F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380D6F" w:rsidP="00380D6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80D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380D6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高低起伏的地形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lastRenderedPageBreak/>
              <w:t>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Ab-IV-1 地形與海岸的分類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高低起伏的地形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Ab-IV-1 地形與海岸的分類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高低起伏的地形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lastRenderedPageBreak/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Ab-IV-1 地形與海岸的分類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台灣的地形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Ab-IV-2 台灣主地形的分布與特色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Ab-IV-3 台灣的領海與經濟海域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Ab-IV-4 問題探究:土地利用或地形災害與環境倫理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【海洋教育】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海J5 了解我國國土地理位置的特色及重要性。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海J3 了解沿海或河岸的環境與居民生活及休閒方式。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海J12 探討臺灣海岸地形與近海的特色、成因與災害。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視野的國家意識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台灣的地形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因。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Ab-IV-2 台灣主地形的分布與特色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Ab-IV-3 台灣的領海與經濟海域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Ab-IV-4 問題探究:土地利用或地形災害與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環境倫理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【海洋教育】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海J5 了解我國國土地理位置的特色及重要性。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海J3 了解沿海或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lastRenderedPageBreak/>
              <w:t>河岸的環境與居民生活及休閒方式。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海J12 探討臺灣海岸地形與近海的特色、成因與災害。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視野的國家意識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942EF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2EF" w:rsidRPr="00C8582E" w:rsidRDefault="00D942EF" w:rsidP="00D942E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台灣的地形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Ab-IV-2 台灣主地形的分布與特色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Ab-IV-3 台灣的領海與經濟海域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Ab-IV-4 問題探究:土地利用或地形災害與環境倫理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</w:t>
            </w:r>
            <w:proofErr w:type="gramStart"/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參予</w:t>
            </w:r>
            <w:proofErr w:type="gramEnd"/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天氣與氣候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Ac-IV-1 天氣與氣候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Ac-IV-2 台灣的氣候特色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【防災教育】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應用氣象局提供的災害資訊，做出適當的判斷及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行動。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環J14 了解能量流動及物質循環與生態系統運作的關係。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天氣與氣候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Ac-IV-1 天氣與氣候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Ac-IV-2 台灣的氣候特色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【防災教育】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應用氣象局提供的災害資訊，做出適當的判斷及行動。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環J14 了解能量流動及物質循環與生態系統運作的關係。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天氣與氣候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Ac-IV-1 天氣與氣候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Ac-IV-2 台灣的氣候特色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【防災教育】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應用氣象局提供的災害資訊，做出適當的判斷及行動。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環J14 了解能量流動及物質循環與生態系統運作的關係。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水文與水資源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Ac-IV-3 台灣的水資源分布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Ac-IV-4 問題探究:颱風與生活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【防災教育】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用氣象局提供的災害資訊，做出適當的判斷及行動。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擴充對環境的理解，運用所學的知識到生活當中，具備觀察、描述、測量、紀錄的能力。【環境教育】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環J14 了解能量流動及物質循環與生態系統運作的關係。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</w:t>
            </w: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水文與水資源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Ac-IV-3 台灣的水資源分布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Ac-IV-4 問題探究:颱風與生活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【防災教育】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應用氣象局提供的災害資訊，做出適當的判斷及行動。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述、測量、紀錄的能力。【環境教育】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環J14 了解能量流動及物質循環與生態系統運作的關係。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6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水文與水資源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地1a-Ⅳ-1說明重要地理現象分布特性的成因。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目標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Ac-IV-3 台灣的水資源分布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Ac-IV-4 問題探究:颱風與生活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【防災教育】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防J6 應用氣象局提供的災害資訊，做出適當的判斷及行動。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戶J2 擴充對環境的理解，運用所學的知識到生活當中，具備觀察、描述、測量、紀錄的能力。【環境教育】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環J14 了解能量流動及物質循環與生態系統運作的關係。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【能源教育】</w:t>
            </w:r>
          </w:p>
          <w:p w:rsidR="00BF34CD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能J4 了解各種能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量形式的轉換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D942EF" w:rsidRPr="00D942EF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D942EF" w:rsidP="00D942E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942E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D942EF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D942EF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7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spacing w:line="39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第2學期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E3124" w:rsidP="008E3124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台灣的人口成長與分布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Ad-IV-1 台灣的人口成長與分布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="0084699B"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環境教育】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環J6 了解世界人口數量增加、糧食供給與營養的永續議題。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台灣的人口成長與分布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Ad-IV-1 台灣的人口成長與分布</w:t>
            </w:r>
          </w:p>
          <w:p w:rsidR="00BF34CD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環境教育】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環J6 了解世界人口數量增加、糧食供給與營養的永續議題。</w:t>
            </w:r>
          </w:p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BF34CD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台灣的人口成長與分布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Ad-IV-1 台灣的人口成長與分布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環境教育】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環J6 了解世界人口數量增加、糧食供給與營養的永續議題。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台灣的人口組成與多元文化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Ad-IV-2 台灣的人口組成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Ad-IV-3 多元族群的文化特色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Ad-IV-4 問題探究:台灣人口問題與對策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【原住民族教育】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原J10 認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識原住民族地區、部落及傳統土地領域的地理分佈。</w:t>
            </w:r>
          </w:p>
          <w:p w:rsidR="0084699B" w:rsidRPr="00C8582E" w:rsidRDefault="0084699B" w:rsidP="0084699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【多元文化教育】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多J4 了解不同群體間如何看待彼此的文化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</w:t>
            </w: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台灣的人口組成與多元文化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Ad-IV-2 台灣的人口組成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Ad-IV-3 多元族群的文化特色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Ad-IV-4 問題探究:台灣人口問題與對策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【原住民族教育】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原J10 認識原住民族地區、部落及傳統土地領域的地理分佈。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【多元文化教育】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多J4 了解不同群體間如何看待彼此的文化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台灣的人口組成與多元文化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Ad-IV-2 台灣的人口組成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Ad-IV-3 多元族群的文化特色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Ad-IV-4 問題探究:台灣人口問題與對策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【原住民族教育】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原J10 認識原住民族地區、部落及傳統土地領域的地理分佈。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【多元文化教育】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多J4 了解不同群體間如何看待彼此的文化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F93B87" w:rsidRDefault="00EE7DF7" w:rsidP="0084699B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臺灣的農業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地1a-Ⅳ-2說明重要環境、經濟與文化議題間的相互關係。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Ae-IV-1 台灣農業經營的特色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環J5 了解聯合國推動永續發展的背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景與趨勢。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F93B87" w:rsidRDefault="00EE7DF7" w:rsidP="0084699B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臺灣的農業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Ae-IV-1 台灣農業經營的特色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環J5 了解聯合國推動永續發展的背景與趨勢。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F93B87" w:rsidRDefault="00EE7DF7" w:rsidP="0084699B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臺灣的農業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觀的相互關係。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地 Ae-IV-1 台灣農業經營的特色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環J5 了解聯合國推動永續發展的背景與趨勢。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F93B87" w:rsidRDefault="00EE7DF7" w:rsidP="0084699B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臺灣的工商業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Ae-IV-2 台灣工業經營的特色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Ae-IV-3 台灣的國際貿易與全球關聯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Ae-IV-4 問題探究:產業活動的挑戰與適應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環J5 了解聯合國推動永續發展的背景與趨勢。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F93B87" w:rsidRDefault="00EE7DF7" w:rsidP="0084699B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臺灣的工商業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地1a-Ⅳ-2說明重要環境、經濟與文化議題間的相互關係。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Ae-IV-2 台灣工業經營的特色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Ae-IV-3 台灣的國際貿易與全球關聯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Ae-IV-4 問題探究:產業活動的挑戰與適應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環J5 了解聯合國推動永續發展的背景與趨勢。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E3124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3124" w:rsidRPr="00C8582E" w:rsidRDefault="008E3124" w:rsidP="008E31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F93B87" w:rsidRDefault="008E3124" w:rsidP="008E3124">
            <w:pP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93B87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4"/>
              </w:rPr>
              <w:t>臺灣的工商業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社1a-Ⅳ-1發覺生活經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驗或社會現象與社會領域內容知識的關係。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地1a-Ⅳ-2說明重要環境、經濟與文化</w:t>
            </w:r>
            <w:proofErr w:type="gramStart"/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議題間的相互</w:t>
            </w:r>
            <w:proofErr w:type="gramEnd"/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關係。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地1b-Ⅳ-1解析自然環境與人文景觀的相互關係。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t>地1b-Ⅳ-2歸納自然與人文環境互動的結果。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Ae-IV-2 台灣工業經營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的特色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Ae-IV-3 台灣的國際貿易與全球關聯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 Ae-IV-4 問題探究:產業活動的挑戰與適應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1.上課態度與</w:t>
            </w:r>
            <w:proofErr w:type="gramStart"/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參予</w:t>
            </w:r>
            <w:proofErr w:type="gramEnd"/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2.習作書寫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【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環境教育】</w:t>
            </w:r>
          </w:p>
          <w:p w:rsidR="008E3124" w:rsidRPr="00C8582E" w:rsidRDefault="008E3124" w:rsidP="008E3124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環J5 了解聯合國推動永續發展的背景與趨勢。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環J6 了解世界人口數量增加、糧食供給與營養的永續議題。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2.教學圖卡</w:t>
            </w:r>
          </w:p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4"/>
              </w:rPr>
              <w:t>聚落與交通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社2c-Ⅳ-3欣賞並願意維護自然與人文之美。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Af-IV-1 聚落體系與交通網絡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Af-IV-2 都市發展與都市化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環J4 了解永續發展的意義（環境、社會、與經濟的均衡發展）與原則。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戶J2 擴充對環境的理解，運用所學的知識到生活當中，具備觀察、描述、測量、紀錄的能力。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戶J3 理解知識與生活環境的關係，獲得心靈的喜悅，培養積極面對挑戰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E3124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4"/>
              </w:rPr>
              <w:t>聚落與交通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社2c-Ⅳ-3欣賞並願意維護自然與人文之美。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Af-IV-1 聚落體系與交通網絡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Af-IV-2 都市發展與都市化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環J4 了解永續發展的意義（環境、社會、與經濟的均衡發展）與原則。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戶J2 擴充對環境的理解，運用所學的知識到生活當中，具備觀察、描述、測量、紀錄的能力。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戶J3 理解知識與生活環境的關係，獲得心靈的喜悅，培養積極面對挑戰的能力與態度。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E3124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4"/>
              </w:rPr>
              <w:t>聚落與交通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社2c-Ⅳ-3欣賞並願意維護自然與人文之美。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Af-IV-1 聚落體系與交通網絡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Af-IV-2 都市發展與都市化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環J4 了解永續發展的意義（環境、社會、與經濟的均衡發展）與原則。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戶J2 擴充對環境的理解，運用所學的知識到生活當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中，具備觀察、描述、測量、紀錄的能力。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戶J3 理解知識與生活環境的關係，獲得心靈的喜悅，培養積極面對挑戰的能力與態度。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E3124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4"/>
              </w:rPr>
              <w:t>區域發展與空間差異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社2c-Ⅳ-3欣賞並願意維護自然與人文之美。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Af-IV-3 臺灣的區域發展及其空間差異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地 Af-IV-4 問題探究:原住民民族文化、生活空間與生態保育政策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環J4 了解永續發展的意義（環境、社會、與經濟的均衡發展）與原則。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戶J2 擴充對環境的理解，運用所學的知識到生活當中，具備觀察、描述、測量、紀錄的能力。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戶J3 理解知識與生活環境的關係，獲得心靈的喜悅，培養積極面對挑戰的能力與態度。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397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99B" w:rsidRPr="00C8582E" w:rsidRDefault="0084699B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E3124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EE7DF7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4"/>
              </w:rPr>
              <w:t>區域發展與空間差異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社1a-Ⅳ-1發覺生活經驗或社會現象與社會領域內容知識</w:t>
            </w: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lastRenderedPageBreak/>
              <w:t>的關係。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地1a-Ⅳ-1說明重要地理現象分布特性的成因。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社2c-Ⅳ-3欣賞並願意維護自然與人文之美。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地 Af-IV-3 臺灣的區域發展及其空間差異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 xml:space="preserve">地 Af-IV-4 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問題探究:原住民民族文化、生活空間與生態保育政策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1.上課態度與參予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2.習作書寫</w:t>
            </w:r>
          </w:p>
          <w:p w:rsidR="00EE7DF7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3.小組討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論</w:t>
            </w:r>
          </w:p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lastRenderedPageBreak/>
              <w:t>【環境教育】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環J4 了解永續發展的意義</w:t>
            </w: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lastRenderedPageBreak/>
              <w:t>（環境、社會、與經濟的均衡發展）與原則。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582E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0"/>
                <w:szCs w:val="24"/>
              </w:rPr>
              <w:t>【戶外教育】</w:t>
            </w:r>
          </w:p>
          <w:p w:rsidR="00EE7DF7" w:rsidRPr="00C8582E" w:rsidRDefault="00EE7DF7" w:rsidP="00EE7DF7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戶J2 擴充對環境的理解，運用所學的知識到生活當中，具備觀察、描述、測量、紀錄的能力。</w:t>
            </w:r>
          </w:p>
          <w:p w:rsidR="0084699B" w:rsidRPr="00C8582E" w:rsidRDefault="00EE7DF7" w:rsidP="00EE7DF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戶J3 理解知識與生活環境的關係，獲得心靈的喜悅，培養積極面對挑戰的能力與態度。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1.投影機</w:t>
            </w:r>
          </w:p>
          <w:p w:rsidR="008E3124" w:rsidRPr="008E3124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2.教學圖卡</w:t>
            </w:r>
          </w:p>
          <w:p w:rsidR="0084699B" w:rsidRPr="00C8582E" w:rsidRDefault="008E3124" w:rsidP="008E312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3.資訊</w:t>
            </w:r>
            <w:r w:rsidRPr="008E31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9B" w:rsidRPr="00C8582E" w:rsidRDefault="0084699B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8582E" w:rsidRPr="00C8582E" w:rsidTr="00D942EF">
        <w:trPr>
          <w:trHeight w:val="7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4CD" w:rsidRPr="00C8582E" w:rsidRDefault="00BF34CD" w:rsidP="008469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spacing w:line="30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第20</w:t>
            </w:r>
            <w:proofErr w:type="gramStart"/>
            <w:r w:rsidRPr="00C858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第三次段考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8E3124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4CD" w:rsidRPr="00C8582E" w:rsidRDefault="00BF34CD" w:rsidP="008469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297494" w:rsidRPr="00C8582E" w:rsidRDefault="00297494" w:rsidP="0084699B">
      <w:pPr>
        <w:spacing w:line="396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2" w:name="_30j0zll"/>
      <w:bookmarkEnd w:id="2"/>
    </w:p>
    <w:sectPr w:rsidR="00297494" w:rsidRPr="00C8582E">
      <w:footerReference w:type="default" r:id="rId7"/>
      <w:pgSz w:w="11906" w:h="16838"/>
      <w:pgMar w:top="1440" w:right="991" w:bottom="1440" w:left="1134" w:header="851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D1" w:rsidRDefault="00A376D1">
      <w:r>
        <w:separator/>
      </w:r>
    </w:p>
  </w:endnote>
  <w:endnote w:type="continuationSeparator" w:id="0">
    <w:p w:rsidR="00A376D1" w:rsidRDefault="00A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charset w:val="88"/>
    <w:family w:val="roman"/>
    <w:pitch w:val="default"/>
  </w:font>
  <w:font w:name="全真中仿宋">
    <w:charset w:val="88"/>
    <w:family w:val="modern"/>
    <w:pitch w:val="fixed"/>
  </w:font>
  <w:font w:name="taipei">
    <w:charset w:val="88"/>
    <w:family w:val="roman"/>
    <w:pitch w:val="default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2E" w:rsidRDefault="00C8582E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BF2A5D">
      <w:rPr>
        <w:rFonts w:ascii="微軟正黑體" w:eastAsia="微軟正黑體" w:hAnsi="微軟正黑體"/>
        <w:noProof/>
        <w:lang w:val="zh-TW"/>
      </w:rPr>
      <w:t>20</w:t>
    </w:r>
    <w:r>
      <w:rPr>
        <w:rFonts w:ascii="微軟正黑體" w:eastAsia="微軟正黑體" w:hAnsi="微軟正黑體"/>
        <w:lang w:val="zh-TW"/>
      </w:rPr>
      <w:fldChar w:fldCharType="end"/>
    </w:r>
  </w:p>
  <w:p w:rsidR="00C8582E" w:rsidRDefault="00C858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D1" w:rsidRDefault="00A376D1">
      <w:r>
        <w:rPr>
          <w:color w:val="000000"/>
        </w:rPr>
        <w:separator/>
      </w:r>
    </w:p>
  </w:footnote>
  <w:footnote w:type="continuationSeparator" w:id="0">
    <w:p w:rsidR="00A376D1" w:rsidRDefault="00A3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B71"/>
    <w:multiLevelType w:val="multilevel"/>
    <w:tmpl w:val="2446D716"/>
    <w:styleLink w:val="LFO19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83842FE"/>
    <w:multiLevelType w:val="multilevel"/>
    <w:tmpl w:val="84F2AD04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2" w15:restartNumberingAfterBreak="0">
    <w:nsid w:val="283E1160"/>
    <w:multiLevelType w:val="multilevel"/>
    <w:tmpl w:val="85B61358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2D293A09"/>
    <w:multiLevelType w:val="multilevel"/>
    <w:tmpl w:val="75CEC342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4" w15:restartNumberingAfterBreak="0">
    <w:nsid w:val="2E106569"/>
    <w:multiLevelType w:val="multilevel"/>
    <w:tmpl w:val="6270F374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5" w15:restartNumberingAfterBreak="0">
    <w:nsid w:val="2FB274C6"/>
    <w:multiLevelType w:val="multilevel"/>
    <w:tmpl w:val="3138766A"/>
    <w:styleLink w:val="LFO25"/>
    <w:lvl w:ilvl="0">
      <w:start w:val="1"/>
      <w:numFmt w:val="taiwaneseCountingThousand"/>
      <w:pStyle w:val="a0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6" w15:restartNumberingAfterBreak="0">
    <w:nsid w:val="329A7843"/>
    <w:multiLevelType w:val="multilevel"/>
    <w:tmpl w:val="0C382472"/>
    <w:styleLink w:val="LFO16"/>
    <w:lvl w:ilvl="0">
      <w:numFmt w:val="bullet"/>
      <w:pStyle w:val="a1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7" w15:restartNumberingAfterBreak="0">
    <w:nsid w:val="46AD2FBC"/>
    <w:multiLevelType w:val="multilevel"/>
    <w:tmpl w:val="DCAE9554"/>
    <w:styleLink w:val="10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8" w15:restartNumberingAfterBreak="0">
    <w:nsid w:val="4A9630E6"/>
    <w:multiLevelType w:val="multilevel"/>
    <w:tmpl w:val="66C0607E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9" w15:restartNumberingAfterBreak="0">
    <w:nsid w:val="7B110C0C"/>
    <w:multiLevelType w:val="multilevel"/>
    <w:tmpl w:val="CBB0B8CC"/>
    <w:styleLink w:val="LFO20"/>
    <w:lvl w:ilvl="0">
      <w:start w:val="1"/>
      <w:numFmt w:val="taiwaneseCountingThousand"/>
      <w:pStyle w:val="a2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0" w15:restartNumberingAfterBreak="0">
    <w:nsid w:val="7EE60E3E"/>
    <w:multiLevelType w:val="multilevel"/>
    <w:tmpl w:val="30D2487E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94"/>
    <w:rsid w:val="00076BD7"/>
    <w:rsid w:val="00297494"/>
    <w:rsid w:val="00380D6F"/>
    <w:rsid w:val="003C5D9F"/>
    <w:rsid w:val="00492A27"/>
    <w:rsid w:val="0052119C"/>
    <w:rsid w:val="00582CC8"/>
    <w:rsid w:val="005A6219"/>
    <w:rsid w:val="0084699B"/>
    <w:rsid w:val="008E3124"/>
    <w:rsid w:val="009F785D"/>
    <w:rsid w:val="00A376D1"/>
    <w:rsid w:val="00A62901"/>
    <w:rsid w:val="00B46BFF"/>
    <w:rsid w:val="00BE1600"/>
    <w:rsid w:val="00BF2A5D"/>
    <w:rsid w:val="00BF34CD"/>
    <w:rsid w:val="00C8582E"/>
    <w:rsid w:val="00D942EF"/>
    <w:rsid w:val="00EE5489"/>
    <w:rsid w:val="00EE7DF7"/>
    <w:rsid w:val="00F2233F"/>
    <w:rsid w:val="00F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9DAD9"/>
  <w15:docId w15:val="{9DA1BB62-686F-45C6-BC17-DF00450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D942EF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1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2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221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0">
    <w:name w:val="公告條列"/>
    <w:basedOn w:val="a3"/>
    <w:pPr>
      <w:numPr>
        <w:numId w:val="10"/>
      </w:numPr>
      <w:tabs>
        <w:tab w:val="left" w:pos="-1768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0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12</cp:revision>
  <cp:lastPrinted>2020-02-13T07:28:00Z</cp:lastPrinted>
  <dcterms:created xsi:type="dcterms:W3CDTF">2020-05-18T05:51:00Z</dcterms:created>
  <dcterms:modified xsi:type="dcterms:W3CDTF">2020-06-23T09:24:00Z</dcterms:modified>
</cp:coreProperties>
</file>