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CFFD4" w14:textId="0F94F7DF" w:rsidR="0071791F" w:rsidRDefault="0071791F" w:rsidP="00017B90">
      <w:pPr>
        <w:spacing w:line="400" w:lineRule="exact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 xml:space="preserve">   </w:t>
      </w:r>
      <w:r w:rsidR="00EB4EE1" w:rsidRPr="0071791F">
        <w:rPr>
          <w:rFonts w:ascii="標楷體" w:eastAsia="標楷體" w:hAnsi="標楷體" w:cs="Arial" w:hint="eastAsia"/>
          <w:b/>
          <w:sz w:val="32"/>
          <w:szCs w:val="32"/>
        </w:rPr>
        <w:t>臺北市</w:t>
      </w:r>
      <w:r w:rsidR="00EB4EE1" w:rsidRPr="0071791F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立</w:t>
      </w:r>
      <w:r w:rsidR="00017B90" w:rsidRPr="0071791F">
        <w:rPr>
          <w:rFonts w:ascii="標楷體" w:eastAsia="標楷體" w:hAnsi="標楷體" w:cs="Arial" w:hint="eastAsia"/>
          <w:b/>
          <w:sz w:val="32"/>
          <w:szCs w:val="32"/>
        </w:rPr>
        <w:t>新民</w:t>
      </w:r>
      <w:r w:rsidR="00EB4EE1" w:rsidRPr="0071791F">
        <w:rPr>
          <w:rFonts w:ascii="標楷體" w:eastAsia="標楷體" w:hAnsi="標楷體" w:cs="Arial" w:hint="eastAsia"/>
          <w:b/>
          <w:sz w:val="32"/>
          <w:szCs w:val="32"/>
        </w:rPr>
        <w:t>國民中學</w:t>
      </w:r>
      <w:r w:rsidR="003B7CED" w:rsidRPr="0071791F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3B7CED" w:rsidRPr="0071791F">
        <w:rPr>
          <w:rFonts w:ascii="標楷體" w:eastAsia="標楷體" w:hAnsi="標楷體" w:cs="Arial" w:hint="eastAsia"/>
          <w:b/>
          <w:sz w:val="32"/>
          <w:szCs w:val="32"/>
        </w:rPr>
        <w:t>109</w:t>
      </w:r>
      <w:r w:rsidR="00EB4EE1" w:rsidRPr="0071791F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BB5032" w:rsidRPr="0071791F">
        <w:rPr>
          <w:rFonts w:ascii="標楷體" w:eastAsia="標楷體" w:hAnsi="標楷體" w:cs="Arial" w:hint="eastAsia"/>
          <w:b/>
          <w:sz w:val="32"/>
          <w:szCs w:val="32"/>
        </w:rPr>
        <w:t>學年度</w:t>
      </w:r>
      <w:r w:rsidRPr="0071791F">
        <w:rPr>
          <w:rFonts w:ascii="標楷體" w:eastAsia="標楷體" w:hAnsi="標楷體" w:cs="Arial" w:hint="eastAsia"/>
          <w:b/>
          <w:sz w:val="32"/>
          <w:szCs w:val="32"/>
        </w:rPr>
        <w:t>資源班</w:t>
      </w:r>
      <w:r w:rsidR="00EB4EE1" w:rsidRPr="0071791F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學習</w:t>
      </w:r>
      <w:r w:rsidR="00EB4EE1" w:rsidRPr="0071791F">
        <w:rPr>
          <w:rFonts w:ascii="標楷體" w:eastAsia="標楷體" w:hAnsi="標楷體" w:cs="Arial" w:hint="eastAsia"/>
          <w:b/>
          <w:sz w:val="32"/>
          <w:szCs w:val="32"/>
        </w:rPr>
        <w:t>課程計畫</w:t>
      </w:r>
    </w:p>
    <w:p w14:paraId="61E66AF0" w14:textId="60F5E9E5" w:rsidR="00EB4EE1" w:rsidRPr="0071791F" w:rsidRDefault="0071791F" w:rsidP="00017B90">
      <w:pPr>
        <w:spacing w:line="400" w:lineRule="exact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 xml:space="preserve">                    </w:t>
      </w:r>
      <w:r w:rsidR="00017B90" w:rsidRPr="0071791F">
        <w:rPr>
          <w:rFonts w:ascii="標楷體" w:eastAsia="標楷體" w:hAnsi="標楷體" w:cs="Arial" w:hint="eastAsia"/>
          <w:b/>
          <w:sz w:val="32"/>
          <w:szCs w:val="32"/>
        </w:rPr>
        <w:t>(八年級)</w:t>
      </w:r>
    </w:p>
    <w:tbl>
      <w:tblPr>
        <w:tblW w:w="10116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4"/>
        <w:gridCol w:w="421"/>
        <w:gridCol w:w="123"/>
        <w:gridCol w:w="852"/>
        <w:gridCol w:w="61"/>
        <w:gridCol w:w="1639"/>
        <w:gridCol w:w="2711"/>
        <w:gridCol w:w="1559"/>
        <w:gridCol w:w="2110"/>
        <w:gridCol w:w="56"/>
      </w:tblGrid>
      <w:tr w:rsidR="00EC64D9" w:rsidRPr="003B7CED" w14:paraId="2FF58D37" w14:textId="77777777" w:rsidTr="0042487C">
        <w:trPr>
          <w:gridAfter w:val="1"/>
          <w:wAfter w:w="56" w:type="dxa"/>
          <w:trHeight w:val="567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071A" w14:textId="77777777" w:rsidR="00EC64D9" w:rsidRPr="003B7CED" w:rsidRDefault="00EC64D9" w:rsidP="005D439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6169" w14:textId="2E6EC8E7" w:rsidR="00EC64D9" w:rsidRPr="003B7CED" w:rsidRDefault="00EC64D9" w:rsidP="005D439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課程名稱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478E" w14:textId="76BC86EE" w:rsidR="00EC64D9" w:rsidRPr="003B7CED" w:rsidRDefault="00EC64D9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C566F">
              <w:rPr>
                <w:rFonts w:ascii="標楷體" w:eastAsia="標楷體" w:hAnsi="標楷體" w:hint="eastAsia"/>
                <w:kern w:val="2"/>
              </w:rPr>
              <w:t>■</w:t>
            </w:r>
            <w:r w:rsidRPr="003B7CED">
              <w:rPr>
                <w:rFonts w:ascii="標楷體" w:eastAsia="標楷體" w:hAnsi="標楷體" w:hint="eastAsia"/>
                <w:szCs w:val="24"/>
              </w:rPr>
              <w:t>領域課程：</w:t>
            </w:r>
            <w:r w:rsidRPr="008C566F">
              <w:rPr>
                <w:rFonts w:ascii="標楷體" w:eastAsia="標楷體" w:hAnsi="標楷體" w:hint="eastAsia"/>
                <w:kern w:val="2"/>
              </w:rPr>
              <w:t>數學</w:t>
            </w:r>
          </w:p>
          <w:p w14:paraId="6223304F" w14:textId="77777777" w:rsidR="00EC64D9" w:rsidRDefault="00EC64D9" w:rsidP="00D01F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B7CED">
              <w:rPr>
                <w:rFonts w:ascii="標楷體" w:eastAsia="標楷體" w:hAnsi="標楷體" w:hint="eastAsia"/>
                <w:szCs w:val="24"/>
              </w:rPr>
              <w:t>特殊需求領域課程：</w:t>
            </w:r>
          </w:p>
          <w:p w14:paraId="5753411B" w14:textId="70FA266B" w:rsidR="00EC64D9" w:rsidRPr="003B7CED" w:rsidRDefault="00EC64D9" w:rsidP="00D01F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11B3">
              <w:rPr>
                <w:rFonts w:ascii="標楷體" w:eastAsia="標楷體" w:hAnsi="標楷體" w:hint="eastAsia"/>
                <w:sz w:val="20"/>
                <w:szCs w:val="24"/>
                <w:bdr w:val="single" w:sz="4" w:space="0" w:color="auto"/>
                <w:shd w:val="pct15" w:color="auto" w:fill="FFFFFF"/>
              </w:rPr>
              <w:t>註</w:t>
            </w:r>
            <w:r w:rsidRPr="008411B3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：若有分組，須註明組別</w:t>
            </w:r>
          </w:p>
        </w:tc>
      </w:tr>
      <w:tr w:rsidR="00EC64D9" w:rsidRPr="003B7CED" w14:paraId="118E5FC6" w14:textId="77777777" w:rsidTr="0042487C">
        <w:trPr>
          <w:gridAfter w:val="1"/>
          <w:wAfter w:w="56" w:type="dxa"/>
          <w:trHeight w:val="567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A03D" w14:textId="77777777" w:rsidR="00EC64D9" w:rsidRPr="003B7CED" w:rsidRDefault="00EC64D9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0595" w14:textId="7A0371B2" w:rsidR="00EC64D9" w:rsidRPr="003B7CED" w:rsidRDefault="00EC64D9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班型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DC90" w14:textId="4959A2AB" w:rsidR="00EC64D9" w:rsidRPr="003B7CED" w:rsidRDefault="00EC64D9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>□特教班</w:t>
            </w:r>
            <w:r w:rsidRPr="008C566F">
              <w:rPr>
                <w:rFonts w:ascii="標楷體" w:eastAsia="標楷體" w:hAnsi="標楷體" w:hint="eastAsia"/>
                <w:kern w:val="2"/>
              </w:rPr>
              <w:t>■</w:t>
            </w:r>
            <w:r w:rsidRPr="003B7CED"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</w:tr>
      <w:tr w:rsidR="00EC64D9" w:rsidRPr="003B7CED" w14:paraId="4E3820B7" w14:textId="77777777" w:rsidTr="0042487C">
        <w:trPr>
          <w:gridAfter w:val="1"/>
          <w:wAfter w:w="56" w:type="dxa"/>
          <w:trHeight w:val="567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CB85" w14:textId="77777777" w:rsidR="00EC64D9" w:rsidRPr="003B7CED" w:rsidRDefault="00EC64D9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  <w:lang w:eastAsia="zh-HK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39BD" w14:textId="7E69379F" w:rsidR="00EC64D9" w:rsidRPr="003B7CED" w:rsidRDefault="00EC64D9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  <w:lang w:eastAsia="zh-HK"/>
              </w:rPr>
              <w:t>實施年級</w:t>
            </w:r>
          </w:p>
        </w:tc>
        <w:tc>
          <w:tcPr>
            <w:tcW w:w="4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B9B4" w14:textId="4E94E7A0" w:rsidR="00EC64D9" w:rsidRDefault="00EC64D9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B7CED">
              <w:rPr>
                <w:rFonts w:ascii="標楷體" w:eastAsia="標楷體" w:hAnsi="標楷體" w:hint="eastAsia"/>
                <w:szCs w:val="24"/>
              </w:rPr>
              <w:t>□</w:t>
            </w:r>
            <w:r w:rsidRPr="003B7CED">
              <w:rPr>
                <w:rFonts w:ascii="標楷體" w:eastAsia="標楷體" w:hAnsi="標楷體"/>
                <w:szCs w:val="24"/>
              </w:rPr>
              <w:t>7</w:t>
            </w:r>
            <w:r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8C566F">
              <w:rPr>
                <w:rFonts w:ascii="標楷體" w:eastAsia="標楷體" w:hAnsi="標楷體" w:hint="eastAsia"/>
                <w:kern w:val="2"/>
              </w:rPr>
              <w:t>■</w:t>
            </w:r>
            <w:r w:rsidRPr="003B7CED">
              <w:rPr>
                <w:rFonts w:ascii="標楷體" w:eastAsia="標楷體" w:hAnsi="標楷體"/>
                <w:szCs w:val="24"/>
              </w:rPr>
              <w:t>8</w:t>
            </w:r>
            <w:r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B7CED">
              <w:rPr>
                <w:rFonts w:ascii="標楷體" w:eastAsia="標楷體" w:hAnsi="標楷體"/>
                <w:szCs w:val="24"/>
              </w:rPr>
              <w:t xml:space="preserve"> 9</w:t>
            </w:r>
            <w:r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  <w:p w14:paraId="33AF01CB" w14:textId="59766D11" w:rsidR="00EC64D9" w:rsidRPr="003B7CED" w:rsidRDefault="00EC64D9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3B7CE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跨年級(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、o、o)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A595" w14:textId="77777777" w:rsidR="00EC64D9" w:rsidRPr="003B7CED" w:rsidRDefault="00EC64D9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7E46" w14:textId="4186D5E4" w:rsidR="00EC64D9" w:rsidRPr="003B7CED" w:rsidRDefault="00EC64D9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Pr="00A7673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4</w:t>
            </w:r>
            <w:r w:rsidRPr="00A76738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</w:t>
            </w:r>
            <w:r w:rsidRPr="003B7CE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EC64D9" w:rsidRPr="003B7CED" w14:paraId="35A97B17" w14:textId="77777777" w:rsidTr="0042487C">
        <w:trPr>
          <w:gridAfter w:val="1"/>
          <w:wAfter w:w="56" w:type="dxa"/>
          <w:trHeight w:val="1413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40B4" w14:textId="77777777" w:rsidR="00EC64D9" w:rsidRPr="003B7CED" w:rsidRDefault="00EC64D9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EBCA" w14:textId="6597716D" w:rsidR="00EC64D9" w:rsidRPr="003B7CED" w:rsidRDefault="00EC64D9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  <w:p w14:paraId="2DA18006" w14:textId="77777777" w:rsidR="00EC64D9" w:rsidRPr="003B7CED" w:rsidRDefault="00EC64D9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具體內涵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27B91F47" w14:textId="6FE33ECE" w:rsidR="00EC64D9" w:rsidRPr="003B7CED" w:rsidRDefault="00EC64D9" w:rsidP="008B2DA5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strike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可結合總綱、相關領綱、或校本指標</w:t>
            </w:r>
          </w:p>
          <w:p w14:paraId="6826356C" w14:textId="24E2EE74" w:rsidR="00EC64D9" w:rsidRPr="008C566F" w:rsidRDefault="0060489A" w:rsidP="0098251E">
            <w:pPr>
              <w:suppressAutoHyphens w:val="0"/>
              <w:autoSpaceDN/>
              <w:snapToGrid w:val="0"/>
              <w:spacing w:line="400" w:lineRule="exact"/>
              <w:ind w:left="240" w:hangingChars="100" w:hanging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-J-A1 對於學習數學有信心和正向態度，能使用適當的數學語言進行溝通，並能將所學應用於日常生活中。</w:t>
            </w:r>
          </w:p>
          <w:p w14:paraId="1CDC7157" w14:textId="50C8FB4A" w:rsidR="00EC64D9" w:rsidRPr="008C566F" w:rsidRDefault="0060489A" w:rsidP="0098251E">
            <w:pPr>
              <w:suppressAutoHyphens w:val="0"/>
              <w:autoSpaceDN/>
              <w:snapToGrid w:val="0"/>
              <w:spacing w:line="400" w:lineRule="exact"/>
              <w:ind w:left="240" w:hangingChars="100" w:hanging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數-J-A2 具備有理數、根式、坐標系之運作能力，並能以符號代表數或幾何物件，執行運算與推論，在生活情境或可理解的想像情境中，分析本質</w:t>
            </w:r>
          </w:p>
          <w:p w14:paraId="4FF4C8CF" w14:textId="77777777" w:rsidR="00EC64D9" w:rsidRPr="008C566F" w:rsidRDefault="00EC64D9" w:rsidP="0098251E">
            <w:pPr>
              <w:suppressAutoHyphens w:val="0"/>
              <w:autoSpaceDN/>
              <w:snapToGrid w:val="0"/>
              <w:spacing w:line="400" w:lineRule="exact"/>
              <w:ind w:left="240" w:hangingChars="100" w:hanging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 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以解決問題。</w:t>
            </w:r>
          </w:p>
          <w:p w14:paraId="7CC87B7F" w14:textId="7675A6D1" w:rsidR="00EC64D9" w:rsidRPr="008C566F" w:rsidRDefault="0060489A" w:rsidP="0098251E">
            <w:pPr>
              <w:suppressAutoHyphens w:val="0"/>
              <w:autoSpaceDN/>
              <w:snapToGrid w:val="0"/>
              <w:spacing w:line="400" w:lineRule="exact"/>
              <w:ind w:left="240" w:hangingChars="100" w:hanging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數-J-A3 具備識別現實生活問題和數學的關聯的能力，可從多元、彈性角度擬訂問題解決計畫，並能將問題解答轉化於真實世界。</w:t>
            </w:r>
          </w:p>
          <w:p w14:paraId="3236B039" w14:textId="1A8D97BD" w:rsidR="00EC64D9" w:rsidRPr="008C566F" w:rsidRDefault="0060489A" w:rsidP="0098251E">
            <w:pPr>
              <w:suppressAutoHyphens w:val="0"/>
              <w:autoSpaceDN/>
              <w:snapToGrid w:val="0"/>
              <w:spacing w:line="400" w:lineRule="exact"/>
              <w:ind w:left="240" w:hangingChars="100" w:hanging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 xml:space="preserve">-J-B1 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 xml:space="preserve">具備處理代數與幾何中數學關係的能力，並用以描述情境中的現象。能在經驗範圍內，以數學語言表述平面與空間的基本關係和性質。能  </w:t>
            </w:r>
          </w:p>
          <w:p w14:paraId="7713428F" w14:textId="77777777" w:rsidR="00EC64D9" w:rsidRPr="008C566F" w:rsidRDefault="00EC64D9" w:rsidP="0098251E">
            <w:pPr>
              <w:suppressAutoHyphens w:val="0"/>
              <w:autoSpaceDN/>
              <w:snapToGrid w:val="0"/>
              <w:spacing w:line="400" w:lineRule="exact"/>
              <w:ind w:left="240" w:hangingChars="100" w:hanging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 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以基本的統計量與機率，描述生活中不確定性的程度。</w:t>
            </w:r>
          </w:p>
          <w:p w14:paraId="38ED6F92" w14:textId="0421776E" w:rsidR="00EC64D9" w:rsidRPr="008C566F" w:rsidRDefault="0060489A" w:rsidP="0098251E">
            <w:pPr>
              <w:suppressAutoHyphens w:val="0"/>
              <w:autoSpaceDN/>
              <w:snapToGrid w:val="0"/>
              <w:spacing w:line="400" w:lineRule="exact"/>
              <w:ind w:left="240" w:hangingChars="100" w:hanging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數-J-C1 具備從證據討論與反思事情的態度，提出合理的論述，並能和他人進行理性溝通與合作。</w:t>
            </w:r>
          </w:p>
          <w:p w14:paraId="6913BF94" w14:textId="66E2EDB0" w:rsidR="00EC64D9" w:rsidRPr="0060489A" w:rsidRDefault="0060489A" w:rsidP="0060489A">
            <w:pPr>
              <w:suppressAutoHyphens w:val="0"/>
              <w:autoSpaceDN/>
              <w:snapToGrid w:val="0"/>
              <w:spacing w:line="400" w:lineRule="exact"/>
              <w:ind w:left="240" w:hangingChars="100" w:hanging="240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數-J-C2 樂於與他人良好互動與溝通以解決問題，並欣賞問題的多元解法。</w:t>
            </w:r>
          </w:p>
        </w:tc>
      </w:tr>
      <w:tr w:rsidR="00EC64D9" w:rsidRPr="003B7CED" w14:paraId="04D34BBD" w14:textId="77777777" w:rsidTr="0042487C">
        <w:trPr>
          <w:gridAfter w:val="1"/>
          <w:wAfter w:w="56" w:type="dxa"/>
          <w:trHeight w:val="1098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3F44A8" w14:textId="77777777" w:rsidR="00EC64D9" w:rsidRPr="003B7CED" w:rsidRDefault="00EC64D9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3F187" w14:textId="2BAA3EFD" w:rsidR="00EC64D9" w:rsidRPr="003B7CED" w:rsidRDefault="00EC64D9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習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重點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F84" w14:textId="77777777" w:rsidR="00EC64D9" w:rsidRPr="003B7CED" w:rsidRDefault="00EC64D9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351B553D" w14:textId="77777777" w:rsidR="00EC64D9" w:rsidRPr="003B7CED" w:rsidRDefault="00EC64D9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表現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1C96B" w14:textId="62D5FEB0" w:rsidR="00EC64D9" w:rsidRPr="003B7CED" w:rsidRDefault="00EC64D9" w:rsidP="008B2DA5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56114490" w14:textId="1B5649F8" w:rsidR="00EC64D9" w:rsidRPr="00992A02" w:rsidRDefault="0060489A" w:rsidP="00992A02">
            <w:pPr>
              <w:spacing w:line="340" w:lineRule="exact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ab/>
              <w:t>能理解二次方根的意義及熟練二次方根的計算。</w:t>
            </w:r>
          </w:p>
          <w:p w14:paraId="6F802BBD" w14:textId="0644BA9C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ab/>
              <w:t>能求二次方根的近似值。</w:t>
            </w:r>
          </w:p>
          <w:p w14:paraId="231AF34A" w14:textId="412314D7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ab/>
              <w:t>能理解根式的化簡及四則運算。</w:t>
            </w:r>
          </w:p>
          <w:p w14:paraId="5BF41AA6" w14:textId="20230513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ab/>
              <w:t xml:space="preserve">能理解畢氏定理(Pythagorean Theorem)及其應用。 </w:t>
            </w:r>
          </w:p>
          <w:p w14:paraId="3EAF380F" w14:textId="0FDBA25D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ab/>
              <w:t>能熟練直角坐標上任兩點的距離公式。</w:t>
            </w:r>
          </w:p>
          <w:p w14:paraId="6306648C" w14:textId="5E4D58AB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ab/>
              <w:t>能熟練二次式的乘法公式。</w:t>
            </w:r>
          </w:p>
          <w:p w14:paraId="074C4B8B" w14:textId="336806BC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ab/>
              <w:t>能理解簡單根式的化簡及有理化。</w:t>
            </w:r>
          </w:p>
          <w:p w14:paraId="14FAD091" w14:textId="7CAB26D4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ab/>
              <w:t>能認識多項式及相關名詞。</w:t>
            </w:r>
          </w:p>
          <w:p w14:paraId="751FFF92" w14:textId="3196644C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ab/>
              <w:t>能熟練多項式的加、減、乘、除四則運算。</w:t>
            </w:r>
          </w:p>
          <w:p w14:paraId="679C8D61" w14:textId="1A4B0F59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ab/>
              <w:t xml:space="preserve">能理解畢氏定理（Pythagorean Theorem）及其應用。 </w:t>
            </w:r>
          </w:p>
          <w:p w14:paraId="7BE8C07D" w14:textId="108BA7CA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ab/>
              <w:t>能理解二次多項式因式分解的意義。</w:t>
            </w:r>
          </w:p>
          <w:p w14:paraId="2B2D7E16" w14:textId="0BF27BF1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ab/>
              <w:t>能利用提公因式法分解二次多項式。</w:t>
            </w:r>
          </w:p>
          <w:p w14:paraId="0B4AE371" w14:textId="66B39632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lastRenderedPageBreak/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ab/>
              <w:t>能利用乘法公式與十字交乘法做因式分解。</w:t>
            </w:r>
          </w:p>
          <w:p w14:paraId="53042A89" w14:textId="1B22A050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ab/>
              <w:t>能在具體情境中認識一元二次方程式，並理解其解的意義。</w:t>
            </w:r>
          </w:p>
          <w:p w14:paraId="61E0A45B" w14:textId="5B32D3AF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ab/>
              <w:t>能利用因式分解來解一元二次方程式。</w:t>
            </w:r>
          </w:p>
          <w:p w14:paraId="020E280E" w14:textId="5405B836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ab/>
              <w:t>能利用配方法解一元二次方程式。</w:t>
            </w:r>
          </w:p>
          <w:p w14:paraId="74235143" w14:textId="090E8593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ab/>
              <w:t>能利用一元二次方程式解應用問題。</w:t>
            </w:r>
          </w:p>
          <w:p w14:paraId="09F16FAE" w14:textId="05C51A9F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C-T-01</w:t>
            </w:r>
            <w:r w:rsidR="00EC64D9" w:rsidRPr="00992A02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 xml:space="preserve">  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能把情境中與問題相關的數、量、形析出。</w:t>
            </w:r>
          </w:p>
          <w:p w14:paraId="0E5625D4" w14:textId="07137030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N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 xml:space="preserve">  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能把情境中數、量、形之關係以數學語言表出。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br/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R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 xml:space="preserve">  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能把待解的問題轉化成數學的問題。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br/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R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 xml:space="preserve">  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能分解複雜的問題為一系列的子題。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br/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R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 xml:space="preserve">  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能選擇使用合適的數學表徵。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br/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R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 xml:space="preserve">  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能了解一數學問題可有不同的解法，並嘗試不同的解法。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br/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R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 xml:space="preserve">  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能理解數學語言(符號、用語、圖</w:t>
            </w:r>
            <w:r w:rsidR="00EC64D9" w:rsidRPr="00992A02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>表、非形式化演繹等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)的內涵。</w:t>
            </w:r>
          </w:p>
          <w:p w14:paraId="19F5F1A9" w14:textId="1902B35D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R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 xml:space="preserve">  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能用數學語言呈現解題的過程。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br/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R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 xml:space="preserve">  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能用一般語言及數學語言說明解題的過程。</w:t>
            </w:r>
          </w:p>
          <w:p w14:paraId="0B44AA5A" w14:textId="42B0E6E9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R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 xml:space="preserve">  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能察覺生活中與數學相關的情境。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br/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R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 xml:space="preserve">  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能知道數學可以應用到自然科學或社會科學中。</w:t>
            </w:r>
          </w:p>
          <w:p w14:paraId="6447FCE2" w14:textId="2127C909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R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 xml:space="preserve">  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能知道數學在促進人類文化發展上的具體例子。</w:t>
            </w:r>
          </w:p>
          <w:p w14:paraId="38BD612A" w14:textId="64BBD1E6" w:rsidR="00EC64D9" w:rsidRPr="00992A02" w:rsidRDefault="0060489A" w:rsidP="00992A0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R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 xml:space="preserve">  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能用解題的結果闡釋原來的情境問題。</w:t>
            </w:r>
          </w:p>
          <w:p w14:paraId="544553C9" w14:textId="36353F64" w:rsidR="00EC64D9" w:rsidRPr="00992A02" w:rsidRDefault="0060489A" w:rsidP="00992A0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R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 xml:space="preserve">  </w:t>
            </w:r>
            <w:r w:rsidR="00EC64D9" w:rsidRPr="00992A02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能由解題的結果重新審視情境，提出新的觀點或問題。</w:t>
            </w:r>
          </w:p>
          <w:p w14:paraId="2FB6F018" w14:textId="764B3808" w:rsidR="00EC64D9" w:rsidRPr="00992A02" w:rsidRDefault="00EC64D9" w:rsidP="00992A02">
            <w:pPr>
              <w:spacing w:line="240" w:lineRule="atLeast"/>
              <w:rPr>
                <w:rFonts w:ascii="標楷體" w:eastAsia="標楷體" w:hAnsi="標楷體"/>
                <w:kern w:val="2"/>
              </w:rPr>
            </w:pPr>
            <w:r w:rsidRPr="00992A02">
              <w:rPr>
                <w:rFonts w:ascii="標楷體" w:hAnsi="標楷體"/>
                <w:kern w:val="2"/>
                <w:szCs w:val="24"/>
              </w:rPr>
              <w:br w:type="page"/>
            </w:r>
            <w:r w:rsidR="0060489A"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="0060489A"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R</w:t>
            </w:r>
            <w:r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Pr="00992A02">
              <w:rPr>
                <w:rFonts w:ascii="標楷體" w:eastAsia="標楷體" w:hAnsi="標楷體"/>
                <w:kern w:val="2"/>
              </w:rPr>
              <w:t xml:space="preserve"> </w:t>
            </w:r>
            <w:r w:rsidRPr="00992A02">
              <w:rPr>
                <w:rFonts w:ascii="標楷體" w:eastAsia="標楷體" w:hAnsi="標楷體" w:hint="eastAsia"/>
                <w:kern w:val="2"/>
              </w:rPr>
              <w:t xml:space="preserve"> 能在日常生活中，觀察有次序的數列，並理解其規則性。</w:t>
            </w:r>
          </w:p>
          <w:p w14:paraId="1825A69B" w14:textId="3AE511EC" w:rsidR="00EC64D9" w:rsidRPr="00992A02" w:rsidRDefault="0060489A" w:rsidP="00992A02">
            <w:pPr>
              <w:suppressAutoHyphens w:val="0"/>
              <w:autoSpaceDN/>
              <w:ind w:right="57"/>
              <w:textAlignment w:val="auto"/>
              <w:rPr>
                <w:rFonts w:ascii="標楷體" w:eastAsia="標楷體" w:hAnsi="標楷體" w:cs="Courier New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R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cs="Courier New"/>
                <w:kern w:val="2"/>
              </w:rPr>
              <w:t xml:space="preserve"> </w:t>
            </w:r>
            <w:r w:rsidR="00EC64D9" w:rsidRPr="00992A02">
              <w:rPr>
                <w:rFonts w:ascii="標楷體" w:eastAsia="標楷體" w:hAnsi="標楷體" w:cs="Courier New" w:hint="eastAsia"/>
                <w:kern w:val="2"/>
              </w:rPr>
              <w:t xml:space="preserve"> 能觀察出等差數列的規則性，並能利用首項、公差計算出等差數列的一般項。</w:t>
            </w:r>
          </w:p>
          <w:p w14:paraId="777552A2" w14:textId="2C18E585" w:rsidR="00EC64D9" w:rsidRPr="00992A02" w:rsidRDefault="0060489A" w:rsidP="00992A02">
            <w:pPr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R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/>
                <w:kern w:val="2"/>
              </w:rPr>
              <w:t xml:space="preserve"> </w:t>
            </w:r>
            <w:r w:rsidR="00EC64D9" w:rsidRPr="00992A02">
              <w:rPr>
                <w:rFonts w:ascii="標楷體" w:eastAsia="標楷體" w:hAnsi="標楷體" w:hint="eastAsia"/>
                <w:kern w:val="2"/>
              </w:rPr>
              <w:t xml:space="preserve"> </w:t>
            </w:r>
            <w:r w:rsidR="00EC64D9" w:rsidRPr="00992A02">
              <w:rPr>
                <w:rFonts w:ascii="標楷體" w:eastAsia="標楷體" w:hAnsi="標楷體" w:cs="Courier New" w:hint="eastAsia"/>
                <w:color w:val="000000"/>
                <w:kern w:val="2"/>
              </w:rPr>
              <w:t>能理解等差級數求和的公式，並能解決生活中相關的問題。</w:t>
            </w:r>
          </w:p>
          <w:p w14:paraId="6AF0183F" w14:textId="2B34DFA7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  <w:t xml:space="preserve">  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能認識一些簡單圖形及其常用符號，如點、線、線段、射線、角、三角形的符號。</w:t>
            </w:r>
          </w:p>
          <w:p w14:paraId="17DF0B6C" w14:textId="54776B3D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能理解角的基本性質。</w:t>
            </w:r>
          </w:p>
          <w:p w14:paraId="62C5DC50" w14:textId="69A28DED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能理解凸多邊形內角和以及外角和公式。</w:t>
            </w:r>
          </w:p>
          <w:p w14:paraId="5BA1DE19" w14:textId="092F1BC4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能認識垂直以及相關的概念。</w:t>
            </w:r>
          </w:p>
          <w:p w14:paraId="6BD25AA4" w14:textId="5BD56D0F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能理解平行的意義，平行線截線性質，以及平行線判別性質。</w:t>
            </w:r>
          </w:p>
          <w:p w14:paraId="7FEC458D" w14:textId="3054E484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能理解線對稱的意義，以及能應用到理解平面圖形的幾何性質。</w:t>
            </w:r>
          </w:p>
          <w:p w14:paraId="26353BB8" w14:textId="07710F3C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能理解三角形全等性質。</w:t>
            </w:r>
          </w:p>
          <w:p w14:paraId="6340C14E" w14:textId="2AD16635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能理解畢氏定理(Pythagorean Theorem)及其應用。 (同8-a-05)</w:t>
            </w:r>
          </w:p>
          <w:p w14:paraId="4644C7C5" w14:textId="55F91C1A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能理解三角形的基本性質。</w:t>
            </w:r>
          </w:p>
          <w:p w14:paraId="57B0A2C3" w14:textId="39D8AC0E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能認識尺規作圖並能做基本的尺規作圖。</w:t>
            </w:r>
          </w:p>
          <w:p w14:paraId="2E60F6A5" w14:textId="5DB68AFE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能理解特殊的三角形與特殊的四邊形的性質。</w:t>
            </w:r>
          </w:p>
          <w:p w14:paraId="58E2EFAE" w14:textId="5B7A6F72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能理解平行四邊形及其性質。</w:t>
            </w:r>
          </w:p>
          <w:p w14:paraId="1511DAF4" w14:textId="6EFD43DA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能用線對稱概念，理解等腰三角形、正方形、菱形、箏形等平面圖形。</w:t>
            </w:r>
          </w:p>
          <w:p w14:paraId="690975F7" w14:textId="5B638E63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能理解梯形及其性質。</w:t>
            </w:r>
          </w:p>
          <w:p w14:paraId="2AFF6ED5" w14:textId="4650FDAF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lastRenderedPageBreak/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能舉例說明，有一些敘述成立時，其逆敘述也會成立；但是，也有一些敘述成立時，其逆敘述卻不成立。</w:t>
            </w:r>
          </w:p>
          <w:p w14:paraId="244B9CA6" w14:textId="09D650CB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能針對幾何推理中的步驟，寫出所依據的幾何性質。</w:t>
            </w:r>
          </w:p>
          <w:p w14:paraId="03C559C9" w14:textId="03DC41CE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能從幾何圖形的判別性質，判斷圖形的包含關係。</w:t>
            </w:r>
          </w:p>
          <w:p w14:paraId="45122074" w14:textId="12DB74E1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能熟練計算簡單圖形及其複合圖形的面積。</w:t>
            </w:r>
          </w:p>
          <w:p w14:paraId="6373D0F7" w14:textId="3D1F4A27" w:rsidR="00EC64D9" w:rsidRPr="00992A02" w:rsidRDefault="0060489A" w:rsidP="00992A02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ab/>
              <w:t>能理解與圓相關的概念(如半徑、弦、弧、弓形等)的意義。</w:t>
            </w:r>
          </w:p>
          <w:p w14:paraId="0907A1B5" w14:textId="05B8D3EB" w:rsidR="00EC64D9" w:rsidRPr="00992A02" w:rsidRDefault="0060489A" w:rsidP="00681CF3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992A02">
              <w:rPr>
                <w:rFonts w:ascii="標楷體" w:eastAsia="標楷體" w:hAnsi="標楷體" w:hint="eastAsia"/>
                <w:kern w:val="2"/>
                <w:szCs w:val="24"/>
              </w:rPr>
              <w:t>-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 w:rsidRPr="00992A02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能理解弧長的公式以及扇形面積的公式。</w:t>
            </w:r>
          </w:p>
        </w:tc>
      </w:tr>
      <w:tr w:rsidR="00EC64D9" w:rsidRPr="003B7CED" w14:paraId="0C79378B" w14:textId="77777777" w:rsidTr="0042487C">
        <w:trPr>
          <w:gridAfter w:val="1"/>
          <w:wAfter w:w="56" w:type="dxa"/>
          <w:trHeight w:val="1018"/>
          <w:jc w:val="center"/>
        </w:trPr>
        <w:tc>
          <w:tcPr>
            <w:tcW w:w="5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41410" w14:textId="77777777" w:rsidR="00EC64D9" w:rsidRPr="003B7CED" w:rsidRDefault="00EC64D9" w:rsidP="008B2DA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D40DE" w14:textId="3F39A537" w:rsidR="00EC64D9" w:rsidRPr="003B7CED" w:rsidRDefault="00EC64D9" w:rsidP="008B2DA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48C2" w14:textId="77777777" w:rsidR="00EC64D9" w:rsidRPr="003B7CED" w:rsidRDefault="00EC64D9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23BA1897" w14:textId="77777777" w:rsidR="00EC64D9" w:rsidRPr="003B7CED" w:rsidRDefault="00EC64D9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內容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EB2BF" w14:textId="77777777" w:rsidR="00EC64D9" w:rsidRPr="003B7CED" w:rsidRDefault="00EC64D9" w:rsidP="00F81B31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35540027" w14:textId="76FC8616" w:rsidR="00EC64D9" w:rsidRPr="004E2BE3" w:rsidRDefault="0060489A" w:rsidP="004E2BE3">
            <w:pPr>
              <w:suppressAutoHyphens w:val="0"/>
              <w:autoSpaceDN/>
              <w:ind w:right="57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-IV-1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:</w:t>
            </w:r>
            <w:r w:rsidR="00EC64D9" w:rsidRPr="004E2BE3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認識乘法公式、多項式，並熟練多項式的運算。</w:t>
            </w:r>
          </w:p>
          <w:p w14:paraId="7296BA19" w14:textId="314458DC" w:rsidR="00EC64D9" w:rsidRPr="004E2BE3" w:rsidRDefault="0060489A" w:rsidP="004E2BE3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-IV-1</w:t>
            </w:r>
            <w:r w:rsidR="00EC64D9">
              <w:rPr>
                <w:rFonts w:ascii="標楷體" w:eastAsia="標楷體" w:hAnsi="標楷體"/>
                <w:kern w:val="2"/>
                <w:szCs w:val="24"/>
              </w:rPr>
              <w:t>:</w:t>
            </w:r>
            <w:r w:rsidR="00EC64D9" w:rsidRPr="004E2BE3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學會平方根的意義及其運算，並化簡之；能求平方根的近似值；理解畢氏定理及其應用。</w:t>
            </w:r>
          </w:p>
          <w:p w14:paraId="1B6E3A6F" w14:textId="117386AA" w:rsidR="00EC64D9" w:rsidRPr="004E2BE3" w:rsidRDefault="0060489A" w:rsidP="004E2BE3">
            <w:pPr>
              <w:suppressAutoHyphens w:val="0"/>
              <w:autoSpaceDN/>
              <w:ind w:left="360" w:hangingChars="150" w:hanging="360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-IV-1</w:t>
            </w:r>
            <w:r w:rsidR="00EC64D9">
              <w:rPr>
                <w:rFonts w:ascii="標楷體" w:eastAsia="標楷體" w:hAnsi="標楷體"/>
                <w:kern w:val="2"/>
                <w:szCs w:val="24"/>
              </w:rPr>
              <w:t>:</w:t>
            </w:r>
            <w:r w:rsidR="00EC64D9" w:rsidRPr="004E2BE3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理解因式、倍式、公因式與因式分解的意義；利用提出公因式、分組分解法、乘法公式與十字交乘法做因式分解。</w:t>
            </w:r>
          </w:p>
          <w:p w14:paraId="6EC476C8" w14:textId="1B83701E" w:rsidR="00EC64D9" w:rsidRPr="004E2BE3" w:rsidRDefault="0060489A" w:rsidP="004E2BE3">
            <w:pPr>
              <w:suppressAutoHyphens w:val="0"/>
              <w:autoSpaceDN/>
              <w:ind w:left="360" w:hangingChars="150" w:hanging="36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-IV-1</w:t>
            </w:r>
            <w:r w:rsidR="00EC64D9">
              <w:rPr>
                <w:rFonts w:ascii="標楷體" w:eastAsia="標楷體" w:hAnsi="標楷體"/>
                <w:kern w:val="2"/>
                <w:szCs w:val="24"/>
              </w:rPr>
              <w:t>:</w:t>
            </w:r>
            <w:r w:rsidR="00EC64D9" w:rsidRPr="004E2BE3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認識一元二次方程式，利用因式分解法、配方法及公式解求一元二次方程式的解，並應用於一般日常生活中的問題</w:t>
            </w:r>
            <w:r w:rsidR="00EC64D9" w:rsidRPr="004E2BE3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。</w:t>
            </w:r>
          </w:p>
          <w:p w14:paraId="2A095282" w14:textId="32082A48" w:rsidR="00EC64D9" w:rsidRPr="004E2BE3" w:rsidRDefault="0060489A" w:rsidP="004E2BE3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-IV-1</w:t>
            </w:r>
            <w:r w:rsidR="00EC64D9">
              <w:rPr>
                <w:rFonts w:ascii="標楷體" w:eastAsia="標楷體" w:hAnsi="標楷體"/>
                <w:kern w:val="2"/>
                <w:szCs w:val="24"/>
              </w:rPr>
              <w:t>:</w:t>
            </w:r>
            <w:r w:rsidR="00EC64D9">
              <w:rPr>
                <w:rFonts w:ascii="標楷體" w:eastAsia="標楷體" w:hAnsi="標楷體" w:hint="eastAsia"/>
                <w:kern w:val="2"/>
                <w:szCs w:val="24"/>
              </w:rPr>
              <w:t>.</w:t>
            </w:r>
            <w:r w:rsidR="00EC64D9" w:rsidRPr="004E2BE3">
              <w:rPr>
                <w:rFonts w:ascii="標楷體" w:eastAsia="標楷體" w:hAnsi="標楷體" w:hint="eastAsia"/>
                <w:kern w:val="2"/>
                <w:szCs w:val="24"/>
              </w:rPr>
              <w:t>認識等差數列與等差級數，並能求出相關的值。</w:t>
            </w:r>
          </w:p>
          <w:p w14:paraId="42AF10FB" w14:textId="1732FE2B" w:rsidR="00EC64D9" w:rsidRPr="004E2BE3" w:rsidRDefault="0060489A" w:rsidP="004E2BE3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>
              <w:rPr>
                <w:rFonts w:ascii="標楷體" w:eastAsia="標楷體" w:hAnsi="標楷體"/>
                <w:kern w:val="2"/>
                <w:szCs w:val="24"/>
              </w:rPr>
              <w:t>:</w:t>
            </w:r>
            <w:r w:rsidR="00EC64D9" w:rsidRPr="004E2BE3">
              <w:rPr>
                <w:rFonts w:ascii="標楷體" w:eastAsia="標楷體" w:hAnsi="標楷體" w:hint="eastAsia"/>
                <w:kern w:val="2"/>
                <w:szCs w:val="24"/>
              </w:rPr>
              <w:t>認識基本幾何圖形，並熟練基本尺規作圖。</w:t>
            </w:r>
          </w:p>
          <w:p w14:paraId="512B3929" w14:textId="2A8D87AA" w:rsidR="00EC64D9" w:rsidRPr="004E2BE3" w:rsidRDefault="0060489A" w:rsidP="004E2BE3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>
              <w:rPr>
                <w:rFonts w:ascii="標楷體" w:eastAsia="標楷體" w:hAnsi="標楷體"/>
                <w:kern w:val="2"/>
                <w:szCs w:val="24"/>
              </w:rPr>
              <w:t>:</w:t>
            </w:r>
            <w:r w:rsidR="00EC64D9" w:rsidRPr="004E2BE3">
              <w:rPr>
                <w:rFonts w:ascii="標楷體" w:eastAsia="標楷體" w:hAnsi="標楷體" w:hint="eastAsia"/>
                <w:kern w:val="2"/>
                <w:szCs w:val="24"/>
              </w:rPr>
              <w:t>認識線對稱圖形、對稱點、對稱線、對稱角及對稱軸的意義。</w:t>
            </w:r>
          </w:p>
          <w:p w14:paraId="023CBAC8" w14:textId="455FF9F2" w:rsidR="00EC64D9" w:rsidRPr="004E2BE3" w:rsidRDefault="0060489A" w:rsidP="004E2BE3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>
              <w:rPr>
                <w:rFonts w:ascii="標楷體" w:eastAsia="標楷體" w:hAnsi="標楷體"/>
                <w:kern w:val="2"/>
                <w:szCs w:val="24"/>
              </w:rPr>
              <w:t>:</w:t>
            </w:r>
            <w:r w:rsidR="00EC64D9" w:rsidRPr="004E2BE3">
              <w:rPr>
                <w:rFonts w:ascii="標楷體" w:eastAsia="標楷體" w:hAnsi="標楷體" w:hint="eastAsia"/>
                <w:kern w:val="2"/>
                <w:szCs w:val="24"/>
              </w:rPr>
              <w:t>認識生活中的立體圖形，並計算簡單立體圖形體積與表面積。</w:t>
            </w:r>
          </w:p>
          <w:p w14:paraId="6ED638CF" w14:textId="61817C25" w:rsidR="00EC64D9" w:rsidRPr="004E2BE3" w:rsidRDefault="0060489A" w:rsidP="004E2BE3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>
              <w:rPr>
                <w:rFonts w:ascii="標楷體" w:eastAsia="標楷體" w:hAnsi="標楷體"/>
                <w:kern w:val="2"/>
                <w:szCs w:val="24"/>
              </w:rPr>
              <w:t>:</w:t>
            </w:r>
            <w:r w:rsidR="00EC64D9" w:rsidRPr="004E2BE3">
              <w:rPr>
                <w:rFonts w:ascii="標楷體" w:eastAsia="標楷體" w:hAnsi="標楷體" w:hint="eastAsia"/>
                <w:kern w:val="2"/>
                <w:szCs w:val="24"/>
              </w:rPr>
              <w:t>了解三角形的基本性質：內角與外角、內角和與外角和(推導至多邊形)、全等性質、邊角關係。</w:t>
            </w:r>
          </w:p>
          <w:p w14:paraId="2B4E5936" w14:textId="58D2139E" w:rsidR="00EC64D9" w:rsidRPr="004E2BE3" w:rsidRDefault="0060489A" w:rsidP="004E2BE3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>
              <w:rPr>
                <w:rFonts w:ascii="標楷體" w:eastAsia="標楷體" w:hAnsi="標楷體"/>
                <w:kern w:val="2"/>
                <w:szCs w:val="24"/>
              </w:rPr>
              <w:t>:</w:t>
            </w:r>
            <w:r w:rsidR="00EC64D9" w:rsidRPr="004E2BE3">
              <w:rPr>
                <w:rFonts w:ascii="標楷體" w:eastAsia="標楷體" w:hAnsi="標楷體" w:hint="eastAsia"/>
                <w:kern w:val="2"/>
                <w:szCs w:val="24"/>
              </w:rPr>
              <w:t>了解平行的意義及平行線的基本性質。</w:t>
            </w:r>
          </w:p>
          <w:p w14:paraId="77C12855" w14:textId="677F1342" w:rsidR="00EC64D9" w:rsidRPr="004E2BE3" w:rsidRDefault="0060489A" w:rsidP="004E2BE3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681CF3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EC64D9" w:rsidRPr="008C566F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="00EC64D9" w:rsidRPr="008C566F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="00EC64D9">
              <w:rPr>
                <w:rFonts w:ascii="標楷體" w:eastAsia="標楷體" w:hAnsi="標楷體"/>
                <w:kern w:val="2"/>
                <w:szCs w:val="24"/>
              </w:rPr>
              <w:t>:</w:t>
            </w:r>
            <w:r w:rsidR="00EC64D9" w:rsidRPr="004E2BE3">
              <w:rPr>
                <w:rFonts w:ascii="標楷體" w:eastAsia="標楷體" w:hAnsi="標楷體" w:hint="eastAsia"/>
                <w:kern w:val="2"/>
                <w:szCs w:val="24"/>
              </w:rPr>
              <w:t>了解平行四邊形的定義及基本與判別性質。</w:t>
            </w:r>
          </w:p>
          <w:p w14:paraId="5B349D09" w14:textId="4F62EFAE" w:rsidR="00EC64D9" w:rsidRPr="004E2BE3" w:rsidRDefault="00EC64D9" w:rsidP="008B2DA5">
            <w:pPr>
              <w:rPr>
                <w:rFonts w:ascii="標楷體" w:eastAsia="標楷體" w:hAnsi="標楷體"/>
              </w:rPr>
            </w:pPr>
          </w:p>
        </w:tc>
      </w:tr>
      <w:tr w:rsidR="00EC64D9" w:rsidRPr="003B7CED" w14:paraId="286739A3" w14:textId="77777777" w:rsidTr="0042487C">
        <w:trPr>
          <w:gridAfter w:val="1"/>
          <w:wAfter w:w="56" w:type="dxa"/>
          <w:trHeight w:val="101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8F5B" w14:textId="77777777" w:rsidR="00EC64D9" w:rsidRPr="003B7CED" w:rsidRDefault="00EC64D9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C8C9F" w14:textId="63025E8F" w:rsidR="00EC64D9" w:rsidRPr="003B7CED" w:rsidRDefault="00EC64D9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課程目標</w:t>
            </w:r>
          </w:p>
          <w:p w14:paraId="215477BC" w14:textId="422C6CD5" w:rsidR="00EC64D9" w:rsidRPr="003B7CED" w:rsidRDefault="00EC64D9" w:rsidP="00F81B3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(學年目標)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D58C" w14:textId="77AD938B" w:rsidR="00EC64D9" w:rsidRDefault="00EC64D9" w:rsidP="00D113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</w:t>
            </w:r>
            <w:r w:rsidR="00B76CBC">
              <w:rPr>
                <w:rFonts w:ascii="標楷體" w:eastAsia="標楷體" w:hAnsi="標楷體" w:hint="eastAsia"/>
              </w:rPr>
              <w:t>能理解、處理及計算</w:t>
            </w:r>
            <w:r w:rsidRPr="00D11367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乘法公式與多項式</w:t>
            </w:r>
            <w:r w:rsidR="00B76CB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的相關問題。</w:t>
            </w:r>
          </w:p>
          <w:p w14:paraId="7C3AAEC1" w14:textId="0F7967A3" w:rsidR="00EC64D9" w:rsidRPr="00D11367" w:rsidRDefault="00EC64D9" w:rsidP="00D1136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</w:t>
            </w:r>
            <w:r w:rsidR="00B76CBC">
              <w:rPr>
                <w:rFonts w:ascii="標楷體" w:eastAsia="標楷體" w:hAnsi="標楷體" w:hint="eastAsia"/>
              </w:rPr>
              <w:t>能理解、處理及計算</w:t>
            </w:r>
            <w:r w:rsidRPr="00D11367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二次方根與畢氏定理</w:t>
            </w:r>
            <w:r w:rsidR="00B76CB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的相關問題。</w:t>
            </w:r>
          </w:p>
          <w:p w14:paraId="3FD1865F" w14:textId="4185D08A" w:rsidR="00EC64D9" w:rsidRDefault="00EC64D9" w:rsidP="00D113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3</w:t>
            </w:r>
            <w:r w:rsidR="00B76CB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.</w:t>
            </w:r>
            <w:r w:rsidR="00B76CBC">
              <w:rPr>
                <w:rFonts w:ascii="標楷體" w:eastAsia="標楷體" w:hAnsi="標楷體" w:hint="eastAsia"/>
              </w:rPr>
              <w:t>能理解、處理及計算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.</w:t>
            </w:r>
            <w:r w:rsidRPr="00D11367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因式分解</w:t>
            </w:r>
            <w:r w:rsidR="00B76CB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的相關問題。</w:t>
            </w:r>
          </w:p>
          <w:p w14:paraId="1BBB044B" w14:textId="459E1A72" w:rsidR="00EC64D9" w:rsidRDefault="00EC64D9" w:rsidP="00D113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</w:t>
            </w:r>
            <w:r w:rsidR="00B76CBC">
              <w:rPr>
                <w:rFonts w:ascii="標楷體" w:eastAsia="標楷體" w:hAnsi="標楷體" w:hint="eastAsia"/>
              </w:rPr>
              <w:t>能理解、處理及計算</w:t>
            </w:r>
            <w:r w:rsidRPr="00D11367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一元二次方程式</w:t>
            </w:r>
            <w:r w:rsidR="00B76CB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的相關問題。</w:t>
            </w:r>
          </w:p>
          <w:p w14:paraId="38E19DE6" w14:textId="5D6958DC" w:rsidR="00EC64D9" w:rsidRPr="00D11367" w:rsidRDefault="00EC64D9" w:rsidP="00D113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5.</w:t>
            </w:r>
            <w:r w:rsidR="00B76CBC">
              <w:rPr>
                <w:rFonts w:ascii="標楷體" w:eastAsia="標楷體" w:hAnsi="標楷體" w:hint="eastAsia"/>
              </w:rPr>
              <w:t>能理解、處理及計算</w:t>
            </w:r>
            <w:r w:rsidRPr="00D11367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數列與級數</w:t>
            </w:r>
            <w:r w:rsidR="00B76CB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的相關問題。</w:t>
            </w:r>
          </w:p>
          <w:p w14:paraId="479E184D" w14:textId="2D82DAC5" w:rsidR="00EC64D9" w:rsidRDefault="00EC64D9" w:rsidP="00D113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B76CBC">
              <w:rPr>
                <w:rFonts w:ascii="標楷體" w:eastAsia="標楷體" w:hAnsi="標楷體" w:hint="eastAsia"/>
              </w:rPr>
              <w:t>能理解、處理及計算</w:t>
            </w:r>
            <w:r w:rsidRPr="00D11367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幾何圖形</w:t>
            </w:r>
            <w:r w:rsidR="00B76CB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的相關問題。</w:t>
            </w:r>
          </w:p>
          <w:p w14:paraId="1D2C09E9" w14:textId="100F9228" w:rsidR="00EC64D9" w:rsidRDefault="00EC64D9" w:rsidP="00D1136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7.</w:t>
            </w:r>
            <w:r w:rsidR="00B76CBC">
              <w:rPr>
                <w:rFonts w:ascii="標楷體" w:eastAsia="標楷體" w:hAnsi="標楷體" w:hint="eastAsia"/>
              </w:rPr>
              <w:t>能理解、處理及計算</w:t>
            </w:r>
            <w:r w:rsidRPr="00D11367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三角形的基本性質</w:t>
            </w:r>
            <w:r w:rsidR="00B76CB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的相關問題。</w:t>
            </w:r>
          </w:p>
          <w:p w14:paraId="33AA540D" w14:textId="4066D329" w:rsidR="00EC64D9" w:rsidRPr="00D11367" w:rsidRDefault="00EC64D9" w:rsidP="00B76CB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8.</w:t>
            </w:r>
            <w:r w:rsidR="00B76CBC">
              <w:rPr>
                <w:rFonts w:ascii="標楷體" w:eastAsia="標楷體" w:hAnsi="標楷體" w:hint="eastAsia"/>
              </w:rPr>
              <w:t>能理解、處理及計算</w:t>
            </w:r>
            <w:r w:rsidRPr="00D11367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平行與四邊形</w:t>
            </w:r>
            <w:r w:rsidR="00B76CBC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的相關問題。</w:t>
            </w:r>
          </w:p>
        </w:tc>
      </w:tr>
      <w:tr w:rsidR="00BD680D" w:rsidRPr="003B7CED" w14:paraId="3222273B" w14:textId="77777777" w:rsidTr="0042487C">
        <w:trPr>
          <w:gridAfter w:val="1"/>
          <w:wAfter w:w="56" w:type="dxa"/>
          <w:trHeight w:val="663"/>
          <w:jc w:val="center"/>
        </w:trPr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DD90" w14:textId="3072761E" w:rsidR="00BD680D" w:rsidRPr="003B7CED" w:rsidRDefault="00BD680D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學習進度</w:t>
            </w:r>
          </w:p>
          <w:p w14:paraId="70B28B64" w14:textId="77777777" w:rsidR="00BD680D" w:rsidRPr="003B7CED" w:rsidRDefault="00BD680D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週次</w:t>
            </w:r>
            <w:r w:rsidRPr="003B7CED">
              <w:rPr>
                <w:rFonts w:ascii="標楷體" w:eastAsia="標楷體" w:hAnsi="標楷體" w:cs="新細明體"/>
                <w:b/>
                <w:szCs w:val="24"/>
              </w:rPr>
              <w:t>/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705F" w14:textId="730F3287" w:rsidR="00BD680D" w:rsidRPr="003B7CED" w:rsidRDefault="00BD680D" w:rsidP="008411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題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E0AD3" w14:textId="707F3FD6" w:rsidR="00BD680D" w:rsidRPr="003B7CED" w:rsidRDefault="00BD680D" w:rsidP="00EC6E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單元內容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與學習活動</w:t>
            </w:r>
          </w:p>
        </w:tc>
      </w:tr>
      <w:tr w:rsidR="00BD680D" w:rsidRPr="00054288" w14:paraId="1E81071B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 w:val="restart"/>
          </w:tcPr>
          <w:p w14:paraId="6934BEB5" w14:textId="77777777" w:rsidR="00BD680D" w:rsidRPr="003B7CED" w:rsidRDefault="00BD680D" w:rsidP="00BD680D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27851E64" w14:textId="77777777" w:rsidR="00BD680D" w:rsidRPr="003B7CED" w:rsidRDefault="00BD680D" w:rsidP="00BD680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/>
                <w:b/>
                <w:szCs w:val="24"/>
              </w:rPr>
              <w:t>1</w:t>
            </w:r>
          </w:p>
          <w:p w14:paraId="20B1EFB5" w14:textId="38EBA6BD" w:rsidR="00BD680D" w:rsidRPr="00054288" w:rsidRDefault="00BD680D" w:rsidP="00BD680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544" w:type="dxa"/>
            <w:gridSpan w:val="2"/>
            <w:vAlign w:val="center"/>
          </w:tcPr>
          <w:p w14:paraId="66E7E443" w14:textId="17BF4B21" w:rsidR="00BD680D" w:rsidRPr="00054288" w:rsidRDefault="00BD68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913" w:type="dxa"/>
            <w:gridSpan w:val="2"/>
            <w:vAlign w:val="center"/>
          </w:tcPr>
          <w:p w14:paraId="692CD9BF" w14:textId="77777777" w:rsidR="00BD680D" w:rsidRPr="00054288" w:rsidRDefault="00BD68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8/2</w:t>
            </w:r>
            <w:r w:rsidRPr="00054288">
              <w:rPr>
                <w:rFonts w:ascii="標楷體" w:eastAsia="標楷體" w:hAnsi="標楷體"/>
                <w:sz w:val="22"/>
              </w:rPr>
              <w:t>5</w:t>
            </w:r>
          </w:p>
          <w:p w14:paraId="78AA5471" w14:textId="77777777" w:rsidR="00BD680D" w:rsidRPr="00054288" w:rsidRDefault="00BD68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39766E02" w14:textId="77777777" w:rsidR="00BD680D" w:rsidRPr="00054288" w:rsidRDefault="00BD68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8/31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1F6B" w14:textId="77777777" w:rsidR="00BD680D" w:rsidRPr="00054288" w:rsidRDefault="00BD68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1章乘法公式與多項式</w:t>
            </w:r>
          </w:p>
          <w:p w14:paraId="022CF370" w14:textId="77777777" w:rsidR="00BD680D" w:rsidRPr="00054288" w:rsidRDefault="00BD68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1-1乘法公式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BF92" w14:textId="77777777" w:rsidR="00BD680D" w:rsidRPr="00054288" w:rsidRDefault="00BD68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kern w:val="0"/>
              </w:rPr>
              <w:t>1. 能熟練(</w:t>
            </w:r>
            <w:r w:rsidRPr="00054288">
              <w:rPr>
                <w:rFonts w:ascii="標楷體" w:eastAsia="標楷體" w:hAnsi="標楷體"/>
                <w:i/>
                <w:iCs/>
                <w:kern w:val="0"/>
              </w:rPr>
              <w:t>a</w:t>
            </w:r>
            <w:r w:rsidRPr="00054288">
              <w:rPr>
                <w:rFonts w:ascii="標楷體" w:eastAsia="標楷體" w:hAnsi="標楷體"/>
                <w:kern w:val="0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</w:rPr>
              <w:t>b</w:t>
            </w:r>
            <w:r w:rsidRPr="00054288">
              <w:rPr>
                <w:rFonts w:ascii="標楷體" w:eastAsia="標楷體" w:hAnsi="標楷體"/>
                <w:kern w:val="0"/>
              </w:rPr>
              <w:t>)(</w:t>
            </w:r>
            <w:r w:rsidRPr="00054288">
              <w:rPr>
                <w:rFonts w:ascii="標楷體" w:eastAsia="標楷體" w:hAnsi="標楷體"/>
                <w:i/>
                <w:iCs/>
                <w:kern w:val="0"/>
              </w:rPr>
              <w:t>c</w:t>
            </w:r>
            <w:r w:rsidRPr="00054288">
              <w:rPr>
                <w:rFonts w:ascii="標楷體" w:eastAsia="標楷體" w:hAnsi="標楷體"/>
                <w:kern w:val="0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</w:rPr>
              <w:t>d</w:t>
            </w:r>
            <w:r w:rsidRPr="00054288">
              <w:rPr>
                <w:rFonts w:ascii="標楷體" w:eastAsia="標楷體" w:hAnsi="標楷體"/>
                <w:kern w:val="0"/>
              </w:rPr>
              <w:t>)。</w:t>
            </w:r>
          </w:p>
          <w:p w14:paraId="0658FA25" w14:textId="77777777" w:rsidR="00BD680D" w:rsidRPr="00054288" w:rsidRDefault="00BD68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</w:rPr>
              <w:t>2. 能熟練二次式的乘法公式，如：(</w:t>
            </w:r>
            <w:r w:rsidRPr="00054288">
              <w:rPr>
                <w:rFonts w:ascii="標楷體" w:eastAsia="標楷體" w:hAnsi="標楷體"/>
                <w:i/>
                <w:iCs/>
                <w:kern w:val="0"/>
              </w:rPr>
              <w:t>a</w:t>
            </w:r>
            <w:r w:rsidRPr="00054288">
              <w:rPr>
                <w:rFonts w:ascii="標楷體" w:eastAsia="標楷體" w:hAnsi="標楷體"/>
                <w:kern w:val="0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</w:rPr>
              <w:t>b</w:t>
            </w:r>
            <w:r w:rsidRPr="00054288">
              <w:rPr>
                <w:rFonts w:ascii="標楷體" w:eastAsia="標楷體" w:hAnsi="標楷體"/>
                <w:kern w:val="0"/>
              </w:rPr>
              <w:t>)</w:t>
            </w:r>
            <w:r w:rsidRPr="00054288">
              <w:rPr>
                <w:rFonts w:ascii="標楷體" w:eastAsia="標楷體" w:hAnsi="標楷體"/>
                <w:kern w:val="0"/>
                <w:vertAlign w:val="superscript"/>
              </w:rPr>
              <w:t>2</w:t>
            </w:r>
            <w:r w:rsidRPr="00054288">
              <w:rPr>
                <w:rFonts w:ascii="標楷體" w:eastAsia="標楷體" w:hAnsi="標楷體"/>
                <w:kern w:val="0"/>
              </w:rPr>
              <w:t>、(</w:t>
            </w:r>
            <w:r w:rsidRPr="00054288">
              <w:rPr>
                <w:rFonts w:ascii="標楷體" w:eastAsia="標楷體" w:hAnsi="標楷體"/>
                <w:i/>
                <w:iCs/>
                <w:kern w:val="0"/>
              </w:rPr>
              <w:t>a</w:t>
            </w:r>
            <w:r w:rsidRPr="00054288">
              <w:rPr>
                <w:rFonts w:ascii="標楷體" w:eastAsia="標楷體" w:hAnsi="標楷體"/>
                <w:kern w:val="0"/>
              </w:rPr>
              <w:t>－</w:t>
            </w:r>
            <w:r w:rsidRPr="00054288">
              <w:rPr>
                <w:rFonts w:ascii="標楷體" w:eastAsia="標楷體" w:hAnsi="標楷體"/>
                <w:i/>
                <w:iCs/>
                <w:kern w:val="0"/>
              </w:rPr>
              <w:t>b</w:t>
            </w:r>
            <w:r w:rsidRPr="00054288">
              <w:rPr>
                <w:rFonts w:ascii="標楷體" w:eastAsia="標楷體" w:hAnsi="標楷體"/>
                <w:kern w:val="0"/>
              </w:rPr>
              <w:t>)</w:t>
            </w:r>
            <w:r w:rsidRPr="00054288">
              <w:rPr>
                <w:rFonts w:ascii="標楷體" w:eastAsia="標楷體" w:hAnsi="標楷體"/>
                <w:kern w:val="0"/>
                <w:vertAlign w:val="superscript"/>
              </w:rPr>
              <w:t>2</w:t>
            </w:r>
            <w:r w:rsidRPr="00054288">
              <w:rPr>
                <w:rFonts w:ascii="標楷體" w:eastAsia="標楷體" w:hAnsi="標楷體"/>
                <w:kern w:val="0"/>
              </w:rPr>
              <w:t>、(</w:t>
            </w:r>
            <w:r w:rsidRPr="00054288">
              <w:rPr>
                <w:rFonts w:ascii="標楷體" w:eastAsia="標楷體" w:hAnsi="標楷體"/>
                <w:i/>
                <w:iCs/>
                <w:kern w:val="0"/>
              </w:rPr>
              <w:t>a</w:t>
            </w:r>
            <w:r w:rsidRPr="00054288">
              <w:rPr>
                <w:rFonts w:ascii="標楷體" w:eastAsia="標楷體" w:hAnsi="標楷體"/>
                <w:kern w:val="0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</w:rPr>
              <w:t>b</w:t>
            </w:r>
            <w:r w:rsidRPr="00054288">
              <w:rPr>
                <w:rFonts w:ascii="標楷體" w:eastAsia="標楷體" w:hAnsi="標楷體"/>
                <w:kern w:val="0"/>
              </w:rPr>
              <w:t>)(</w:t>
            </w:r>
            <w:r w:rsidRPr="00054288">
              <w:rPr>
                <w:rFonts w:ascii="標楷體" w:eastAsia="標楷體" w:hAnsi="標楷體"/>
                <w:i/>
                <w:iCs/>
                <w:kern w:val="0"/>
              </w:rPr>
              <w:t>a</w:t>
            </w:r>
            <w:r w:rsidRPr="00054288">
              <w:rPr>
                <w:rFonts w:ascii="標楷體" w:eastAsia="標楷體" w:hAnsi="標楷體"/>
                <w:kern w:val="0"/>
              </w:rPr>
              <w:t>－</w:t>
            </w:r>
            <w:r w:rsidRPr="00054288">
              <w:rPr>
                <w:rFonts w:ascii="標楷體" w:eastAsia="標楷體" w:hAnsi="標楷體"/>
                <w:i/>
                <w:iCs/>
                <w:kern w:val="0"/>
              </w:rPr>
              <w:t>b</w:t>
            </w:r>
            <w:r w:rsidRPr="00054288">
              <w:rPr>
                <w:rFonts w:ascii="標楷體" w:eastAsia="標楷體" w:hAnsi="標楷體"/>
                <w:kern w:val="0"/>
              </w:rPr>
              <w:t>)。</w:t>
            </w:r>
          </w:p>
        </w:tc>
      </w:tr>
      <w:tr w:rsidR="00BD680D" w:rsidRPr="00054288" w14:paraId="3FDDD801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</w:tcPr>
          <w:p w14:paraId="3C37D4E8" w14:textId="77777777" w:rsidR="00BD680D" w:rsidRPr="00054288" w:rsidRDefault="00BD68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A49FC" w14:textId="6545A780" w:rsidR="00BD680D" w:rsidRPr="00054288" w:rsidRDefault="00BD68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524B5" w14:textId="77777777" w:rsidR="00BD680D" w:rsidRPr="00054288" w:rsidRDefault="00BD68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9/1</w:t>
            </w:r>
          </w:p>
          <w:p w14:paraId="098E1DA2" w14:textId="77777777" w:rsidR="00BD680D" w:rsidRPr="00054288" w:rsidRDefault="00BD68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2C137637" w14:textId="77777777" w:rsidR="00BD680D" w:rsidRPr="00054288" w:rsidRDefault="00BD68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9/7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F5D3" w14:textId="77777777" w:rsidR="00BD680D" w:rsidRPr="00054288" w:rsidRDefault="00BD68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1章乘法公式與多項式</w:t>
            </w:r>
          </w:p>
          <w:p w14:paraId="16A54AF7" w14:textId="77777777" w:rsidR="00BD680D" w:rsidRPr="00054288" w:rsidRDefault="00BD68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1-1乘法公式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98C2" w14:textId="77777777" w:rsidR="00BD680D" w:rsidRPr="00054288" w:rsidRDefault="00BD68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能熟練二次式的乘法公式，如：</w:t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a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b</w:t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)</w:t>
            </w:r>
            <w:r w:rsidRPr="00054288">
              <w:rPr>
                <w:rFonts w:ascii="標楷體" w:eastAsia="標楷體" w:hAnsi="標楷體"/>
                <w:kern w:val="0"/>
                <w:sz w:val="22"/>
                <w:vertAlign w:val="superscript"/>
              </w:rPr>
              <w:t>2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、</w:t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a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－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b</w:t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)</w:t>
            </w:r>
            <w:r w:rsidRPr="00054288">
              <w:rPr>
                <w:rFonts w:ascii="標楷體" w:eastAsia="標楷體" w:hAnsi="標楷體"/>
                <w:kern w:val="0"/>
                <w:sz w:val="22"/>
                <w:vertAlign w:val="superscript"/>
              </w:rPr>
              <w:t>2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、</w:t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a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b</w:t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)(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a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－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b</w:t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)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14:paraId="62A62FB4" w14:textId="77777777" w:rsidR="00BD680D" w:rsidRPr="00054288" w:rsidRDefault="00BD68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能透過面積計算導出乘法公式。</w:t>
            </w:r>
          </w:p>
          <w:p w14:paraId="1C80F571" w14:textId="77777777" w:rsidR="00BD680D" w:rsidRPr="00054288" w:rsidRDefault="00BD68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3.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能透過代數交叉相乘的方法導出乘法公式。</w:t>
            </w:r>
          </w:p>
          <w:p w14:paraId="1A54BCDB" w14:textId="77777777" w:rsidR="00BD680D" w:rsidRPr="00054288" w:rsidRDefault="00BD680D" w:rsidP="006D6B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4.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能利用乘法公式進行簡單速算。</w:t>
            </w:r>
          </w:p>
        </w:tc>
      </w:tr>
      <w:tr w:rsidR="00BD680D" w:rsidRPr="00054288" w14:paraId="23ED4931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14:paraId="3919E633" w14:textId="77777777" w:rsidR="00BD680D" w:rsidRPr="00054288" w:rsidRDefault="00BD68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46BEA" w14:textId="44EFA857" w:rsidR="00BD680D" w:rsidRPr="00054288" w:rsidRDefault="00BD68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CC9C5" w14:textId="77777777" w:rsidR="00BD680D" w:rsidRPr="00054288" w:rsidRDefault="00BD68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9/8</w:t>
            </w:r>
          </w:p>
          <w:p w14:paraId="49F57BA2" w14:textId="77777777" w:rsidR="00BD680D" w:rsidRPr="00054288" w:rsidRDefault="00BD68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lastRenderedPageBreak/>
              <w:t>│</w:t>
            </w:r>
          </w:p>
          <w:p w14:paraId="6994D36F" w14:textId="77777777" w:rsidR="00BD680D" w:rsidRPr="00054288" w:rsidRDefault="00BD68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9/14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4482" w14:textId="77777777" w:rsidR="00BD680D" w:rsidRPr="00054288" w:rsidRDefault="00BD68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1章乘法公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式與多項式</w:t>
            </w:r>
          </w:p>
          <w:p w14:paraId="0CD0FA62" w14:textId="77777777" w:rsidR="00BD680D" w:rsidRPr="00054288" w:rsidRDefault="00BD68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1-2多項式的加減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3C32" w14:textId="77777777" w:rsidR="00BD680D" w:rsidRPr="00054288" w:rsidRDefault="00BD68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lastRenderedPageBreak/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能認識多項式的定義及相關名詞。如：項數、係數、常數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lastRenderedPageBreak/>
              <w:t>項、一次項、二次項、最高次項、升冪與降冪。</w:t>
            </w:r>
          </w:p>
          <w:p w14:paraId="646C25A6" w14:textId="77777777" w:rsidR="00BD680D" w:rsidRPr="00054288" w:rsidRDefault="00BD680D" w:rsidP="006D6B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能以直式、橫式或分離係數法做一個文字符號的多項式加法與減法運算。</w:t>
            </w:r>
          </w:p>
        </w:tc>
      </w:tr>
      <w:tr w:rsidR="00EB1E0D" w:rsidRPr="00054288" w14:paraId="05B97C2B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 w:val="restart"/>
          </w:tcPr>
          <w:p w14:paraId="0ACE9F0A" w14:textId="7777777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DA840" w14:textId="31A10F24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9C15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9/15</w:t>
            </w:r>
          </w:p>
          <w:p w14:paraId="498C9CA2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3261C5E0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9/21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DFBD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1章乘法公式與多項式</w:t>
            </w:r>
          </w:p>
          <w:p w14:paraId="12C44CCD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1-3多項式的乘除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00C2" w14:textId="77777777" w:rsidR="00EB1E0D" w:rsidRPr="00054288" w:rsidRDefault="00EB1E0D" w:rsidP="006D6B59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</w:rPr>
              <w:t xml:space="preserve">1. </w:t>
            </w:r>
            <w:r w:rsidRPr="00054288">
              <w:rPr>
                <w:rFonts w:ascii="標楷體" w:eastAsia="標楷體" w:hAnsi="標楷體" w:cs="新細明體" w:hint="eastAsia"/>
                <w:color w:val="000000"/>
                <w:sz w:val="22"/>
              </w:rPr>
              <w:t>能運用橫式、直式、分離係數等方式，進行多項式的乘法運算。</w:t>
            </w:r>
          </w:p>
          <w:p w14:paraId="4700D35D" w14:textId="77777777" w:rsidR="00EB1E0D" w:rsidRPr="00054288" w:rsidRDefault="00EB1E0D" w:rsidP="006D6B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</w:rPr>
              <w:t xml:space="preserve">2. </w:t>
            </w:r>
            <w:r w:rsidRPr="00054288">
              <w:rPr>
                <w:rFonts w:ascii="標楷體" w:eastAsia="標楷體" w:hAnsi="標楷體" w:cs="新細明體" w:hint="eastAsia"/>
                <w:color w:val="000000"/>
                <w:sz w:val="22"/>
              </w:rPr>
              <w:t>能利用乘法公式，進行多項式的乘法運算。</w:t>
            </w:r>
          </w:p>
        </w:tc>
      </w:tr>
      <w:tr w:rsidR="00EB1E0D" w:rsidRPr="00054288" w14:paraId="15A813C2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</w:tcPr>
          <w:p w14:paraId="337D80F1" w14:textId="7777777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D27E2" w14:textId="33B7F6A2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FCDA9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9/22</w:t>
            </w:r>
          </w:p>
          <w:p w14:paraId="2291ADF4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49CB3026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9/28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F8B9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1章乘法公式與多項式</w:t>
            </w:r>
          </w:p>
          <w:p w14:paraId="740C9FA7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1-3多項式的乘除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D0B1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能利用分配律及直式算法來計算多項式的乘法。</w:t>
            </w:r>
          </w:p>
          <w:p w14:paraId="2E33D611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能利用長除法及分離係數法來計算多項式的除法。</w:t>
            </w:r>
          </w:p>
        </w:tc>
      </w:tr>
      <w:tr w:rsidR="00EB1E0D" w:rsidRPr="00054288" w14:paraId="57B82A4C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</w:tcPr>
          <w:p w14:paraId="51351B91" w14:textId="7777777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ABB30" w14:textId="70C85A1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C05BD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9/29</w:t>
            </w:r>
          </w:p>
          <w:p w14:paraId="323513AE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3940C2F8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10/5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65E2" w14:textId="15A30E8F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平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方根與畢氏定理</w:t>
            </w:r>
          </w:p>
          <w:p w14:paraId="66455502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2-1二次方根的意義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19A0" w14:textId="1E9BE510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能了解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平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方根的意義並用「</w: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fldChar w:fldCharType="begin"/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 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instrText>eq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 \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instrText>r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(,  ) 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fldChar w:fldCharType="end"/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」表示。</w:t>
            </w:r>
          </w:p>
          <w:p w14:paraId="4C72D82E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能理解</w: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fldChar w:fldCharType="begin"/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 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instrText>eq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 \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instrText>r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>(,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instrText>a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) 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fldChar w:fldCharType="end"/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僅在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a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不為負數時才有意義。</w:t>
            </w:r>
          </w:p>
          <w:p w14:paraId="6CDC3A5E" w14:textId="77777777" w:rsidR="00EB1E0D" w:rsidRPr="00054288" w:rsidRDefault="00EB1E0D" w:rsidP="006D6B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B1E0D" w:rsidRPr="00054288" w14:paraId="204B5119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</w:tcPr>
          <w:p w14:paraId="353E1125" w14:textId="7777777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B9314" w14:textId="7D6F6336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64E91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10/6</w:t>
            </w:r>
          </w:p>
          <w:p w14:paraId="2A80E486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2DCBA5F9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10/12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0B42" w14:textId="479D3629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平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方根與畢氏定理</w:t>
            </w:r>
          </w:p>
          <w:p w14:paraId="54DBDFF5" w14:textId="5907DED8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平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方根的意義</w:t>
            </w:r>
          </w:p>
          <w:p w14:paraId="122B92F2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b/>
                <w:kern w:val="0"/>
              </w:rPr>
            </w:pP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（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第一次段考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）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18B2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能以十分逼近法求</w: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fldChar w:fldCharType="begin"/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 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instrText>eq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 \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instrText>r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>(,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instrText>a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) 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fldChar w:fldCharType="end"/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a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為正整數</w:t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)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的近似值。</w:t>
            </w:r>
          </w:p>
          <w:p w14:paraId="210D22C8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能理解如何估算</w: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fldChar w:fldCharType="begin"/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 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instrText>eq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 \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instrText>r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>(,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instrText>a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) 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fldChar w:fldCharType="end"/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a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為正整數</w:t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)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的整數部分。</w:t>
            </w:r>
          </w:p>
          <w:p w14:paraId="0FFC1C64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3.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能用查表求出</w: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fldChar w:fldCharType="begin"/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 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instrText>eq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 \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instrText>r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>(,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instrText>a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) 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fldChar w:fldCharType="end"/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的近似值。</w:t>
            </w:r>
          </w:p>
          <w:p w14:paraId="55D9D19D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4.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能用電算器求出</w: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fldChar w:fldCharType="begin"/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 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instrText>eq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 \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instrText>r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>(,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instrText>a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instrText xml:space="preserve">) </w:instrTex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fldChar w:fldCharType="end"/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的近似值。</w:t>
            </w:r>
          </w:p>
        </w:tc>
      </w:tr>
      <w:tr w:rsidR="00EB1E0D" w:rsidRPr="00054288" w14:paraId="68F9831A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</w:tcPr>
          <w:p w14:paraId="77B9CC1B" w14:textId="7777777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2F67D" w14:textId="29247C1A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6DB0C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10/13</w:t>
            </w:r>
          </w:p>
          <w:p w14:paraId="09EE39B3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13282F71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10/19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CA5C" w14:textId="0D391CB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平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方根與畢氏定理</w:t>
            </w:r>
          </w:p>
          <w:p w14:paraId="244FE9C4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2-2根式的運算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BC7A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能理解簡單的化簡根式及有理化。</w:t>
            </w:r>
          </w:p>
          <w:p w14:paraId="1196579C" w14:textId="5B609901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能將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平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方根化成最簡根式。</w:t>
            </w:r>
          </w:p>
          <w:p w14:paraId="4FABB37E" w14:textId="4D9D420D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3.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能理解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平方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根的加、減、乘、除運算規則。</w:t>
            </w:r>
          </w:p>
          <w:p w14:paraId="0911CEFB" w14:textId="6A2B51EA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4.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能認識同類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平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方根。</w:t>
            </w:r>
          </w:p>
          <w:p w14:paraId="0B3E1D5F" w14:textId="34528464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5.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能利用乘法公式將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平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方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根式有理化。</w:t>
            </w:r>
          </w:p>
        </w:tc>
      </w:tr>
      <w:tr w:rsidR="00EB1E0D" w:rsidRPr="00054288" w14:paraId="04606B7B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</w:tcPr>
          <w:p w14:paraId="57479B10" w14:textId="7777777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7621F" w14:textId="2DD81FC5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2BC2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10/20</w:t>
            </w:r>
          </w:p>
          <w:p w14:paraId="1B578BEB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089F7311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10/26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0B98" w14:textId="4421D063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平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方根與畢氏定理</w:t>
            </w:r>
          </w:p>
          <w:p w14:paraId="7DDFBDCD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2-2根式的運算</w:t>
            </w: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2-3畢氏定理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5DC8" w14:textId="2EAF4DA5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能理解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平方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根式的加、減、乘、除運算規則。</w:t>
            </w:r>
          </w:p>
          <w:p w14:paraId="7CF78251" w14:textId="1F5FB62C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能認識同類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平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方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根。</w:t>
            </w:r>
          </w:p>
          <w:p w14:paraId="3E4F5443" w14:textId="64D7B940" w:rsidR="00EB1E0D" w:rsidRPr="00054288" w:rsidRDefault="00EB1E0D" w:rsidP="006D6B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3.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能利用乘法公式將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平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方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根式有理化。</w:t>
            </w:r>
          </w:p>
        </w:tc>
      </w:tr>
      <w:tr w:rsidR="00EB1E0D" w:rsidRPr="00054288" w14:paraId="748E7A48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</w:tcPr>
          <w:p w14:paraId="3C9D4F3F" w14:textId="7777777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7F8B2" w14:textId="71148E20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C822F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10/27</w:t>
            </w:r>
          </w:p>
          <w:p w14:paraId="547AFD6C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0D58F97C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11/2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CBC3" w14:textId="5DCFF390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平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方根與畢氏定理</w:t>
            </w:r>
          </w:p>
          <w:p w14:paraId="0E00B6C8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2-3畢氏定理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E04F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能理解畢氏定理，並能介紹其在生活中的應用。</w:t>
            </w:r>
          </w:p>
          <w:p w14:paraId="215A25BF" w14:textId="77777777" w:rsidR="00EB1E0D" w:rsidRPr="00054288" w:rsidRDefault="00EB1E0D" w:rsidP="006D6B59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能由簡單面積計算導出畢氏定理。</w:t>
            </w:r>
          </w:p>
          <w:p w14:paraId="1A66CB35" w14:textId="77777777" w:rsidR="00EB1E0D" w:rsidRPr="00054288" w:rsidRDefault="00EB1E0D" w:rsidP="006D6B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B1E0D" w:rsidRPr="00054288" w14:paraId="6779402E" w14:textId="77777777" w:rsidTr="00C317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</w:tcPr>
          <w:p w14:paraId="6B982B50" w14:textId="77777777" w:rsidR="00EB1E0D" w:rsidRPr="00054288" w:rsidRDefault="00EB1E0D" w:rsidP="006D6B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607AE" w14:textId="79F5F3D5" w:rsidR="00EB1E0D" w:rsidRPr="00054288" w:rsidRDefault="00EB1E0D" w:rsidP="006D6B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</w:t>
            </w:r>
          </w:p>
          <w:p w14:paraId="31916ADD" w14:textId="7777777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D7328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11/3</w:t>
            </w:r>
          </w:p>
          <w:p w14:paraId="28F79B53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3E0E982B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11/9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7B5E" w14:textId="43733E2B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平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方方根與畢氏定理</w:t>
            </w:r>
          </w:p>
          <w:p w14:paraId="34B9A582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2-3畢氏定理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3654" w14:textId="77777777" w:rsidR="00EB1E0D" w:rsidRPr="00054288" w:rsidRDefault="00EB1E0D" w:rsidP="00BD680D">
            <w:pPr>
              <w:autoSpaceDE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1. 能在數線上標出平方根的點。</w:t>
            </w:r>
          </w:p>
          <w:p w14:paraId="4FA42701" w14:textId="77777777" w:rsidR="00EB1E0D" w:rsidRPr="00054288" w:rsidRDefault="00EB1E0D" w:rsidP="006D6B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2. 能計算平面上兩相異點的距離。</w:t>
            </w:r>
          </w:p>
        </w:tc>
      </w:tr>
      <w:tr w:rsidR="00EB1E0D" w:rsidRPr="00054288" w14:paraId="10EEFB4E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</w:tcPr>
          <w:p w14:paraId="0B2EE54A" w14:textId="7777777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0175A" w14:textId="47C27C7F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CAE16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11/10</w:t>
            </w:r>
          </w:p>
          <w:p w14:paraId="2C9F6C64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7B0E0F77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11/16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51F2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3章因式分解</w:t>
            </w:r>
          </w:p>
          <w:p w14:paraId="3A78ABB9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3-1利用提公因式法因式分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解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6E2" w14:textId="77777777" w:rsidR="00EB1E0D" w:rsidRPr="00054288" w:rsidRDefault="00EB1E0D" w:rsidP="006D6B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</w:rPr>
              <w:lastRenderedPageBreak/>
              <w:t xml:space="preserve">1. </w:t>
            </w:r>
            <w:r w:rsidRPr="00054288">
              <w:rPr>
                <w:rFonts w:ascii="標楷體" w:eastAsia="標楷體" w:hAnsi="標楷體" w:hint="eastAsia"/>
                <w:color w:val="000000"/>
                <w:sz w:val="22"/>
              </w:rPr>
              <w:t>能</w:t>
            </w:r>
            <w:r w:rsidRPr="00054288">
              <w:rPr>
                <w:rFonts w:ascii="標楷體" w:eastAsia="標楷體" w:hAnsi="標楷體" w:cs="新細明體" w:hint="eastAsia"/>
                <w:color w:val="000000"/>
                <w:sz w:val="22"/>
              </w:rPr>
              <w:t>利用乘法公式和多項式的除法原理，理解因式、倍式與因式分解的意義。</w:t>
            </w:r>
          </w:p>
        </w:tc>
      </w:tr>
      <w:tr w:rsidR="00EB1E0D" w:rsidRPr="00054288" w14:paraId="7DA261B2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</w:tcPr>
          <w:p w14:paraId="3AFCFCD9" w14:textId="7777777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9296" w14:textId="211EF07F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67A0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11/17</w:t>
            </w:r>
          </w:p>
          <w:p w14:paraId="44CB2484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4044A90E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11/23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5468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3章因式分解</w:t>
            </w:r>
          </w:p>
          <w:p w14:paraId="64B0D6D9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3-1利用提公因式法因式分解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1E18" w14:textId="77777777" w:rsidR="00EB1E0D" w:rsidRPr="00054288" w:rsidRDefault="00EB1E0D" w:rsidP="006D6B5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</w:rPr>
              <w:t xml:space="preserve">1. </w:t>
            </w:r>
            <w:r w:rsidRPr="00054288">
              <w:rPr>
                <w:rFonts w:ascii="標楷體" w:eastAsia="標楷體" w:hAnsi="標楷體" w:cs="新細明體" w:hint="eastAsia"/>
                <w:color w:val="000000"/>
                <w:sz w:val="22"/>
              </w:rPr>
              <w:t>能利用提出公因式與分組分解法因式分解二次多項式。</w:t>
            </w:r>
          </w:p>
        </w:tc>
      </w:tr>
      <w:tr w:rsidR="00EB1E0D" w:rsidRPr="00054288" w14:paraId="6900EEA4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</w:tcPr>
          <w:p w14:paraId="4EC296FF" w14:textId="7777777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AE7EB" w14:textId="167CD9F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FFEC2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11/24</w:t>
            </w:r>
          </w:p>
          <w:p w14:paraId="520D30E4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5F19818E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11/30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FF8C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3章因式分解</w:t>
            </w:r>
          </w:p>
          <w:p w14:paraId="45D78B54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3-2利用乘法公式因式分解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（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二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次段考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）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FDE3" w14:textId="77777777" w:rsidR="00EB1E0D" w:rsidRPr="00054288" w:rsidRDefault="00EB1E0D" w:rsidP="006D6B59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</w:rPr>
              <w:t>1. 能利用</w:t>
            </w:r>
            <w:r w:rsidRPr="00054288">
              <w:rPr>
                <w:rFonts w:ascii="標楷體" w:eastAsia="標楷體" w:hAnsi="標楷體"/>
                <w:sz w:val="22"/>
              </w:rPr>
              <w:t>乘法公式因式分解多項式。</w:t>
            </w:r>
          </w:p>
        </w:tc>
      </w:tr>
      <w:tr w:rsidR="00EB1E0D" w:rsidRPr="00054288" w14:paraId="52533057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</w:tcPr>
          <w:p w14:paraId="7A3E53BD" w14:textId="7777777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FE91C" w14:textId="1A278C4E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C7B7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12/1</w:t>
            </w:r>
          </w:p>
          <w:p w14:paraId="2FB08A94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22C1141A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12/7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F618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3章因式分解</w:t>
            </w:r>
          </w:p>
          <w:p w14:paraId="2BE9EFF4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3-3利用十字交乘法因式分解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396F" w14:textId="77777777" w:rsidR="00EB1E0D" w:rsidRPr="00054288" w:rsidRDefault="00EB1E0D" w:rsidP="006D6B59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color w:val="000000"/>
                <w:sz w:val="22"/>
              </w:rPr>
              <w:t>能</w:t>
            </w:r>
            <w:r w:rsidRPr="00054288">
              <w:rPr>
                <w:rFonts w:ascii="標楷體" w:eastAsia="標楷體" w:hAnsi="標楷體" w:cs="新細明體" w:hint="eastAsia"/>
                <w:color w:val="000000"/>
                <w:sz w:val="22"/>
              </w:rPr>
              <w:t>利用十字交乘法因式分解二次多項式。</w:t>
            </w:r>
          </w:p>
        </w:tc>
      </w:tr>
      <w:tr w:rsidR="00EB1E0D" w:rsidRPr="00054288" w14:paraId="11CA7CF5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</w:tcPr>
          <w:p w14:paraId="072B3E1B" w14:textId="7777777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24B5A" w14:textId="441F7DD5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19C0E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12/8</w:t>
            </w:r>
          </w:p>
          <w:p w14:paraId="498C8F31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305E16EE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12/14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70EB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4章一元二次方程式</w:t>
            </w:r>
          </w:p>
          <w:p w14:paraId="06D2B3A7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4-1因式分解法解一元二次方程式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BDB2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能在具體情境中認識一元二次方程式，並理解其解的意義。</w:t>
            </w:r>
          </w:p>
          <w:p w14:paraId="07744011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能以因式分解解一元二次方程式。</w:t>
            </w:r>
          </w:p>
        </w:tc>
      </w:tr>
      <w:tr w:rsidR="00EB1E0D" w:rsidRPr="00054288" w14:paraId="29488C5F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</w:tcPr>
          <w:p w14:paraId="3DF2DFAA" w14:textId="7777777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87FFF" w14:textId="20FA509A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2DEE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12/15</w:t>
            </w:r>
          </w:p>
          <w:p w14:paraId="76C5EA8F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21C46DC2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12/21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5E0F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4章一元二次方程式</w:t>
            </w:r>
          </w:p>
          <w:p w14:paraId="072C09DE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4-2配方法與公式解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47C4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用平方根的概念解形如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t>x</w:t>
            </w:r>
            <w:r w:rsidRPr="00054288">
              <w:rPr>
                <w:rFonts w:ascii="標楷體" w:eastAsia="標楷體" w:hAnsi="標楷體"/>
                <w:color w:val="000000"/>
                <w:sz w:val="22"/>
                <w:vertAlign w:val="superscript"/>
              </w:rPr>
              <w:t>2</w:t>
            </w:r>
            <w:r w:rsidRPr="00054288">
              <w:rPr>
                <w:rFonts w:ascii="標楷體" w:eastAsia="標楷體" w:hAnsi="標楷體" w:cs="新細明體" w:hint="eastAsia"/>
                <w:color w:val="000000"/>
                <w:sz w:val="22"/>
              </w:rPr>
              <w:t>＝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t>c</w:t>
            </w:r>
            <w:r w:rsidRPr="00054288">
              <w:rPr>
                <w:rFonts w:ascii="標楷體" w:eastAsia="標楷體" w:hAnsi="標楷體"/>
                <w:iCs/>
                <w:color w:val="000000"/>
                <w:sz w:val="22"/>
              </w:rPr>
              <w:t>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c</w:t>
            </w:r>
            <w:r w:rsidRPr="00054288">
              <w:rPr>
                <w:rFonts w:ascii="標楷體" w:eastAsia="標楷體" w:hAnsi="標楷體"/>
                <w:sz w:val="22"/>
              </w:rPr>
              <w:sym w:font="Symbol" w:char="F0B3"/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0)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、</w: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t>ax</w:t>
            </w:r>
            <w:r w:rsidRPr="00054288">
              <w:rPr>
                <w:rFonts w:ascii="標楷體" w:eastAsia="標楷體" w:hAnsi="標楷體" w:cs="新細明體" w:hint="eastAsia"/>
                <w:color w:val="000000"/>
                <w:sz w:val="22"/>
              </w:rPr>
              <w:t>±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</w:rPr>
              <w:t>b</w:t>
            </w:r>
            <w:r w:rsidRPr="00054288">
              <w:rPr>
                <w:rFonts w:ascii="標楷體" w:eastAsia="標楷體" w:hAnsi="標楷體"/>
                <w:color w:val="000000"/>
                <w:sz w:val="22"/>
              </w:rPr>
              <w:t>)</w:t>
            </w:r>
            <w:r w:rsidRPr="00054288">
              <w:rPr>
                <w:rFonts w:ascii="標楷體" w:eastAsia="標楷體" w:hAnsi="標楷體"/>
                <w:color w:val="000000"/>
                <w:sz w:val="22"/>
                <w:vertAlign w:val="superscript"/>
              </w:rPr>
              <w:t>2</w:t>
            </w:r>
            <w:r w:rsidRPr="00054288">
              <w:rPr>
                <w:rFonts w:ascii="標楷體" w:eastAsia="標楷體" w:hAnsi="標楷體" w:cs="新細明體" w:hint="eastAsia"/>
                <w:color w:val="000000"/>
                <w:sz w:val="22"/>
              </w:rPr>
              <w:t>＝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c</w:t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054288">
              <w:rPr>
                <w:rFonts w:ascii="標楷體" w:eastAsia="標楷體" w:hAnsi="標楷體"/>
                <w:i/>
                <w:kern w:val="0"/>
                <w:sz w:val="22"/>
              </w:rPr>
              <w:t>a</w:t>
            </w:r>
            <w:r w:rsidRPr="00054288">
              <w:rPr>
                <w:rFonts w:ascii="標楷體" w:eastAsia="標楷體" w:hAnsi="標楷體" w:cs="新細明體" w:hint="eastAsia"/>
                <w:sz w:val="22"/>
              </w:rPr>
              <w:t>≠</w:t>
            </w:r>
            <w:r w:rsidRPr="00054288">
              <w:rPr>
                <w:rFonts w:ascii="標楷體" w:eastAsia="標楷體" w:hAnsi="標楷體"/>
                <w:iCs/>
                <w:kern w:val="0"/>
                <w:sz w:val="22"/>
              </w:rPr>
              <w:t>0</w:t>
            </w:r>
            <w:r w:rsidRPr="00054288">
              <w:rPr>
                <w:rFonts w:ascii="標楷體" w:eastAsia="標楷體" w:hAnsi="標楷體" w:hint="eastAsia"/>
                <w:iCs/>
                <w:kern w:val="0"/>
                <w:sz w:val="22"/>
              </w:rPr>
              <w:t>、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c</w:t>
            </w:r>
            <w:r w:rsidRPr="00054288">
              <w:rPr>
                <w:rFonts w:ascii="標楷體" w:eastAsia="標楷體" w:hAnsi="標楷體" w:hint="eastAsia"/>
                <w:sz w:val="22"/>
              </w:rPr>
              <w:t>＞</w:t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0)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的一元二次方程式。</w:t>
            </w:r>
          </w:p>
          <w:p w14:paraId="2A64F3EF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利用配方法解形如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x</w:t>
            </w:r>
            <w:r w:rsidRPr="00054288">
              <w:rPr>
                <w:rFonts w:ascii="標楷體" w:eastAsia="標楷體" w:hAnsi="標楷體"/>
                <w:kern w:val="0"/>
                <w:sz w:val="22"/>
                <w:vertAlign w:val="superscript"/>
              </w:rPr>
              <w:t>2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ax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b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＝</w:t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0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的一元二次方程式。</w:t>
            </w:r>
          </w:p>
          <w:p w14:paraId="7DEEE778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3.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能理解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ax</w:t>
            </w:r>
            <w:r w:rsidRPr="00054288">
              <w:rPr>
                <w:rFonts w:ascii="標楷體" w:eastAsia="標楷體" w:hAnsi="標楷體"/>
                <w:kern w:val="0"/>
                <w:sz w:val="22"/>
                <w:vertAlign w:val="superscript"/>
              </w:rPr>
              <w:t>2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bx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c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＝</w:t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0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與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k</w:t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ax</w:t>
            </w:r>
            <w:r w:rsidRPr="00054288">
              <w:rPr>
                <w:rFonts w:ascii="標楷體" w:eastAsia="標楷體" w:hAnsi="標楷體"/>
                <w:kern w:val="0"/>
                <w:sz w:val="22"/>
                <w:vertAlign w:val="superscript"/>
              </w:rPr>
              <w:t>2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bx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</w:rPr>
              <w:t>c</w:t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)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＝</w:t>
            </w:r>
            <w:r w:rsidRPr="00054288">
              <w:rPr>
                <w:rFonts w:ascii="標楷體" w:eastAsia="標楷體" w:hAnsi="標楷體"/>
                <w:kern w:val="0"/>
                <w:sz w:val="22"/>
              </w:rPr>
              <w:t>0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的解完全相同。</w:t>
            </w:r>
          </w:p>
          <w:p w14:paraId="5132EA04" w14:textId="77777777" w:rsidR="00EB1E0D" w:rsidRPr="00054288" w:rsidRDefault="00EB1E0D" w:rsidP="006D6B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4.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能以配方法導出一元二次方程式的公式解。</w:t>
            </w:r>
          </w:p>
        </w:tc>
      </w:tr>
      <w:tr w:rsidR="00EB1E0D" w:rsidRPr="00054288" w14:paraId="7E00AD7D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</w:tcPr>
          <w:p w14:paraId="7A5FECA4" w14:textId="7777777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DE816" w14:textId="297B4DAF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D6A15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12/22</w:t>
            </w:r>
          </w:p>
          <w:p w14:paraId="68DB9C84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4C105B94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12/28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1EA0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4章一元二次方程式</w:t>
            </w:r>
          </w:p>
          <w:p w14:paraId="5C219C24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4-2配方法與公式解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DE1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能以配方法導出一元二次方程式的公式解。</w:t>
            </w:r>
          </w:p>
          <w:p w14:paraId="336B4A53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能由判別式知道一元二次方程式解的性質為兩相異根、兩根相同或無解。</w:t>
            </w:r>
          </w:p>
          <w:p w14:paraId="360F24B9" w14:textId="77777777" w:rsidR="00EB1E0D" w:rsidRPr="00054288" w:rsidRDefault="00EB1E0D" w:rsidP="006D6B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B1E0D" w:rsidRPr="00054288" w14:paraId="382D687E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</w:tcPr>
          <w:p w14:paraId="04DF2C9D" w14:textId="7777777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14:paraId="7B0C7DE8" w14:textId="4D064703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294723E5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12/</w:t>
            </w:r>
            <w:r w:rsidRPr="00054288">
              <w:rPr>
                <w:rFonts w:ascii="標楷體" w:eastAsia="標楷體" w:hAnsi="標楷體"/>
                <w:sz w:val="22"/>
              </w:rPr>
              <w:t>29</w:t>
            </w:r>
          </w:p>
          <w:p w14:paraId="2938D059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039DBD1A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1/4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4EF5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4章一元二次方程式</w:t>
            </w:r>
          </w:p>
          <w:p w14:paraId="371DF5E8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4-2配方法與公式解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8426" w14:textId="77777777" w:rsidR="00EB1E0D" w:rsidRPr="00054288" w:rsidRDefault="00EB1E0D" w:rsidP="006D6B59">
            <w:pPr>
              <w:pStyle w:val="aff2"/>
              <w:adjustRightInd w:val="0"/>
              <w:snapToGrid w:val="0"/>
              <w:spacing w:after="90"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能利用公式解求一元二次方程式的解。</w:t>
            </w:r>
          </w:p>
        </w:tc>
      </w:tr>
      <w:tr w:rsidR="00EB1E0D" w:rsidRPr="00054288" w14:paraId="1440726F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14:paraId="42253690" w14:textId="77777777" w:rsidR="00EB1E0D" w:rsidRPr="00054288" w:rsidRDefault="00EB1E0D" w:rsidP="006D6B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E7693" w14:textId="00BF3371" w:rsidR="00EB1E0D" w:rsidRPr="00054288" w:rsidRDefault="00EB1E0D" w:rsidP="006D6B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二</w:t>
            </w:r>
          </w:p>
          <w:p w14:paraId="62E7C635" w14:textId="77777777" w:rsidR="00EB1E0D" w:rsidRPr="00054288" w:rsidRDefault="00EB1E0D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70ABD32A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1/</w:t>
            </w:r>
            <w:r w:rsidRPr="00054288">
              <w:rPr>
                <w:rFonts w:ascii="標楷體" w:eastAsia="標楷體" w:hAnsi="標楷體"/>
                <w:sz w:val="22"/>
              </w:rPr>
              <w:t>5</w:t>
            </w:r>
          </w:p>
          <w:p w14:paraId="0AD0F264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0CEF8AD2" w14:textId="77777777" w:rsidR="00EB1E0D" w:rsidRPr="00054288" w:rsidRDefault="00EB1E0D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1/11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5F5F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4章一元二次方程式</w:t>
            </w:r>
          </w:p>
          <w:p w14:paraId="0230AB7D" w14:textId="77777777" w:rsidR="00EB1E0D" w:rsidRPr="00054288" w:rsidRDefault="00EB1E0D" w:rsidP="006D6B59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4-3應用問題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8413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根據實際問題，依題意列出方程式，整理成一元二次方程式並求解。</w:t>
            </w:r>
          </w:p>
          <w:p w14:paraId="59EA8014" w14:textId="77777777" w:rsidR="00EB1E0D" w:rsidRPr="00054288" w:rsidRDefault="00EB1E0D" w:rsidP="006D6B59">
            <w:pPr>
              <w:autoSpaceDE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</w:rPr>
              <w:t>由求出的解中選擇合於原問題的答案。</w:t>
            </w:r>
          </w:p>
        </w:tc>
      </w:tr>
      <w:tr w:rsidR="00EC64D9" w:rsidRPr="00054288" w14:paraId="366FFBFD" w14:textId="77777777" w:rsidTr="00FC64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20"/>
        </w:trPr>
        <w:tc>
          <w:tcPr>
            <w:tcW w:w="584" w:type="dxa"/>
            <w:tcBorders>
              <w:bottom w:val="single" w:sz="4" w:space="0" w:color="auto"/>
            </w:tcBorders>
          </w:tcPr>
          <w:p w14:paraId="473FD74F" w14:textId="77777777" w:rsidR="00EC64D9" w:rsidRPr="00054288" w:rsidRDefault="00EC64D9" w:rsidP="006D6B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C6C6" w14:textId="28AB1B37" w:rsidR="00EC64D9" w:rsidRPr="00054288" w:rsidRDefault="00EC64D9" w:rsidP="006D6B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二</w:t>
            </w:r>
          </w:p>
          <w:p w14:paraId="5940411E" w14:textId="77777777" w:rsidR="00EC64D9" w:rsidRPr="00054288" w:rsidRDefault="00EC64D9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</w:t>
            </w:r>
          </w:p>
          <w:p w14:paraId="110EF5AA" w14:textId="77777777" w:rsidR="00EC64D9" w:rsidRPr="00054288" w:rsidRDefault="00EC64D9" w:rsidP="006D6B5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34577" w14:textId="77777777" w:rsidR="00EC64D9" w:rsidRPr="00054288" w:rsidRDefault="00EC64D9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1/1</w:t>
            </w:r>
            <w:r w:rsidRPr="00054288">
              <w:rPr>
                <w:rFonts w:ascii="標楷體" w:eastAsia="標楷體" w:hAnsi="標楷體"/>
                <w:sz w:val="22"/>
              </w:rPr>
              <w:t>2</w:t>
            </w:r>
          </w:p>
          <w:p w14:paraId="60BC9D60" w14:textId="77777777" w:rsidR="00EC64D9" w:rsidRPr="00054288" w:rsidRDefault="00EC64D9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│</w:t>
            </w:r>
          </w:p>
          <w:p w14:paraId="3EEE6017" w14:textId="77777777" w:rsidR="00EC64D9" w:rsidRPr="00054288" w:rsidRDefault="00EC64D9" w:rsidP="006D6B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hint="eastAsia"/>
                <w:sz w:val="22"/>
              </w:rPr>
              <w:t>1/18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982" w14:textId="77777777" w:rsidR="00201556" w:rsidRPr="00201556" w:rsidRDefault="00201556" w:rsidP="00201556">
            <w:pPr>
              <w:suppressAutoHyphens w:val="0"/>
              <w:autoSpaceDN/>
              <w:ind w:left="57" w:right="57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01556">
              <w:rPr>
                <w:rFonts w:ascii="標楷體" w:eastAsia="標楷體" w:hAnsi="標楷體" w:hint="eastAsia"/>
                <w:kern w:val="2"/>
                <w:szCs w:val="24"/>
              </w:rPr>
              <w:t>第五章</w:t>
            </w:r>
          </w:p>
          <w:p w14:paraId="5FBBFE12" w14:textId="0B659C2C" w:rsidR="00EC64D9" w:rsidRPr="00054288" w:rsidRDefault="00201556" w:rsidP="00201556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201556">
              <w:rPr>
                <w:rFonts w:ascii="標楷體" w:eastAsia="標楷體" w:hAnsi="標楷體" w:hint="eastAsia"/>
                <w:kern w:val="2"/>
                <w:szCs w:val="24"/>
              </w:rPr>
              <w:t>統計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與</w:t>
            </w:r>
            <w:r w:rsidRPr="00201556">
              <w:rPr>
                <w:rFonts w:ascii="標楷體" w:eastAsia="標楷體" w:hAnsi="標楷體" w:hint="eastAsia"/>
                <w:kern w:val="2"/>
                <w:szCs w:val="24"/>
              </w:rPr>
              <w:t>資料處理</w:t>
            </w:r>
            <w:r w:rsidR="0093315B"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（</w:t>
            </w:r>
            <w:r w:rsidR="0093315B"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第</w:t>
            </w:r>
            <w:r w:rsidR="0093315B"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三</w:t>
            </w:r>
            <w:r w:rsidR="0093315B"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次段</w:t>
            </w:r>
            <w:r w:rsidR="0093315B"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lastRenderedPageBreak/>
              <w:t>考</w:t>
            </w:r>
            <w:r w:rsidR="0093315B"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）</w:t>
            </w:r>
            <w:bookmarkStart w:id="0" w:name="_GoBack"/>
            <w:bookmarkEnd w:id="0"/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78C" w14:textId="219ACFE6" w:rsidR="00EC64D9" w:rsidRPr="00054288" w:rsidRDefault="00201556" w:rsidP="006D6B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1556">
              <w:rPr>
                <w:rFonts w:ascii="Times New Roman" w:hAnsi="Times New Roman" w:hint="eastAsia"/>
                <w:kern w:val="2"/>
                <w:szCs w:val="16"/>
              </w:rPr>
              <w:lastRenderedPageBreak/>
              <w:t>1</w:t>
            </w:r>
            <w:r w:rsidR="001E2BBB">
              <w:rPr>
                <w:rFonts w:ascii="Times New Roman" w:hAnsi="Times New Roman" w:hint="eastAsia"/>
                <w:kern w:val="2"/>
                <w:szCs w:val="16"/>
              </w:rPr>
              <w:t>.</w:t>
            </w:r>
            <w:r w:rsidRPr="00201556">
              <w:rPr>
                <w:rFonts w:ascii="Times New Roman" w:hAnsi="Times New Roman" w:hint="eastAsia"/>
                <w:kern w:val="2"/>
                <w:szCs w:val="16"/>
              </w:rPr>
              <w:t xml:space="preserve"> </w:t>
            </w:r>
            <w:r w:rsidRPr="001E2BBB">
              <w:rPr>
                <w:rFonts w:ascii="標楷體" w:eastAsia="標楷體" w:hAnsi="標楷體" w:hint="eastAsia"/>
                <w:kern w:val="2"/>
                <w:szCs w:val="16"/>
              </w:rPr>
              <w:t>相對與累計次數分配表</w:t>
            </w:r>
          </w:p>
        </w:tc>
      </w:tr>
      <w:tr w:rsidR="00EE05D1" w:rsidRPr="003B7CED" w14:paraId="6ADD9B2A" w14:textId="77777777" w:rsidTr="0042487C">
        <w:trPr>
          <w:gridAfter w:val="1"/>
          <w:wAfter w:w="56" w:type="dxa"/>
          <w:trHeight w:val="450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BCEEC" w14:textId="77777777" w:rsidR="00EE32B1" w:rsidRPr="003B7CED" w:rsidRDefault="00EE32B1" w:rsidP="00EE32B1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7F0DFEA9" w14:textId="4FE7DEFE" w:rsidR="00EE32B1" w:rsidRPr="003B7CED" w:rsidRDefault="00EE32B1" w:rsidP="00EE32B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  <w:p w14:paraId="0D62882C" w14:textId="77777777" w:rsidR="00EE32B1" w:rsidRDefault="00EE32B1" w:rsidP="00EE32B1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</w:t>
            </w:r>
          </w:p>
          <w:p w14:paraId="1A283264" w14:textId="180EC7EB" w:rsidR="00EE05D1" w:rsidRPr="003B7CED" w:rsidRDefault="00EE32B1" w:rsidP="00EE32B1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期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7288" w14:textId="025A4DB3" w:rsidR="00EE05D1" w:rsidRPr="00BD680D" w:rsidRDefault="00EE05D1" w:rsidP="00BD680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3789C" w14:textId="77777777" w:rsidR="00EE05D1" w:rsidRPr="00054288" w:rsidRDefault="00EE05D1" w:rsidP="00BD680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2/1</w:t>
            </w:r>
            <w:r w:rsidRPr="00054288">
              <w:rPr>
                <w:rFonts w:ascii="標楷體" w:eastAsia="標楷體" w:hAnsi="標楷體"/>
              </w:rPr>
              <w:t>5</w:t>
            </w:r>
          </w:p>
          <w:p w14:paraId="4C16D56F" w14:textId="77777777" w:rsidR="00EE05D1" w:rsidRPr="00054288" w:rsidRDefault="00EE05D1" w:rsidP="00BD680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2DEB98CF" w14:textId="2306EF39" w:rsidR="00EE05D1" w:rsidRPr="00BD680D" w:rsidRDefault="00EE05D1" w:rsidP="00BD680D">
            <w:pPr>
              <w:jc w:val="center"/>
              <w:rPr>
                <w:rFonts w:ascii="標楷體" w:eastAsia="標楷體" w:hAnsi="標楷體"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 w:hint="eastAsia"/>
              </w:rPr>
              <w:t>2/1</w:t>
            </w:r>
            <w:r w:rsidRPr="00054288">
              <w:rPr>
                <w:rFonts w:ascii="標楷體" w:eastAsia="標楷體" w:hAnsi="標楷體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426C3" w14:textId="6B4ADEEA" w:rsidR="00EE05D1" w:rsidRPr="00054288" w:rsidRDefault="00EE05D1" w:rsidP="00BD680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　數列與等差級數</w:t>
            </w:r>
          </w:p>
          <w:p w14:paraId="425210AB" w14:textId="0C1FE481" w:rsidR="00EE05D1" w:rsidRPr="00BD680D" w:rsidRDefault="00EE05D1" w:rsidP="00BD680D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1-1　數列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DE4A" w14:textId="77777777" w:rsidR="00EE05D1" w:rsidRPr="00054288" w:rsidRDefault="00EE05D1" w:rsidP="00BD680D">
            <w:pPr>
              <w:pStyle w:val="aff2"/>
              <w:spacing w:after="90"/>
              <w:ind w:leftChars="26" w:left="62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1.</w:t>
            </w:r>
            <w:r w:rsidRPr="00054288">
              <w:rPr>
                <w:rFonts w:ascii="標楷體" w:eastAsia="標楷體" w:hAnsi="標楷體" w:hint="eastAsia"/>
              </w:rPr>
              <w:t>能觀察有次序的數列，並理解其規則性。</w:t>
            </w:r>
          </w:p>
          <w:p w14:paraId="639583EA" w14:textId="77777777" w:rsidR="00EE05D1" w:rsidRPr="00054288" w:rsidRDefault="00EE05D1" w:rsidP="00BD680D">
            <w:pPr>
              <w:pStyle w:val="aff2"/>
              <w:spacing w:after="90"/>
              <w:ind w:leftChars="26" w:left="62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>能舉出數列的實例，並能判斷哪些數列是等差數列。</w:t>
            </w:r>
          </w:p>
          <w:p w14:paraId="351E6A37" w14:textId="61F1D480" w:rsidR="00EE05D1" w:rsidRPr="00BD680D" w:rsidRDefault="00EE05D1" w:rsidP="00BD680D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E05D1" w:rsidRPr="003B7CED" w14:paraId="1226DDA8" w14:textId="77777777" w:rsidTr="0042487C">
        <w:trPr>
          <w:gridAfter w:val="1"/>
          <w:wAfter w:w="56" w:type="dxa"/>
          <w:trHeight w:val="450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5D881" w14:textId="77777777" w:rsidR="00EE05D1" w:rsidRPr="003B7CED" w:rsidRDefault="00EE05D1" w:rsidP="00BD680D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21CA" w14:textId="50821278" w:rsidR="00EE05D1" w:rsidRPr="00BD680D" w:rsidRDefault="00EE05D1" w:rsidP="00BD680D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B60DC" w14:textId="77777777" w:rsidR="00EE05D1" w:rsidRPr="00054288" w:rsidRDefault="00EE05D1" w:rsidP="00BD680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2/1</w:t>
            </w:r>
            <w:r w:rsidRPr="00054288">
              <w:rPr>
                <w:rFonts w:ascii="標楷體" w:eastAsia="標楷體" w:hAnsi="標楷體"/>
              </w:rPr>
              <w:t>6</w:t>
            </w:r>
          </w:p>
          <w:p w14:paraId="348F948A" w14:textId="77777777" w:rsidR="00EE05D1" w:rsidRPr="00054288" w:rsidRDefault="00EE05D1" w:rsidP="00BD680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5DCB152D" w14:textId="034249F4" w:rsidR="00EE05D1" w:rsidRPr="00BD680D" w:rsidRDefault="00EE05D1" w:rsidP="00BD680D">
            <w:pPr>
              <w:jc w:val="center"/>
              <w:rPr>
                <w:rFonts w:ascii="標楷體" w:eastAsia="標楷體" w:hAnsi="標楷體"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 w:hint="eastAsia"/>
              </w:rPr>
              <w:t>2/22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39E59" w14:textId="77777777" w:rsidR="00EE05D1" w:rsidRPr="00054288" w:rsidRDefault="00EE05D1" w:rsidP="00844AB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　數列與等差級數</w:t>
            </w:r>
          </w:p>
          <w:p w14:paraId="52F85489" w14:textId="2A3E6758" w:rsidR="00EE05D1" w:rsidRPr="00BD680D" w:rsidRDefault="00EE05D1" w:rsidP="00844AB4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1-1　數列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187B" w14:textId="310B3226" w:rsidR="00EE05D1" w:rsidRPr="00054288" w:rsidRDefault="00EE05D1" w:rsidP="00844AB4">
            <w:pPr>
              <w:pStyle w:val="aff2"/>
              <w:spacing w:after="90"/>
              <w:ind w:leftChars="26" w:left="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54288">
              <w:rPr>
                <w:rFonts w:ascii="標楷體" w:eastAsia="標楷體" w:hAnsi="標楷體"/>
              </w:rPr>
              <w:t>.</w:t>
            </w:r>
            <w:r w:rsidRPr="00054288">
              <w:rPr>
                <w:rFonts w:ascii="標楷體" w:eastAsia="標楷體" w:hAnsi="標楷體" w:hint="eastAsia"/>
              </w:rPr>
              <w:t>能在等差數列中求出首項、公差、項數。</w:t>
            </w:r>
          </w:p>
          <w:p w14:paraId="1363BCB8" w14:textId="43D99C64" w:rsidR="00EE05D1" w:rsidRDefault="00EE05D1" w:rsidP="00844AB4">
            <w:pPr>
              <w:pStyle w:val="aff2"/>
              <w:spacing w:after="9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54288">
              <w:rPr>
                <w:rFonts w:ascii="標楷體" w:eastAsia="標楷體" w:hAnsi="標楷體"/>
              </w:rPr>
              <w:t>.</w:t>
            </w:r>
            <w:r w:rsidRPr="00054288">
              <w:rPr>
                <w:rFonts w:ascii="標楷體" w:eastAsia="標楷體" w:hAnsi="標楷體" w:hint="eastAsia"/>
              </w:rPr>
              <w:t>能利用首項和公差計算出等差數列的第</w:t>
            </w:r>
            <w:r w:rsidRPr="00054288">
              <w:rPr>
                <w:rFonts w:ascii="標楷體" w:eastAsia="標楷體" w:hAnsi="標楷體"/>
                <w:i/>
              </w:rPr>
              <w:t>n</w:t>
            </w:r>
            <w:r w:rsidRPr="00054288">
              <w:rPr>
                <w:rFonts w:ascii="標楷體" w:eastAsia="標楷體" w:hAnsi="標楷體" w:hint="eastAsia"/>
              </w:rPr>
              <w:t>項。</w:t>
            </w:r>
          </w:p>
          <w:p w14:paraId="1BCFE8E8" w14:textId="63365A63" w:rsidR="00EE05D1" w:rsidRPr="00BD680D" w:rsidRDefault="00EE05D1" w:rsidP="00844AB4">
            <w:pPr>
              <w:pStyle w:val="aff2"/>
              <w:spacing w:after="90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54288">
              <w:rPr>
                <w:rFonts w:ascii="標楷體" w:eastAsia="標楷體" w:hAnsi="標楷體" w:hint="eastAsia"/>
              </w:rPr>
              <w:t>.知道等差中項的意義及其求法。</w:t>
            </w:r>
          </w:p>
        </w:tc>
      </w:tr>
      <w:tr w:rsidR="00EE05D1" w:rsidRPr="003B7CED" w14:paraId="79B51AFF" w14:textId="77777777" w:rsidTr="0042487C">
        <w:trPr>
          <w:gridAfter w:val="1"/>
          <w:wAfter w:w="56" w:type="dxa"/>
          <w:trHeight w:val="450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67330" w14:textId="77777777" w:rsidR="00EE05D1" w:rsidRPr="003B7CED" w:rsidRDefault="00EE05D1" w:rsidP="00BD680D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1B26" w14:textId="798D4930" w:rsidR="00EE05D1" w:rsidRPr="00BD680D" w:rsidRDefault="00EE05D1" w:rsidP="00BD680D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三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DA3C2" w14:textId="77777777" w:rsidR="00EE05D1" w:rsidRPr="00054288" w:rsidRDefault="00EE05D1" w:rsidP="00BD680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2/2</w:t>
            </w:r>
            <w:r w:rsidRPr="00054288">
              <w:rPr>
                <w:rFonts w:ascii="標楷體" w:eastAsia="標楷體" w:hAnsi="標楷體"/>
              </w:rPr>
              <w:t>3</w:t>
            </w:r>
          </w:p>
          <w:p w14:paraId="23C023EB" w14:textId="77777777" w:rsidR="00EE05D1" w:rsidRPr="00054288" w:rsidRDefault="00EE05D1" w:rsidP="00BD680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68D149B5" w14:textId="1D2EAB11" w:rsidR="00EE05D1" w:rsidRPr="00BD680D" w:rsidRDefault="00EE05D1" w:rsidP="00BD680D">
            <w:pPr>
              <w:jc w:val="center"/>
              <w:rPr>
                <w:rFonts w:ascii="標楷體" w:eastAsia="標楷體" w:hAnsi="標楷體"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/>
              </w:rPr>
              <w:t>2/29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142DC" w14:textId="77777777" w:rsidR="00EE05D1" w:rsidRPr="00054288" w:rsidRDefault="00EE05D1" w:rsidP="005C0B8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　數列與級數</w:t>
            </w:r>
          </w:p>
          <w:p w14:paraId="29DEADF1" w14:textId="77777777" w:rsidR="00EE05D1" w:rsidRPr="00054288" w:rsidRDefault="00EE05D1" w:rsidP="005C0B8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1-1　數列</w:t>
            </w:r>
          </w:p>
          <w:p w14:paraId="40059AD7" w14:textId="5EC3BCFB" w:rsidR="00EE05D1" w:rsidRPr="00BD680D" w:rsidRDefault="00EE05D1" w:rsidP="005C0B89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1-2　等差級數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F336" w14:textId="5C9B4E74" w:rsidR="00EE05D1" w:rsidRPr="00054288" w:rsidRDefault="00EE05D1" w:rsidP="00844AB4">
            <w:pPr>
              <w:pStyle w:val="aff2"/>
              <w:spacing w:after="90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54288">
              <w:rPr>
                <w:rFonts w:ascii="標楷體" w:eastAsia="標楷體" w:hAnsi="標楷體"/>
              </w:rPr>
              <w:t>.</w:t>
            </w:r>
            <w:r w:rsidRPr="00054288">
              <w:rPr>
                <w:rFonts w:ascii="標楷體" w:eastAsia="標楷體" w:hAnsi="標楷體" w:hint="eastAsia"/>
              </w:rPr>
              <w:t>能了解等差級數的意義。</w:t>
            </w:r>
          </w:p>
          <w:p w14:paraId="32120E23" w14:textId="029E710D" w:rsidR="00EE05D1" w:rsidRPr="00BD680D" w:rsidRDefault="00EE05D1" w:rsidP="00844AB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Courier New" w:hint="eastAsia"/>
              </w:rPr>
              <w:t>2</w:t>
            </w:r>
            <w:r w:rsidRPr="00054288">
              <w:rPr>
                <w:rFonts w:ascii="標楷體" w:eastAsia="標楷體" w:hAnsi="標楷體" w:cs="Courier New"/>
              </w:rPr>
              <w:t>.</w:t>
            </w:r>
            <w:r w:rsidRPr="00054288">
              <w:rPr>
                <w:rFonts w:ascii="標楷體" w:eastAsia="標楷體" w:hAnsi="標楷體" w:cs="Courier New" w:hint="eastAsia"/>
              </w:rPr>
              <w:t>能理解等差級數求和的公式。</w:t>
            </w:r>
          </w:p>
        </w:tc>
      </w:tr>
      <w:tr w:rsidR="00EE05D1" w:rsidRPr="003B7CED" w14:paraId="2A75F473" w14:textId="77777777" w:rsidTr="0042487C">
        <w:trPr>
          <w:gridAfter w:val="1"/>
          <w:wAfter w:w="56" w:type="dxa"/>
          <w:trHeight w:val="450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CD428" w14:textId="77777777" w:rsidR="00EE05D1" w:rsidRPr="003B7CED" w:rsidRDefault="00EE05D1" w:rsidP="00BD680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62BA" w14:textId="04034C8C" w:rsidR="00EE05D1" w:rsidRPr="00BD680D" w:rsidRDefault="00EE05D1" w:rsidP="00BD680D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四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C392E" w14:textId="77777777" w:rsidR="00EE05D1" w:rsidRPr="00054288" w:rsidRDefault="00EE05D1" w:rsidP="00BD680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3/</w:t>
            </w:r>
            <w:r w:rsidRPr="00054288">
              <w:rPr>
                <w:rFonts w:ascii="標楷體" w:eastAsia="標楷體" w:hAnsi="標楷體"/>
              </w:rPr>
              <w:t>1</w:t>
            </w:r>
          </w:p>
          <w:p w14:paraId="3D4A5488" w14:textId="77777777" w:rsidR="00EE05D1" w:rsidRPr="00054288" w:rsidRDefault="00EE05D1" w:rsidP="00BD680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2692347C" w14:textId="6799AF6F" w:rsidR="00EE05D1" w:rsidRPr="00BD680D" w:rsidRDefault="00EE05D1" w:rsidP="00BD680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 w:hint="eastAsia"/>
              </w:rPr>
              <w:t>3/</w:t>
            </w:r>
            <w:r w:rsidRPr="00054288">
              <w:rPr>
                <w:rFonts w:ascii="標楷體" w:eastAsia="標楷體" w:hAnsi="標楷體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6FF4F" w14:textId="77777777" w:rsidR="00EE05D1" w:rsidRPr="00054288" w:rsidRDefault="00EE05D1" w:rsidP="005C0B8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　數列與級數</w:t>
            </w:r>
          </w:p>
          <w:p w14:paraId="51F43DD5" w14:textId="09DD375E" w:rsidR="00EE05D1" w:rsidRPr="00BD680D" w:rsidRDefault="00EE05D1" w:rsidP="005C0B8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1-2　等差級數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93AC" w14:textId="77777777" w:rsidR="00EE05D1" w:rsidRPr="00054288" w:rsidRDefault="00EE05D1" w:rsidP="005C0B89">
            <w:pPr>
              <w:pStyle w:val="aff2"/>
              <w:spacing w:after="90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1.</w:t>
            </w:r>
            <w:r w:rsidRPr="00054288">
              <w:rPr>
                <w:rFonts w:ascii="標楷體" w:eastAsia="標楷體" w:hAnsi="標楷體" w:hint="eastAsia"/>
              </w:rPr>
              <w:t>能理解等差級數求和的公式。</w:t>
            </w:r>
          </w:p>
          <w:p w14:paraId="2578E856" w14:textId="73A21508" w:rsidR="00EE05D1" w:rsidRPr="00BD680D" w:rsidRDefault="00EE05D1" w:rsidP="005C0B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54288">
              <w:rPr>
                <w:rFonts w:ascii="標楷體" w:eastAsia="標楷體" w:hAnsi="標楷體" w:cs="Courier New"/>
              </w:rPr>
              <w:t>2.</w:t>
            </w:r>
            <w:r w:rsidRPr="00054288">
              <w:rPr>
                <w:rFonts w:ascii="標楷體" w:eastAsia="標楷體" w:hAnsi="標楷體" w:cs="Courier New" w:hint="eastAsia"/>
              </w:rPr>
              <w:t>能利用等差級數公式解決日常生活中的問題。</w:t>
            </w:r>
          </w:p>
        </w:tc>
      </w:tr>
      <w:tr w:rsidR="00EE05D1" w:rsidRPr="003B7CED" w14:paraId="6270F169" w14:textId="77777777" w:rsidTr="0042487C">
        <w:trPr>
          <w:gridAfter w:val="1"/>
          <w:wAfter w:w="56" w:type="dxa"/>
          <w:trHeight w:val="450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CAE8B" w14:textId="77777777" w:rsidR="00EE05D1" w:rsidRPr="003B7CED" w:rsidRDefault="00EE05D1" w:rsidP="00BD680D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C9F3" w14:textId="7EAD2111" w:rsidR="00EE05D1" w:rsidRPr="00BD680D" w:rsidRDefault="00EE05D1" w:rsidP="00BD680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五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A84CF" w14:textId="77777777" w:rsidR="00EE05D1" w:rsidRPr="00054288" w:rsidRDefault="00EE05D1" w:rsidP="00BD680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3/</w:t>
            </w:r>
            <w:r w:rsidRPr="00054288">
              <w:rPr>
                <w:rFonts w:ascii="標楷體" w:eastAsia="標楷體" w:hAnsi="標楷體"/>
              </w:rPr>
              <w:t>8</w:t>
            </w:r>
          </w:p>
          <w:p w14:paraId="2425C7F3" w14:textId="77777777" w:rsidR="00EE05D1" w:rsidRPr="00054288" w:rsidRDefault="00EE05D1" w:rsidP="00BD680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0FF9BBEA" w14:textId="58748B72" w:rsidR="00EE05D1" w:rsidRPr="00BD680D" w:rsidRDefault="00EE05D1" w:rsidP="00BD680D">
            <w:pPr>
              <w:jc w:val="center"/>
              <w:rPr>
                <w:rFonts w:ascii="標楷體" w:eastAsia="標楷體" w:hAnsi="標楷體"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 w:hint="eastAsia"/>
              </w:rPr>
              <w:t>3/1</w:t>
            </w:r>
            <w:r w:rsidRPr="00054288">
              <w:rPr>
                <w:rFonts w:ascii="標楷體" w:eastAsia="標楷體" w:hAnsi="標楷體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713DB" w14:textId="77777777" w:rsidR="00EE05D1" w:rsidRPr="00054288" w:rsidRDefault="00EE05D1" w:rsidP="005C0B8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　數列與級數</w:t>
            </w:r>
          </w:p>
          <w:p w14:paraId="7AAAC9F5" w14:textId="62116C08" w:rsidR="00EE05D1" w:rsidRPr="00BD680D" w:rsidRDefault="00EE05D1" w:rsidP="005C0B89">
            <w:pPr>
              <w:ind w:right="57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1-2等差級數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D968" w14:textId="77777777" w:rsidR="00EE05D1" w:rsidRDefault="00EE05D1" w:rsidP="00CC529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29F19557" w14:textId="77777777" w:rsidR="00EE05D1" w:rsidRPr="00054288" w:rsidRDefault="00EE05D1" w:rsidP="005C0B89">
            <w:pPr>
              <w:pStyle w:val="aff2"/>
              <w:spacing w:after="90"/>
              <w:ind w:left="57" w:right="57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1.</w:t>
            </w:r>
            <w:r w:rsidRPr="00054288">
              <w:rPr>
                <w:rFonts w:ascii="標楷體" w:eastAsia="標楷體" w:hAnsi="標楷體" w:hint="eastAsia"/>
              </w:rPr>
              <w:t>能理解等差級數求和的公式。</w:t>
            </w:r>
          </w:p>
          <w:p w14:paraId="0EE40099" w14:textId="33FAE520" w:rsidR="00EE05D1" w:rsidRDefault="00EE05D1" w:rsidP="005C0B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54288">
              <w:rPr>
                <w:rFonts w:ascii="標楷體" w:eastAsia="標楷體" w:hAnsi="標楷體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>能利用等差級數公式解決日常生活中的問題。</w:t>
            </w:r>
          </w:p>
          <w:p w14:paraId="4B443C4E" w14:textId="77777777" w:rsidR="00EE05D1" w:rsidRDefault="00EE05D1" w:rsidP="00CC529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</w:p>
          <w:p w14:paraId="34635998" w14:textId="45503CF7" w:rsidR="00EE05D1" w:rsidRPr="00CC5297" w:rsidRDefault="00EE05D1" w:rsidP="00CC529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EE05D1" w:rsidRPr="003B7CED" w14:paraId="1C6C6444" w14:textId="77777777" w:rsidTr="0042487C">
        <w:trPr>
          <w:gridAfter w:val="1"/>
          <w:wAfter w:w="56" w:type="dxa"/>
          <w:trHeight w:val="450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BF3B4" w14:textId="77777777" w:rsidR="00EE05D1" w:rsidRPr="003B7CED" w:rsidRDefault="00EE05D1" w:rsidP="00BD680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3724" w14:textId="33476ED7" w:rsidR="00EE05D1" w:rsidRPr="00BD680D" w:rsidRDefault="00EE05D1" w:rsidP="00BD680D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六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40C24" w14:textId="77777777" w:rsidR="00EE05D1" w:rsidRPr="00054288" w:rsidRDefault="00EE05D1" w:rsidP="00BD680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3/1</w:t>
            </w:r>
            <w:r w:rsidRPr="00054288">
              <w:rPr>
                <w:rFonts w:ascii="標楷體" w:eastAsia="標楷體" w:hAnsi="標楷體"/>
              </w:rPr>
              <w:t>5</w:t>
            </w:r>
          </w:p>
          <w:p w14:paraId="3D029958" w14:textId="77777777" w:rsidR="00EE05D1" w:rsidRPr="00054288" w:rsidRDefault="00EE05D1" w:rsidP="00BD680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387F5553" w14:textId="27C19DC3" w:rsidR="00EE05D1" w:rsidRPr="00BD680D" w:rsidRDefault="00EE05D1" w:rsidP="00BD680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 w:hint="eastAsia"/>
              </w:rPr>
              <w:t>3/2</w:t>
            </w:r>
            <w:r w:rsidRPr="00054288">
              <w:rPr>
                <w:rFonts w:ascii="標楷體" w:eastAsia="標楷體" w:hAnsi="標楷體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0A823" w14:textId="77777777" w:rsidR="00EE05D1" w:rsidRDefault="00EE05D1" w:rsidP="005C0B89">
            <w:pPr>
              <w:suppressAutoHyphens w:val="0"/>
              <w:autoSpaceDN/>
              <w:ind w:left="57" w:right="57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CC5297">
              <w:rPr>
                <w:rFonts w:ascii="標楷體" w:eastAsia="標楷體" w:hAnsi="標楷體" w:hint="eastAsia"/>
                <w:kern w:val="2"/>
                <w:szCs w:val="24"/>
              </w:rPr>
              <w:t>第二章函數及其圖形</w:t>
            </w:r>
          </w:p>
          <w:p w14:paraId="5C8F11B7" w14:textId="77777777" w:rsidR="00EE05D1" w:rsidRPr="00CC5297" w:rsidRDefault="00EE05D1" w:rsidP="005C0B89">
            <w:pPr>
              <w:suppressAutoHyphens w:val="0"/>
              <w:autoSpaceDN/>
              <w:ind w:left="57" w:right="57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14:paraId="77A792DC" w14:textId="77777777" w:rsidR="00EE05D1" w:rsidRPr="00CC5297" w:rsidRDefault="00EE05D1" w:rsidP="005C0B89">
            <w:pPr>
              <w:ind w:right="57"/>
              <w:rPr>
                <w:rFonts w:ascii="標楷體" w:eastAsia="標楷體" w:hAnsi="標楷體"/>
                <w:kern w:val="2"/>
                <w:szCs w:val="24"/>
              </w:rPr>
            </w:pPr>
            <w:r w:rsidRPr="00CC5297">
              <w:rPr>
                <w:rFonts w:ascii="標楷體" w:eastAsia="標楷體" w:hAnsi="標楷體" w:hint="eastAsia"/>
                <w:kern w:val="2"/>
                <w:szCs w:val="24"/>
              </w:rPr>
              <w:t>2-1 一次函數</w:t>
            </w:r>
          </w:p>
          <w:p w14:paraId="07F91112" w14:textId="041E3F9F" w:rsidR="00EE05D1" w:rsidRPr="005C0B89" w:rsidRDefault="00EE05D1" w:rsidP="00BD680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C64C" w14:textId="77777777" w:rsidR="00EE05D1" w:rsidRPr="00CC5297" w:rsidRDefault="00EE05D1" w:rsidP="005C0B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C5297">
              <w:rPr>
                <w:rFonts w:ascii="標楷體" w:eastAsia="標楷體" w:hAnsi="標楷體" w:hint="eastAsia"/>
                <w:szCs w:val="24"/>
              </w:rPr>
              <w:t>1.理解常數函數和一次函數的意義。</w:t>
            </w:r>
          </w:p>
          <w:p w14:paraId="09D71C7C" w14:textId="66398916" w:rsidR="00EE05D1" w:rsidRPr="005C0B89" w:rsidRDefault="00EE05D1" w:rsidP="005C0B8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EE05D1" w:rsidRPr="003B7CED" w14:paraId="66685291" w14:textId="77777777" w:rsidTr="00BE5757">
        <w:trPr>
          <w:gridAfter w:val="1"/>
          <w:wAfter w:w="56" w:type="dxa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A429B" w14:textId="77777777" w:rsidR="00EE05D1" w:rsidRPr="003B7CED" w:rsidRDefault="00EE05D1" w:rsidP="00BD680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466B" w14:textId="0A0E8CF7" w:rsidR="00EE05D1" w:rsidRPr="00BD680D" w:rsidRDefault="00EE05D1" w:rsidP="00BD680D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29BAC" w14:textId="77777777" w:rsidR="00EE05D1" w:rsidRPr="00054288" w:rsidRDefault="00EE05D1" w:rsidP="00BD680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3/2</w:t>
            </w:r>
            <w:r w:rsidRPr="00054288">
              <w:rPr>
                <w:rFonts w:ascii="標楷體" w:eastAsia="標楷體" w:hAnsi="標楷體"/>
              </w:rPr>
              <w:t>2</w:t>
            </w:r>
          </w:p>
          <w:p w14:paraId="755AFB4F" w14:textId="77777777" w:rsidR="00EE05D1" w:rsidRPr="00054288" w:rsidRDefault="00EE05D1" w:rsidP="00BD680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26163638" w14:textId="3E680035" w:rsidR="00EE05D1" w:rsidRPr="00BD680D" w:rsidRDefault="00EE05D1" w:rsidP="00BD680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 w:hint="eastAsia"/>
              </w:rPr>
              <w:t>3/2</w:t>
            </w:r>
            <w:r w:rsidRPr="00054288">
              <w:rPr>
                <w:rFonts w:ascii="標楷體" w:eastAsia="標楷體" w:hAnsi="標楷體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B58A2" w14:textId="77777777" w:rsidR="00EE05D1" w:rsidRPr="00CC5297" w:rsidRDefault="00EE05D1" w:rsidP="005C0B89">
            <w:pPr>
              <w:suppressAutoHyphens w:val="0"/>
              <w:autoSpaceDN/>
              <w:ind w:left="57" w:right="57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CC5297">
              <w:rPr>
                <w:rFonts w:ascii="標楷體" w:eastAsia="標楷體" w:hAnsi="標楷體" w:hint="eastAsia"/>
                <w:kern w:val="2"/>
                <w:szCs w:val="24"/>
              </w:rPr>
              <w:t>第二章函數及其圖形</w:t>
            </w:r>
          </w:p>
          <w:p w14:paraId="7203F639" w14:textId="77777777" w:rsidR="00EE05D1" w:rsidRDefault="00EE05D1" w:rsidP="005C0B89">
            <w:pPr>
              <w:snapToGrid w:val="0"/>
              <w:ind w:left="100" w:hanging="10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CD034F">
              <w:rPr>
                <w:rFonts w:ascii="標楷體" w:eastAsia="標楷體" w:hAnsi="標楷體" w:hint="eastAsia"/>
                <w:kern w:val="2"/>
                <w:szCs w:val="24"/>
              </w:rPr>
              <w:t>2-2 函數圖形及其應用</w:t>
            </w:r>
          </w:p>
          <w:p w14:paraId="3D2ACB06" w14:textId="1D09CB77" w:rsidR="00EE05D1" w:rsidRPr="00BD680D" w:rsidRDefault="00EE05D1" w:rsidP="005C0B89">
            <w:pPr>
              <w:spacing w:line="0" w:lineRule="atLeast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（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第一次段考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）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BC74" w14:textId="677F671E" w:rsidR="00EE05D1" w:rsidRPr="005C0B89" w:rsidRDefault="00EE05D1" w:rsidP="005C0B8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5C0B89">
              <w:rPr>
                <w:rFonts w:ascii="標楷體" w:eastAsia="標楷體" w:hAnsi="標楷體" w:cs="新細明體" w:hint="eastAsia"/>
                <w:sz w:val="22"/>
                <w:szCs w:val="24"/>
              </w:rPr>
              <w:t>1.能描繪常數函數和一次函數的圖形。</w:t>
            </w:r>
          </w:p>
          <w:p w14:paraId="3F818216" w14:textId="31F75489" w:rsidR="00EE05D1" w:rsidRPr="00BD680D" w:rsidRDefault="00EE05D1" w:rsidP="005C0B8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2.</w:t>
            </w:r>
            <w:r w:rsidRPr="005C0B89">
              <w:rPr>
                <w:rFonts w:ascii="標楷體" w:eastAsia="標楷體" w:hAnsi="標楷體" w:cs="新細明體" w:hint="eastAsia"/>
                <w:sz w:val="22"/>
                <w:szCs w:val="24"/>
              </w:rPr>
              <w:t>能函數概念運用到日常生活的情境解決問題</w:t>
            </w:r>
          </w:p>
        </w:tc>
      </w:tr>
      <w:tr w:rsidR="00EE05D1" w:rsidRPr="003B7CED" w14:paraId="1343233C" w14:textId="77777777" w:rsidTr="00BE5757">
        <w:trPr>
          <w:gridAfter w:val="1"/>
          <w:wAfter w:w="56" w:type="dxa"/>
          <w:trHeight w:val="1500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60CA0" w14:textId="77777777" w:rsidR="00EE05D1" w:rsidRPr="003B7CED" w:rsidRDefault="00EE05D1" w:rsidP="00BD680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0208" w14:textId="769F97C7" w:rsidR="00EE05D1" w:rsidRPr="00BD680D" w:rsidRDefault="00EE05D1" w:rsidP="00BD680D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八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EAB05" w14:textId="77777777" w:rsidR="00EE05D1" w:rsidRPr="00054288" w:rsidRDefault="00EE05D1" w:rsidP="00BD680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3</w:t>
            </w:r>
            <w:r w:rsidRPr="00054288">
              <w:rPr>
                <w:rFonts w:ascii="標楷體" w:eastAsia="標楷體" w:hAnsi="標楷體" w:hint="eastAsia"/>
              </w:rPr>
              <w:t>/29</w:t>
            </w:r>
          </w:p>
          <w:p w14:paraId="7343D739" w14:textId="77777777" w:rsidR="00EE05D1" w:rsidRPr="00054288" w:rsidRDefault="00EE05D1" w:rsidP="00BD680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75CDD7AD" w14:textId="0CA4A1F1" w:rsidR="00EE05D1" w:rsidRPr="00BD680D" w:rsidRDefault="00EE05D1" w:rsidP="00BD680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 w:hint="eastAsia"/>
              </w:rPr>
              <w:t>4/4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46AB2" w14:textId="77777777" w:rsidR="00EE05D1" w:rsidRDefault="00EE05D1" w:rsidP="00CC4C5F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C67695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第三章尺規作圖與三角形的性質</w:t>
            </w:r>
          </w:p>
          <w:p w14:paraId="74D801D4" w14:textId="1EEDFA92" w:rsidR="00EE05D1" w:rsidRPr="00BD680D" w:rsidRDefault="00EE05D1" w:rsidP="00CC4C5F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C67695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3-1三角形的</w:t>
            </w:r>
            <w:r w:rsidRPr="00C67695"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  <w:t xml:space="preserve"> </w:t>
            </w:r>
            <w:r w:rsidRPr="00C67695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內角與外角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(1)</w:t>
            </w:r>
            <w:r w:rsidRPr="00C67695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17C1" w14:textId="12DF45F5" w:rsidR="00EE05D1" w:rsidRPr="00CC4C5F" w:rsidRDefault="00EE05D1" w:rsidP="00017CDF">
            <w:pPr>
              <w:suppressAutoHyphens w:val="0"/>
              <w:autoSpaceDN/>
              <w:spacing w:after="90"/>
              <w:ind w:left="57" w:right="57"/>
              <w:textAlignment w:val="auto"/>
              <w:rPr>
                <w:rFonts w:ascii="標楷體" w:eastAsia="標楷體" w:hAnsi="標楷體" w:cs="Courier New"/>
                <w:kern w:val="2"/>
                <w:szCs w:val="24"/>
              </w:rPr>
            </w:pPr>
            <w:r>
              <w:rPr>
                <w:rFonts w:ascii="標楷體" w:eastAsia="標楷體" w:hAnsi="標楷體" w:cs="Courier New" w:hint="eastAsia"/>
                <w:kern w:val="2"/>
                <w:szCs w:val="24"/>
              </w:rPr>
              <w:t>1.</w:t>
            </w:r>
            <w:r w:rsidRPr="00CC4C5F">
              <w:rPr>
                <w:rFonts w:ascii="標楷體" w:eastAsia="標楷體" w:hAnsi="標楷體" w:cs="Courier New" w:hint="eastAsia"/>
                <w:kern w:val="2"/>
                <w:szCs w:val="24"/>
              </w:rPr>
              <w:t>能理解三角形內角、外角的定義。</w:t>
            </w:r>
          </w:p>
          <w:p w14:paraId="1DCB1722" w14:textId="77B32552" w:rsidR="00EE05D1" w:rsidRPr="00BD680D" w:rsidRDefault="00EE05D1" w:rsidP="00017CDF">
            <w:pPr>
              <w:pStyle w:val="aff2"/>
              <w:spacing w:after="90"/>
              <w:ind w:left="57" w:right="57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2"/>
              </w:rPr>
              <w:t>2</w:t>
            </w:r>
            <w:r w:rsidRPr="00CC4C5F">
              <w:rPr>
                <w:rFonts w:ascii="標楷體" w:eastAsia="標楷體" w:hAnsi="標楷體" w:cs="Times New Roman"/>
                <w:kern w:val="3"/>
                <w:szCs w:val="22"/>
              </w:rPr>
              <w:t>.</w:t>
            </w:r>
            <w:r w:rsidRPr="00CC4C5F">
              <w:rPr>
                <w:rFonts w:ascii="標楷體" w:eastAsia="標楷體" w:hAnsi="標楷體" w:cs="Times New Roman" w:hint="eastAsia"/>
                <w:kern w:val="3"/>
                <w:szCs w:val="22"/>
              </w:rPr>
              <w:t>能知道三角形的內角和、外角和與外角定理。</w:t>
            </w:r>
          </w:p>
        </w:tc>
      </w:tr>
      <w:tr w:rsidR="00EE05D1" w:rsidRPr="003B7CED" w14:paraId="3660C02A" w14:textId="77777777" w:rsidTr="002B4B2E">
        <w:trPr>
          <w:gridAfter w:val="1"/>
          <w:wAfter w:w="56" w:type="dxa"/>
          <w:trHeight w:val="15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B335D" w14:textId="77777777" w:rsidR="00EE05D1" w:rsidRPr="003B7CED" w:rsidRDefault="00EE05D1" w:rsidP="00C6769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26F7" w14:textId="6D34B778" w:rsidR="00EE05D1" w:rsidRPr="00054288" w:rsidRDefault="00EE05D1" w:rsidP="00C67695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九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F62DE" w14:textId="77777777" w:rsidR="00EE05D1" w:rsidRPr="00054288" w:rsidRDefault="00EE05D1" w:rsidP="00C67695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4/5</w:t>
            </w:r>
          </w:p>
          <w:p w14:paraId="3E30A442" w14:textId="77777777" w:rsidR="00EE05D1" w:rsidRPr="00054288" w:rsidRDefault="00EE05D1" w:rsidP="00C67695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6239A3B3" w14:textId="6B1A47FF" w:rsidR="00EE05D1" w:rsidRPr="00054288" w:rsidRDefault="00EE05D1" w:rsidP="00C6769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4/11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9A9F5" w14:textId="77777777" w:rsidR="00EE05D1" w:rsidRDefault="00EE05D1" w:rsidP="00C847C9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C67695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第三章尺規作圖與三角形的性質</w:t>
            </w:r>
          </w:p>
          <w:p w14:paraId="2D729FA8" w14:textId="15C838B6" w:rsidR="00EE05D1" w:rsidRPr="00C847C9" w:rsidRDefault="00EE05D1" w:rsidP="00C847C9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C67695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3-</w:t>
            </w: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1</w:t>
            </w:r>
            <w:r w:rsidRPr="00C847C9"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  <w:t xml:space="preserve"> </w:t>
            </w: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內角與外角(2)</w:t>
            </w:r>
          </w:p>
          <w:p w14:paraId="5849FF4A" w14:textId="5EE3B86E" w:rsidR="00EE05D1" w:rsidRPr="00054288" w:rsidRDefault="00EE05D1" w:rsidP="00CC4C5F">
            <w:pPr>
              <w:ind w:left="57" w:right="57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3-2三角形全等(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1</w:t>
            </w: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03B8" w14:textId="3BA08002" w:rsidR="00EE05D1" w:rsidRPr="00CC4C5F" w:rsidRDefault="00EE05D1" w:rsidP="00542563">
            <w:pPr>
              <w:pStyle w:val="aff2"/>
              <w:spacing w:after="9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C4C5F">
              <w:rPr>
                <w:rFonts w:ascii="標楷體" w:eastAsia="標楷體" w:hAnsi="標楷體" w:hint="eastAsia"/>
              </w:rPr>
              <w:t>能知道三角形的內角和、外角和與外角定理。</w:t>
            </w:r>
          </w:p>
          <w:p w14:paraId="74C569E8" w14:textId="77777777" w:rsidR="00EE05D1" w:rsidRPr="00CC4C5F" w:rsidRDefault="00EE05D1" w:rsidP="00542563">
            <w:pPr>
              <w:pStyle w:val="aff2"/>
              <w:spacing w:after="90"/>
              <w:ind w:left="57" w:right="57"/>
              <w:rPr>
                <w:rFonts w:ascii="標楷體" w:eastAsia="標楷體" w:hAnsi="標楷體"/>
              </w:rPr>
            </w:pPr>
            <w:r w:rsidRPr="00CC4C5F">
              <w:rPr>
                <w:rFonts w:ascii="標楷體" w:eastAsia="標楷體" w:hAnsi="標楷體" w:hint="eastAsia"/>
              </w:rPr>
              <w:t>2.能知道四角形的內角和與外角和。</w:t>
            </w:r>
          </w:p>
          <w:p w14:paraId="175BA66B" w14:textId="77777777" w:rsidR="00EE05D1" w:rsidRDefault="00EE05D1" w:rsidP="00542563">
            <w:pPr>
              <w:pStyle w:val="aff2"/>
              <w:spacing w:after="90"/>
              <w:ind w:left="57" w:right="57"/>
              <w:rPr>
                <w:rFonts w:ascii="標楷體" w:eastAsia="標楷體" w:hAnsi="標楷體"/>
              </w:rPr>
            </w:pPr>
            <w:r w:rsidRPr="00CC4C5F">
              <w:rPr>
                <w:rFonts w:ascii="標楷體" w:eastAsia="標楷體" w:hAnsi="標楷體" w:hint="eastAsia"/>
              </w:rPr>
              <w:t>3.能計算多邊形的內角和與外角和。</w:t>
            </w:r>
          </w:p>
          <w:p w14:paraId="6682A658" w14:textId="1DB37CBE" w:rsidR="00EE05D1" w:rsidRPr="00054288" w:rsidRDefault="00EE05D1" w:rsidP="00542563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C4C5F">
              <w:rPr>
                <w:rFonts w:ascii="標楷體" w:eastAsia="標楷體" w:hAnsi="標楷體" w:hint="eastAsia"/>
              </w:rPr>
              <w:t>能知道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若兩個三角形的兩組角及其夾邊對應相等，則此兩三角形全等，即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ASA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全等。</w:t>
            </w:r>
          </w:p>
          <w:p w14:paraId="3D346239" w14:textId="71DEBBF3" w:rsidR="00EE05D1" w:rsidRPr="00054288" w:rsidRDefault="00EE05D1" w:rsidP="00542563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054288">
              <w:rPr>
                <w:rFonts w:ascii="標楷體" w:eastAsia="標楷體" w:hAnsi="標楷體"/>
                <w:color w:val="000000"/>
              </w:rPr>
              <w:t>.</w:t>
            </w:r>
            <w:r w:rsidRPr="00CC4C5F">
              <w:rPr>
                <w:rFonts w:ascii="標楷體" w:eastAsia="標楷體" w:hAnsi="標楷體" w:hint="eastAsia"/>
              </w:rPr>
              <w:t>能知道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若兩個三角形的兩組角及其中一組角的對邊對應</w:t>
            </w:r>
            <w:r w:rsidRPr="00054288">
              <w:rPr>
                <w:rFonts w:ascii="標楷體" w:eastAsia="標楷體" w:hAnsi="標楷體" w:hint="eastAsia"/>
                <w:color w:val="000000"/>
              </w:rPr>
              <w:lastRenderedPageBreak/>
              <w:t>相等，則此兩三角形全等，即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AAS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全等。</w:t>
            </w:r>
          </w:p>
          <w:p w14:paraId="1DA8FFE6" w14:textId="2F3FEF8A" w:rsidR="00EE05D1" w:rsidRDefault="00EE05D1" w:rsidP="00542563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54288">
              <w:rPr>
                <w:rFonts w:ascii="標楷體" w:eastAsia="標楷體" w:hAnsi="標楷體"/>
                <w:color w:val="000000"/>
              </w:rPr>
              <w:t>.</w:t>
            </w:r>
            <w:r w:rsidRPr="00CC4C5F">
              <w:rPr>
                <w:rFonts w:ascii="標楷體" w:eastAsia="標楷體" w:hAnsi="標楷體" w:hint="eastAsia"/>
              </w:rPr>
              <w:t>能知道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若兩個直角三角形的斜邊和一股對應相等，則此兩三角形全等，即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RHS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全等。</w:t>
            </w:r>
          </w:p>
          <w:p w14:paraId="71E5F57D" w14:textId="738AF342" w:rsidR="00EE05D1" w:rsidRPr="00054288" w:rsidRDefault="00EE05D1" w:rsidP="00542563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7.</w:t>
            </w:r>
            <w:r w:rsidRPr="00C62C28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 xml:space="preserve"> </w:t>
            </w:r>
            <w:r w:rsidRPr="00C62C28">
              <w:rPr>
                <w:rFonts w:ascii="標楷體" w:eastAsia="標楷體" w:hAnsi="標楷體" w:hint="eastAsia"/>
              </w:rPr>
              <w:t>能知道</w:t>
            </w:r>
            <w:r w:rsidRPr="00C62C28">
              <w:rPr>
                <w:rFonts w:ascii="標楷體" w:eastAsia="標楷體" w:hAnsi="標楷體" w:cs="Times New Roman" w:hint="eastAsia"/>
              </w:rPr>
              <w:t>三角形的全等性質：三角形的全等判定（</w:t>
            </w:r>
            <w:r w:rsidRPr="00C62C28">
              <w:rPr>
                <w:rFonts w:ascii="標楷體" w:eastAsia="標楷體" w:hAnsi="標楷體" w:cs="Times New Roman"/>
              </w:rPr>
              <w:t>SAS</w:t>
            </w:r>
            <w:r w:rsidRPr="00C62C28">
              <w:rPr>
                <w:rFonts w:ascii="標楷體" w:eastAsia="標楷體" w:hAnsi="標楷體" w:cs="Times New Roman" w:hint="eastAsia"/>
              </w:rPr>
              <w:t>、</w:t>
            </w:r>
            <w:r w:rsidRPr="00C62C28">
              <w:rPr>
                <w:rFonts w:ascii="標楷體" w:eastAsia="標楷體" w:hAnsi="標楷體" w:cs="Times New Roman"/>
              </w:rPr>
              <w:t>SSS</w:t>
            </w:r>
            <w:r w:rsidRPr="00C62C28">
              <w:rPr>
                <w:rFonts w:ascii="標楷體" w:eastAsia="標楷體" w:hAnsi="標楷體" w:cs="Times New Roman" w:hint="eastAsia"/>
              </w:rPr>
              <w:t>、</w:t>
            </w:r>
            <w:r w:rsidRPr="00C62C28">
              <w:rPr>
                <w:rFonts w:ascii="標楷體" w:eastAsia="標楷體" w:hAnsi="標楷體" w:cs="Times New Roman"/>
              </w:rPr>
              <w:t>ASA</w:t>
            </w:r>
            <w:r w:rsidRPr="00C62C28">
              <w:rPr>
                <w:rFonts w:ascii="標楷體" w:eastAsia="標楷體" w:hAnsi="標楷體" w:cs="Times New Roman" w:hint="eastAsia"/>
              </w:rPr>
              <w:t>、</w:t>
            </w:r>
            <w:r w:rsidRPr="00C62C28">
              <w:rPr>
                <w:rFonts w:ascii="標楷體" w:eastAsia="標楷體" w:hAnsi="標楷體" w:cs="Times New Roman"/>
              </w:rPr>
              <w:t>AAS</w:t>
            </w:r>
            <w:r w:rsidRPr="00C62C28">
              <w:rPr>
                <w:rFonts w:ascii="標楷體" w:eastAsia="標楷體" w:hAnsi="標楷體" w:cs="Times New Roman" w:hint="eastAsia"/>
              </w:rPr>
              <w:t>、</w:t>
            </w:r>
            <w:r w:rsidRPr="00C62C28">
              <w:rPr>
                <w:rFonts w:ascii="標楷體" w:eastAsia="標楷體" w:hAnsi="標楷體" w:cs="Times New Roman"/>
              </w:rPr>
              <w:t>RHS</w:t>
            </w:r>
            <w:r w:rsidRPr="00C62C28">
              <w:rPr>
                <w:rFonts w:ascii="標楷體" w:eastAsia="標楷體" w:hAnsi="標楷體" w:cs="Times New Roman" w:hint="eastAsia"/>
              </w:rPr>
              <w:t>）；全等符號</w:t>
            </w:r>
            <w:r w:rsidRPr="00C62C28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（</w:t>
            </w:r>
            <w:r w:rsidRPr="00C62C28">
              <w:rPr>
                <w:rFonts w:ascii="MS Mincho" w:eastAsia="MS Mincho" w:hAnsi="MS Mincho" w:cs="MS Mincho" w:hint="eastAsia"/>
                <w:sz w:val="16"/>
                <w:szCs w:val="16"/>
              </w:rPr>
              <w:t>≅</w:t>
            </w:r>
            <w:r>
              <w:rPr>
                <w:rFonts w:asciiTheme="minorEastAsia" w:eastAsiaTheme="minorEastAsia" w:hAnsiTheme="minorEastAsia" w:cs="MS Mincho"/>
                <w:sz w:val="16"/>
                <w:szCs w:val="16"/>
              </w:rPr>
              <w:t>）</w:t>
            </w:r>
          </w:p>
          <w:p w14:paraId="29D39DFD" w14:textId="15658DF1" w:rsidR="00EE05D1" w:rsidRPr="00542563" w:rsidRDefault="00EE05D1" w:rsidP="00542563">
            <w:pPr>
              <w:pStyle w:val="aff2"/>
              <w:spacing w:after="9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EE05D1" w:rsidRPr="003B7CED" w14:paraId="3C8CC58F" w14:textId="77777777" w:rsidTr="00F26EC6">
        <w:trPr>
          <w:gridAfter w:val="1"/>
          <w:wAfter w:w="56" w:type="dxa"/>
          <w:trHeight w:val="45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5B9BB6" w14:textId="77777777" w:rsidR="00EE05D1" w:rsidRPr="003B7CED" w:rsidRDefault="00EE05D1" w:rsidP="005F01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79AB" w14:textId="70C77BD9" w:rsidR="00EE05D1" w:rsidRPr="00054288" w:rsidRDefault="00EE05D1" w:rsidP="005F012D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7207B" w14:textId="77777777" w:rsidR="00EE05D1" w:rsidRPr="00054288" w:rsidRDefault="00EE05D1" w:rsidP="005F012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4/12</w:t>
            </w:r>
          </w:p>
          <w:p w14:paraId="50D5D0D8" w14:textId="77777777" w:rsidR="00EE05D1" w:rsidRPr="00054288" w:rsidRDefault="00EE05D1" w:rsidP="005F012D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07558C30" w14:textId="35B9D738" w:rsidR="00EE05D1" w:rsidRPr="00054288" w:rsidRDefault="00EE05D1" w:rsidP="005F01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4/18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8E869" w14:textId="77777777" w:rsidR="00EE05D1" w:rsidRDefault="00EE05D1" w:rsidP="00CC4C5F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C67695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第三章尺規作圖與三角形的性質</w:t>
            </w:r>
          </w:p>
          <w:p w14:paraId="40F8EB9C" w14:textId="132A25D3" w:rsidR="00EE05D1" w:rsidRDefault="00EE05D1" w:rsidP="00CC4C5F">
            <w:pPr>
              <w:ind w:left="57" w:right="57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C847C9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3-2三角形的全等</w:t>
            </w:r>
            <w:r w:rsidRPr="00C847C9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性質</w:t>
            </w: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2</w:t>
            </w: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)</w:t>
            </w:r>
          </w:p>
          <w:p w14:paraId="77EFB299" w14:textId="019F3772" w:rsidR="00EE05D1" w:rsidRPr="0092514A" w:rsidRDefault="00EE05D1" w:rsidP="005A5FAD">
            <w:pPr>
              <w:ind w:left="57" w:right="57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3-3全等三角形的應用與尺規作圖(1)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37AF" w14:textId="007E6A4F" w:rsidR="00EE05D1" w:rsidRPr="00054288" w:rsidRDefault="00EE05D1" w:rsidP="00542563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C4C5F">
              <w:rPr>
                <w:rFonts w:ascii="標楷體" w:eastAsia="標楷體" w:hAnsi="標楷體" w:hint="eastAsia"/>
              </w:rPr>
              <w:t>能知道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若兩個三角形的兩組角及其夾邊對應相等，則此兩三角形全等，即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ASA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全等。</w:t>
            </w:r>
          </w:p>
          <w:p w14:paraId="147FFF21" w14:textId="670DD439" w:rsidR="00EE05D1" w:rsidRPr="00054288" w:rsidRDefault="00EE05D1" w:rsidP="00542563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054288">
              <w:rPr>
                <w:rFonts w:ascii="標楷體" w:eastAsia="標楷體" w:hAnsi="標楷體"/>
                <w:color w:val="000000"/>
              </w:rPr>
              <w:t>.</w:t>
            </w:r>
            <w:r w:rsidRPr="00CC4C5F">
              <w:rPr>
                <w:rFonts w:ascii="標楷體" w:eastAsia="標楷體" w:hAnsi="標楷體" w:hint="eastAsia"/>
              </w:rPr>
              <w:t>能知道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若兩個三角形的兩組角及其中一組角的對邊對應相等，則此兩三角形全等，即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AAS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全等。</w:t>
            </w:r>
          </w:p>
          <w:p w14:paraId="0D6B6491" w14:textId="6D1F81F9" w:rsidR="00EE05D1" w:rsidRDefault="00EE05D1" w:rsidP="00542563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54288">
              <w:rPr>
                <w:rFonts w:ascii="標楷體" w:eastAsia="標楷體" w:hAnsi="標楷體"/>
                <w:color w:val="000000"/>
              </w:rPr>
              <w:t>.</w:t>
            </w:r>
            <w:r w:rsidRPr="00CC4C5F">
              <w:rPr>
                <w:rFonts w:ascii="標楷體" w:eastAsia="標楷體" w:hAnsi="標楷體" w:hint="eastAsia"/>
              </w:rPr>
              <w:t>能知道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若兩個直角三角形的斜邊和一股對應相等，則此兩三角形全等，即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RHS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全等。</w:t>
            </w:r>
          </w:p>
          <w:p w14:paraId="55BF7A8C" w14:textId="376BFD06" w:rsidR="00EE05D1" w:rsidRPr="00054288" w:rsidRDefault="00EE05D1" w:rsidP="00542563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能理解三角形全等性質並能做簡單的推理。</w:t>
            </w:r>
          </w:p>
          <w:p w14:paraId="41A39B62" w14:textId="6AB6A834" w:rsidR="00EE05D1" w:rsidRPr="00A97B5B" w:rsidRDefault="00EE05D1" w:rsidP="00742C74">
            <w:pPr>
              <w:pStyle w:val="aff2"/>
              <w:spacing w:after="9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CC4C5F">
              <w:rPr>
                <w:rFonts w:ascii="標楷體" w:eastAsia="標楷體" w:hAnsi="標楷體" w:hint="eastAsia"/>
              </w:rPr>
              <w:t>.</w:t>
            </w:r>
            <w:r w:rsidRPr="00A84B8D">
              <w:rPr>
                <w:rFonts w:ascii="標楷體" w:eastAsia="標楷體" w:hAnsi="標楷體" w:hint="eastAsia"/>
                <w:color w:val="000000"/>
              </w:rPr>
              <w:t xml:space="preserve"> 能以三角形的全等性質做簡單幾何推理，例如：角的平分線上的任一點到角的兩邊之距離相等。反之，同一平面上，若一點到角的兩邊之距離相等，則此點位在角的平分線上。</w:t>
            </w:r>
          </w:p>
        </w:tc>
      </w:tr>
      <w:tr w:rsidR="00EE05D1" w:rsidRPr="003B7CED" w14:paraId="49509B52" w14:textId="77777777" w:rsidTr="00F26EC6">
        <w:trPr>
          <w:gridAfter w:val="1"/>
          <w:wAfter w:w="56" w:type="dxa"/>
          <w:trHeight w:val="1344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18630" w14:textId="77777777" w:rsidR="00EE05D1" w:rsidRPr="003B7CED" w:rsidRDefault="00EE05D1" w:rsidP="001A0B5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9B9E" w14:textId="77777777" w:rsidR="00EE05D1" w:rsidRPr="00054288" w:rsidRDefault="00EE05D1" w:rsidP="001A0B5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</w:t>
            </w:r>
          </w:p>
          <w:p w14:paraId="7735A172" w14:textId="00B6E1B5" w:rsidR="00EE05D1" w:rsidRPr="00054288" w:rsidRDefault="00EE05D1" w:rsidP="001A0B59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D800D" w14:textId="77777777" w:rsidR="00EE05D1" w:rsidRPr="00054288" w:rsidRDefault="00EE05D1" w:rsidP="001A0B5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4/19</w:t>
            </w:r>
          </w:p>
          <w:p w14:paraId="5226150A" w14:textId="77777777" w:rsidR="00EE05D1" w:rsidRPr="00054288" w:rsidRDefault="00EE05D1" w:rsidP="001A0B5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5F7F9397" w14:textId="1A020D51" w:rsidR="00EE05D1" w:rsidRPr="00054288" w:rsidRDefault="00EE05D1" w:rsidP="001A0B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4/25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E5F65" w14:textId="0770D414" w:rsidR="00EE05D1" w:rsidRDefault="00EE05D1" w:rsidP="00CC4C5F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第三章</w:t>
            </w:r>
            <w:r w:rsidRPr="00C67695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尺規作圖與三角形的性質</w:t>
            </w:r>
          </w:p>
          <w:p w14:paraId="1FF0896B" w14:textId="77777777" w:rsidR="00EE05D1" w:rsidRDefault="00EE05D1" w:rsidP="005A5FAD">
            <w:pPr>
              <w:snapToGrid w:val="0"/>
              <w:ind w:left="100" w:hanging="100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3-3全等三角形的應用與尺規作圖(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2</w:t>
            </w: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)</w:t>
            </w:r>
          </w:p>
          <w:p w14:paraId="69D49E44" w14:textId="77777777" w:rsidR="00EE05D1" w:rsidRPr="00C847C9" w:rsidRDefault="00EE05D1" w:rsidP="00A97B5B">
            <w:pPr>
              <w:suppressAutoHyphens w:val="0"/>
              <w:autoSpaceDE w:val="0"/>
              <w:adjustRightInd w:val="0"/>
              <w:spacing w:line="0" w:lineRule="atLeast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3-4三角形的邊角關係(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1</w:t>
            </w: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 xml:space="preserve">) </w:t>
            </w:r>
          </w:p>
          <w:p w14:paraId="3C4DE764" w14:textId="7E5BA7DB" w:rsidR="00EE05D1" w:rsidRPr="00054288" w:rsidRDefault="00EE05D1" w:rsidP="005A5FAD">
            <w:pPr>
              <w:snapToGrid w:val="0"/>
              <w:ind w:left="100" w:hanging="100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A1A1" w14:textId="00A86E9F" w:rsidR="00EE05D1" w:rsidRDefault="00EE05D1" w:rsidP="00742C74">
            <w:pPr>
              <w:pStyle w:val="aff2"/>
              <w:spacing w:after="9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54288">
              <w:rPr>
                <w:rFonts w:ascii="標楷體" w:eastAsia="標楷體" w:hAnsi="標楷體" w:hint="eastAsia"/>
              </w:rPr>
              <w:t>能以三角形的全等性質做簡單幾何推理，例如：等腰三角形兩底角相等。</w:t>
            </w:r>
          </w:p>
          <w:p w14:paraId="4DB37DEC" w14:textId="54604D3E" w:rsidR="00EE05D1" w:rsidRDefault="00EE05D1" w:rsidP="00742C74">
            <w:pPr>
              <w:pStyle w:val="aff2"/>
              <w:spacing w:after="9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 xml:space="preserve"> 結合</w:t>
            </w:r>
            <w:r w:rsidRPr="00054288">
              <w:rPr>
                <w:rFonts w:ascii="標楷體" w:eastAsia="標楷體" w:hAnsi="標楷體"/>
                <w:i/>
              </w:rPr>
              <w:t>SSS</w:t>
            </w:r>
            <w:r w:rsidRPr="00054288">
              <w:rPr>
                <w:rFonts w:ascii="標楷體" w:eastAsia="標楷體" w:hAnsi="標楷體" w:hint="eastAsia"/>
              </w:rPr>
              <w:t>全等性質來介紹</w:t>
            </w:r>
            <w:r w:rsidRPr="00054288">
              <w:rPr>
                <w:rFonts w:ascii="標楷體" w:eastAsia="標楷體" w:hAnsi="標楷體"/>
                <w:i/>
              </w:rPr>
              <w:t>RHS</w:t>
            </w:r>
            <w:r w:rsidRPr="00054288">
              <w:rPr>
                <w:rFonts w:ascii="標楷體" w:eastAsia="標楷體" w:hAnsi="標楷體" w:hint="eastAsia"/>
              </w:rPr>
              <w:t>全等性質，並做簡單的推理。</w:t>
            </w:r>
          </w:p>
          <w:p w14:paraId="138CE239" w14:textId="0AD8BD96" w:rsidR="00EE05D1" w:rsidRDefault="00EE05D1" w:rsidP="00742C74">
            <w:pPr>
              <w:pStyle w:val="aff2"/>
              <w:spacing w:after="9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54288">
              <w:rPr>
                <w:rFonts w:ascii="標楷體" w:eastAsia="標楷體" w:hAnsi="標楷體" w:hint="eastAsia"/>
              </w:rPr>
              <w:t xml:space="preserve"> 利用尺規作圖及</w:t>
            </w:r>
            <w:r w:rsidRPr="00054288">
              <w:rPr>
                <w:rFonts w:ascii="標楷體" w:eastAsia="標楷體" w:hAnsi="標楷體"/>
                <w:i/>
              </w:rPr>
              <w:t>SSS</w:t>
            </w:r>
            <w:r w:rsidRPr="00054288">
              <w:rPr>
                <w:rFonts w:ascii="標楷體" w:eastAsia="標楷體" w:hAnsi="標楷體" w:hint="eastAsia"/>
              </w:rPr>
              <w:t>全等性質來理解三邊長滿足畢氏定理之三角形是一個直角三角形。</w:t>
            </w:r>
          </w:p>
          <w:p w14:paraId="63EA06BC" w14:textId="38B62CC7" w:rsidR="00EE05D1" w:rsidRDefault="00EE05D1" w:rsidP="00A97B5B">
            <w:pPr>
              <w:pStyle w:val="aff2"/>
              <w:spacing w:after="9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C4C5F">
              <w:rPr>
                <w:rFonts w:ascii="標楷體" w:eastAsia="標楷體" w:hAnsi="標楷體" w:hint="eastAsia"/>
              </w:rPr>
              <w:t>能理解用某些正多邊形可鋪滿牆面，而某些正多邊形卻不能。</w:t>
            </w:r>
          </w:p>
          <w:p w14:paraId="29B67245" w14:textId="2D24AEF1" w:rsidR="00EE05D1" w:rsidRPr="00054288" w:rsidRDefault="00EE05D1" w:rsidP="00A97B5B">
            <w:pPr>
              <w:pStyle w:val="aff2"/>
              <w:spacing w:after="9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054288">
              <w:rPr>
                <w:rFonts w:ascii="標楷體" w:eastAsia="標楷體" w:hAnsi="標楷體" w:hint="eastAsia"/>
              </w:rPr>
              <w:t>知道三角形任意兩邊的和大於第三邊。</w:t>
            </w:r>
          </w:p>
          <w:p w14:paraId="13B2B183" w14:textId="28473F43" w:rsidR="00EE05D1" w:rsidRPr="00054288" w:rsidRDefault="00EE05D1" w:rsidP="001A0B5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A0B59" w:rsidRPr="003B7CED" w14:paraId="4B97DC1E" w14:textId="77777777" w:rsidTr="00B02EEC">
        <w:trPr>
          <w:gridAfter w:val="1"/>
          <w:wAfter w:w="56" w:type="dxa"/>
          <w:jc w:val="center"/>
        </w:trPr>
        <w:tc>
          <w:tcPr>
            <w:tcW w:w="5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1BC72C" w14:textId="77777777" w:rsidR="001A0B59" w:rsidRPr="003B7CED" w:rsidRDefault="001A0B59" w:rsidP="001A0B59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44E3" w14:textId="600740CB" w:rsidR="001A0B59" w:rsidRPr="00BD680D" w:rsidRDefault="001A0B59" w:rsidP="001A0B59">
            <w:pPr>
              <w:snapToGrid w:val="0"/>
              <w:rPr>
                <w:rFonts w:ascii="標楷體" w:eastAsia="標楷體" w:hAnsi="標楷體"/>
                <w:b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D8776" w14:textId="77777777" w:rsidR="001A0B59" w:rsidRPr="00054288" w:rsidRDefault="001A0B59" w:rsidP="001A0B5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4/26</w:t>
            </w:r>
          </w:p>
          <w:p w14:paraId="665279EE" w14:textId="77777777" w:rsidR="001A0B59" w:rsidRPr="00054288" w:rsidRDefault="001A0B59" w:rsidP="001A0B5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67507C7F" w14:textId="051C84EB" w:rsidR="001A0B59" w:rsidRPr="00BD680D" w:rsidRDefault="001A0B59" w:rsidP="001A0B5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 w:hint="eastAsia"/>
              </w:rPr>
              <w:t>5/2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E7D83" w14:textId="77777777" w:rsidR="00CC4C5F" w:rsidRDefault="00CC4C5F" w:rsidP="00CC4C5F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C67695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第三章尺規作圖與三角形的性質</w:t>
            </w:r>
          </w:p>
          <w:p w14:paraId="4E0623A9" w14:textId="708C3455" w:rsidR="00C847C9" w:rsidRPr="00C847C9" w:rsidRDefault="005A5FAD" w:rsidP="00C847C9">
            <w:pPr>
              <w:suppressAutoHyphens w:val="0"/>
              <w:autoSpaceDE w:val="0"/>
              <w:adjustRightInd w:val="0"/>
              <w:spacing w:line="0" w:lineRule="atLeast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3-4三角形的邊角關係(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1</w:t>
            </w: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 xml:space="preserve">) </w:t>
            </w:r>
          </w:p>
          <w:p w14:paraId="15C511A5" w14:textId="03F85B4C" w:rsidR="001A0B59" w:rsidRPr="00BD680D" w:rsidRDefault="001A0B59" w:rsidP="00C847C9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F9D8" w14:textId="77777777" w:rsidR="001A0B59" w:rsidRPr="00054288" w:rsidRDefault="001A0B59" w:rsidP="001A0B59">
            <w:pPr>
              <w:pStyle w:val="aff2"/>
              <w:spacing w:after="90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1.</w:t>
            </w:r>
            <w:r w:rsidRPr="00054288">
              <w:rPr>
                <w:rFonts w:ascii="標楷體" w:eastAsia="標楷體" w:hAnsi="標楷體" w:hint="eastAsia"/>
              </w:rPr>
              <w:t>能利用尺規作圖平分一已知線段、作垂直平分線、作角平分線、作過線上一點的垂直線、作過線外一點的垂直線。</w:t>
            </w:r>
          </w:p>
          <w:p w14:paraId="4F25E234" w14:textId="77777777" w:rsidR="00742C74" w:rsidRPr="00054288" w:rsidRDefault="00742C74" w:rsidP="00742C74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>知道三角形任意兩邊的差小於第三邊。</w:t>
            </w:r>
          </w:p>
          <w:p w14:paraId="4442A3EF" w14:textId="00BA39CC" w:rsidR="001A0B59" w:rsidRPr="00BD680D" w:rsidRDefault="00742C74" w:rsidP="00742C74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 w:cs="新細明體"/>
                <w:sz w:val="22"/>
              </w:rPr>
            </w:pPr>
            <w:r w:rsidRPr="00054288">
              <w:rPr>
                <w:rFonts w:ascii="標楷體" w:eastAsia="標楷體" w:hAnsi="標楷體"/>
              </w:rPr>
              <w:t>3.</w:t>
            </w:r>
            <w:r w:rsidRPr="00054288">
              <w:rPr>
                <w:rFonts w:ascii="標楷體" w:eastAsia="標楷體" w:hAnsi="標楷體" w:hint="eastAsia"/>
              </w:rPr>
              <w:t>知道三角形中若有兩邊不相等，則大邊對大角。</w:t>
            </w:r>
          </w:p>
        </w:tc>
      </w:tr>
      <w:tr w:rsidR="001A0B59" w:rsidRPr="003B7CED" w14:paraId="697E65D5" w14:textId="77777777" w:rsidTr="002E4949">
        <w:trPr>
          <w:gridAfter w:val="1"/>
          <w:wAfter w:w="56" w:type="dxa"/>
          <w:trHeight w:val="435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DF3CC" w14:textId="77777777" w:rsidR="001A0B59" w:rsidRPr="003B7CED" w:rsidRDefault="001A0B59" w:rsidP="001A0B59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D7D0" w14:textId="37CA2C9A" w:rsidR="001A0B59" w:rsidRPr="00BD680D" w:rsidRDefault="001A0B59" w:rsidP="001A0B59">
            <w:pPr>
              <w:snapToGrid w:val="0"/>
              <w:rPr>
                <w:rFonts w:ascii="標楷體" w:eastAsia="標楷體" w:hAnsi="標楷體"/>
                <w:b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十三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097C3" w14:textId="77777777" w:rsidR="001A0B59" w:rsidRPr="00054288" w:rsidRDefault="001A0B59" w:rsidP="001A0B5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5/3</w:t>
            </w:r>
          </w:p>
          <w:p w14:paraId="6A7AE270" w14:textId="77777777" w:rsidR="001A0B59" w:rsidRPr="00054288" w:rsidRDefault="001A0B59" w:rsidP="001A0B5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51DA2665" w14:textId="074DD149" w:rsidR="001A0B59" w:rsidRPr="00BD680D" w:rsidRDefault="001A0B59" w:rsidP="001A0B5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  <w:lang w:eastAsia="zh-HK"/>
              </w:rPr>
            </w:pPr>
            <w:r w:rsidRPr="00054288">
              <w:rPr>
                <w:rFonts w:ascii="標楷體" w:eastAsia="標楷體" w:hAnsi="標楷體" w:hint="eastAsia"/>
              </w:rPr>
              <w:t>5/9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1B992" w14:textId="77777777" w:rsidR="00CC4C5F" w:rsidRDefault="00CC4C5F" w:rsidP="00CC4C5F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C67695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第三章尺規作圖與三角形的性質</w:t>
            </w:r>
          </w:p>
          <w:p w14:paraId="149D80EE" w14:textId="450DEC87" w:rsidR="00C847C9" w:rsidRPr="00C847C9" w:rsidRDefault="00C847C9" w:rsidP="00C847C9">
            <w:pPr>
              <w:suppressAutoHyphens w:val="0"/>
              <w:autoSpaceDE w:val="0"/>
              <w:adjustRightInd w:val="0"/>
              <w:spacing w:line="0" w:lineRule="atLeast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3-4三角形的邊角關係(</w:t>
            </w:r>
            <w:r w:rsidR="005A5FAD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2</w:t>
            </w: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)</w:t>
            </w:r>
          </w:p>
          <w:p w14:paraId="38FFD6BF" w14:textId="7967E487" w:rsidR="001A0B59" w:rsidRPr="00BD680D" w:rsidRDefault="00C847C9" w:rsidP="00C847C9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課程複習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73E3" w14:textId="749D9764" w:rsidR="00CD188D" w:rsidRPr="00054288" w:rsidRDefault="00CD188D" w:rsidP="00CD188D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54288">
              <w:rPr>
                <w:rFonts w:ascii="標楷體" w:eastAsia="標楷體" w:hAnsi="標楷體"/>
              </w:rPr>
              <w:t>.</w:t>
            </w:r>
            <w:r w:rsidRPr="00054288">
              <w:rPr>
                <w:rFonts w:ascii="標楷體" w:eastAsia="標楷體" w:hAnsi="標楷體" w:hint="eastAsia"/>
              </w:rPr>
              <w:t>能利用尺規作圖理解三角形兩邊之和大於第三邊的基本性質。</w:t>
            </w:r>
          </w:p>
          <w:p w14:paraId="1D76767A" w14:textId="2CF2EDD7" w:rsidR="00CD188D" w:rsidRDefault="00CD188D" w:rsidP="00CD188D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54288">
              <w:rPr>
                <w:rFonts w:ascii="標楷體" w:eastAsia="標楷體" w:hAnsi="標楷體"/>
              </w:rPr>
              <w:t>.</w:t>
            </w:r>
            <w:r w:rsidRPr="00054288">
              <w:rPr>
                <w:rFonts w:ascii="標楷體" w:eastAsia="標楷體" w:hAnsi="標楷體" w:hint="eastAsia"/>
              </w:rPr>
              <w:t>能理解三內角是</w:t>
            </w:r>
            <w:r w:rsidRPr="00054288">
              <w:rPr>
                <w:rFonts w:ascii="標楷體" w:eastAsia="標楷體" w:hAnsi="標楷體"/>
              </w:rPr>
              <w:t>30</w:t>
            </w:r>
            <w:r w:rsidRPr="00054288">
              <w:rPr>
                <w:rFonts w:ascii="標楷體" w:eastAsia="標楷體" w:hAnsi="標楷體" w:hint="eastAsia"/>
              </w:rPr>
              <w:t>°、</w:t>
            </w:r>
            <w:r w:rsidRPr="00054288">
              <w:rPr>
                <w:rFonts w:ascii="標楷體" w:eastAsia="標楷體" w:hAnsi="標楷體"/>
              </w:rPr>
              <w:t>60</w:t>
            </w:r>
            <w:r w:rsidRPr="00054288">
              <w:rPr>
                <w:rFonts w:ascii="標楷體" w:eastAsia="標楷體" w:hAnsi="標楷體" w:hint="eastAsia"/>
              </w:rPr>
              <w:t>°、</w:t>
            </w:r>
            <w:r w:rsidRPr="00054288">
              <w:rPr>
                <w:rFonts w:ascii="標楷體" w:eastAsia="標楷體" w:hAnsi="標楷體"/>
              </w:rPr>
              <w:t>90</w:t>
            </w:r>
            <w:r w:rsidRPr="00054288">
              <w:rPr>
                <w:rFonts w:ascii="標楷體" w:eastAsia="標楷體" w:hAnsi="標楷體" w:hint="eastAsia"/>
              </w:rPr>
              <w:t>°或是</w:t>
            </w:r>
            <w:r w:rsidRPr="00054288">
              <w:rPr>
                <w:rFonts w:ascii="標楷體" w:eastAsia="標楷體" w:hAnsi="標楷體"/>
              </w:rPr>
              <w:t>45</w:t>
            </w:r>
            <w:r w:rsidRPr="00054288">
              <w:rPr>
                <w:rFonts w:ascii="標楷體" w:eastAsia="標楷體" w:hAnsi="標楷體" w:hint="eastAsia"/>
              </w:rPr>
              <w:t>°、</w:t>
            </w:r>
            <w:r w:rsidRPr="00054288">
              <w:rPr>
                <w:rFonts w:ascii="標楷體" w:eastAsia="標楷體" w:hAnsi="標楷體"/>
              </w:rPr>
              <w:t>45</w:t>
            </w:r>
            <w:r w:rsidRPr="00054288">
              <w:rPr>
                <w:rFonts w:ascii="標楷體" w:eastAsia="標楷體" w:hAnsi="標楷體" w:hint="eastAsia"/>
              </w:rPr>
              <w:t>°、</w:t>
            </w:r>
            <w:r w:rsidRPr="00054288">
              <w:rPr>
                <w:rFonts w:ascii="標楷體" w:eastAsia="標楷體" w:hAnsi="標楷體"/>
              </w:rPr>
              <w:t>90</w:t>
            </w:r>
            <w:r w:rsidRPr="00054288">
              <w:rPr>
                <w:rFonts w:ascii="標楷體" w:eastAsia="標楷體" w:hAnsi="標楷體" w:hint="eastAsia"/>
              </w:rPr>
              <w:t>°的三角形之邊長比例關係。</w:t>
            </w:r>
          </w:p>
          <w:p w14:paraId="49DE1FFF" w14:textId="21F675A6" w:rsidR="001A0B59" w:rsidRPr="00BD680D" w:rsidRDefault="00CD188D" w:rsidP="00CD188D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54288">
              <w:rPr>
                <w:rFonts w:ascii="標楷體" w:eastAsia="標楷體" w:hAnsi="標楷體"/>
              </w:rPr>
              <w:t>.</w:t>
            </w:r>
            <w:r w:rsidRPr="00054288">
              <w:rPr>
                <w:rFonts w:ascii="標楷體" w:eastAsia="標楷體" w:hAnsi="標楷體" w:hint="eastAsia"/>
              </w:rPr>
              <w:t>能利用上述比例關係得到正三角形的一邊的高，以及正三角形面積的公式。</w:t>
            </w:r>
          </w:p>
        </w:tc>
      </w:tr>
      <w:tr w:rsidR="00EE05D1" w:rsidRPr="003B7CED" w14:paraId="42EF3911" w14:textId="77777777" w:rsidTr="00442A05">
        <w:trPr>
          <w:gridAfter w:val="1"/>
          <w:wAfter w:w="56" w:type="dxa"/>
          <w:trHeight w:val="435"/>
          <w:jc w:val="center"/>
        </w:trPr>
        <w:tc>
          <w:tcPr>
            <w:tcW w:w="5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42363A" w14:textId="77777777" w:rsidR="00EE05D1" w:rsidRPr="003B7CED" w:rsidRDefault="00EE05D1" w:rsidP="001A0B59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FEB9" w14:textId="7988CF84" w:rsidR="00EE05D1" w:rsidRPr="00054288" w:rsidRDefault="00EE05D1" w:rsidP="001A0B59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十四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8EA79" w14:textId="77777777" w:rsidR="00EE05D1" w:rsidRPr="00054288" w:rsidRDefault="00EE05D1" w:rsidP="001A0B5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5/10</w:t>
            </w:r>
          </w:p>
          <w:p w14:paraId="72B7FFAB" w14:textId="77777777" w:rsidR="00EE05D1" w:rsidRPr="00054288" w:rsidRDefault="00EE05D1" w:rsidP="001A0B5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0C06ED21" w14:textId="17D8298D" w:rsidR="00EE05D1" w:rsidRPr="00054288" w:rsidRDefault="00EE05D1" w:rsidP="001A0B5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5/16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9D68B" w14:textId="7C771AD1" w:rsidR="00EE05D1" w:rsidRPr="00C847C9" w:rsidRDefault="00EE05D1" w:rsidP="001A0B59">
            <w:pPr>
              <w:spacing w:line="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 xml:space="preserve">  </w:t>
            </w:r>
            <w:r w:rsidRPr="00C847C9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復習評量</w:t>
            </w:r>
          </w:p>
          <w:p w14:paraId="00C3D073" w14:textId="0EE0421E" w:rsidR="00EE05D1" w:rsidRPr="00054288" w:rsidRDefault="00EE05D1" w:rsidP="001A0B5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（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二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次段考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）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8DDC" w14:textId="070C2352" w:rsidR="00EE05D1" w:rsidRPr="00A84B8D" w:rsidRDefault="00EE05D1" w:rsidP="00CD188D">
            <w:pPr>
              <w:pStyle w:val="4123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05D1" w:rsidRPr="003B7CED" w14:paraId="14A26BF9" w14:textId="77777777" w:rsidTr="0042487C">
        <w:trPr>
          <w:gridAfter w:val="1"/>
          <w:wAfter w:w="56" w:type="dxa"/>
          <w:trHeight w:val="435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DA5AC" w14:textId="77777777" w:rsidR="00EE05D1" w:rsidRPr="003B7CED" w:rsidRDefault="00EE05D1" w:rsidP="008661D9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736D" w14:textId="404DB244" w:rsidR="00EE05D1" w:rsidRPr="00054288" w:rsidRDefault="00EE05D1" w:rsidP="008661D9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十五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CA062" w14:textId="77777777" w:rsidR="00EE05D1" w:rsidRPr="00054288" w:rsidRDefault="00EE05D1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5/17</w:t>
            </w:r>
          </w:p>
          <w:p w14:paraId="0261CCF6" w14:textId="77777777" w:rsidR="00EE05D1" w:rsidRPr="00054288" w:rsidRDefault="00EE05D1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7B2E026C" w14:textId="7D00A87E" w:rsidR="00EE05D1" w:rsidRPr="00054288" w:rsidRDefault="00EE05D1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5/23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CF3A5" w14:textId="77777777" w:rsidR="00EE05D1" w:rsidRPr="00054288" w:rsidRDefault="00EE05D1" w:rsidP="008661D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　平行與四邊形</w:t>
            </w:r>
          </w:p>
          <w:p w14:paraId="2F1FE3AB" w14:textId="2C2BD3E3" w:rsidR="00EE05D1" w:rsidRPr="00054288" w:rsidRDefault="00EE05D1" w:rsidP="008661D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4-1　平行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C883A" w14:textId="77777777" w:rsidR="00EE05D1" w:rsidRPr="00054288" w:rsidRDefault="00EE05D1" w:rsidP="008661D9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1.</w:t>
            </w:r>
            <w:r w:rsidRPr="00054288">
              <w:rPr>
                <w:rFonts w:ascii="標楷體" w:eastAsia="標楷體" w:hAnsi="標楷體" w:hint="eastAsia"/>
              </w:rPr>
              <w:t>能了解平行線的定義。</w:t>
            </w:r>
          </w:p>
          <w:p w14:paraId="66B2EDF6" w14:textId="77777777" w:rsidR="00EE05D1" w:rsidRPr="00054288" w:rsidRDefault="00EE05D1" w:rsidP="008661D9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>能了解兩平行線的距離處處相等。</w:t>
            </w:r>
          </w:p>
          <w:p w14:paraId="40CADE0C" w14:textId="77777777" w:rsidR="00EE05D1" w:rsidRDefault="00EE05D1" w:rsidP="00A84B8D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3.</w:t>
            </w:r>
            <w:r w:rsidRPr="00054288">
              <w:rPr>
                <w:rFonts w:ascii="標楷體" w:eastAsia="標楷體" w:hAnsi="標楷體" w:hint="eastAsia"/>
              </w:rPr>
              <w:t>能認識平行線的基本性質。</w:t>
            </w:r>
          </w:p>
          <w:p w14:paraId="756DE977" w14:textId="41B549CD" w:rsidR="00EE05D1" w:rsidRPr="00054288" w:rsidRDefault="00EE05D1" w:rsidP="00A84B8D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4.</w:t>
            </w:r>
            <w:r w:rsidRPr="00054288">
              <w:rPr>
                <w:rFonts w:ascii="標楷體" w:eastAsia="標楷體" w:hAnsi="標楷體" w:hint="eastAsia"/>
              </w:rPr>
              <w:t>能理解平行線截線性質：兩平行線同位角相等；同側內角互補；內錯角相等。</w:t>
            </w:r>
          </w:p>
        </w:tc>
      </w:tr>
      <w:tr w:rsidR="008661D9" w:rsidRPr="003B7CED" w14:paraId="08EFF62D" w14:textId="77777777" w:rsidTr="0042487C">
        <w:trPr>
          <w:gridAfter w:val="1"/>
          <w:wAfter w:w="56" w:type="dxa"/>
          <w:trHeight w:val="435"/>
          <w:jc w:val="center"/>
        </w:trPr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08FDD517" w14:textId="77777777" w:rsidR="008661D9" w:rsidRPr="003B7CED" w:rsidRDefault="008661D9" w:rsidP="008661D9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9BAA" w14:textId="6DD054D7" w:rsidR="008661D9" w:rsidRPr="00054288" w:rsidRDefault="008661D9" w:rsidP="008661D9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十六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3B783" w14:textId="77777777" w:rsidR="008661D9" w:rsidRPr="00054288" w:rsidRDefault="008661D9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5/24</w:t>
            </w:r>
          </w:p>
          <w:p w14:paraId="62B3FCB9" w14:textId="77777777" w:rsidR="008661D9" w:rsidRPr="00054288" w:rsidRDefault="008661D9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39348719" w14:textId="2DF320D9" w:rsidR="008661D9" w:rsidRPr="00054288" w:rsidRDefault="008661D9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FDDED" w14:textId="77777777" w:rsidR="008661D9" w:rsidRPr="00054288" w:rsidRDefault="008661D9" w:rsidP="008661D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　平行與四邊形</w:t>
            </w:r>
          </w:p>
          <w:p w14:paraId="2F2FA8B8" w14:textId="2431B6AC" w:rsidR="008661D9" w:rsidRPr="00054288" w:rsidRDefault="008661D9" w:rsidP="008661D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4-1　平行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CB6A" w14:textId="77777777" w:rsidR="00A84B8D" w:rsidRDefault="008661D9" w:rsidP="00A84B8D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1.</w:t>
            </w:r>
            <w:r w:rsidRPr="00054288">
              <w:rPr>
                <w:rFonts w:ascii="標楷體" w:eastAsia="標楷體" w:hAnsi="標楷體" w:hint="eastAsia"/>
              </w:rPr>
              <w:t>能理解平行線的判別性質。</w:t>
            </w:r>
          </w:p>
          <w:p w14:paraId="52685E21" w14:textId="0ABE8A1C" w:rsidR="008661D9" w:rsidRPr="00054288" w:rsidRDefault="008661D9" w:rsidP="00A84B8D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>能利用尺規作圖畫出過線外一點與該直線平行的直線。</w:t>
            </w:r>
          </w:p>
        </w:tc>
      </w:tr>
      <w:tr w:rsidR="008661D9" w:rsidRPr="003B7CED" w14:paraId="79A26D2C" w14:textId="77777777" w:rsidTr="0042487C">
        <w:trPr>
          <w:gridAfter w:val="1"/>
          <w:wAfter w:w="56" w:type="dxa"/>
          <w:trHeight w:val="435"/>
          <w:jc w:val="center"/>
        </w:trPr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48FAB42A" w14:textId="77777777" w:rsidR="008661D9" w:rsidRPr="003B7CED" w:rsidRDefault="008661D9" w:rsidP="008661D9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81FB" w14:textId="61FAC8DE" w:rsidR="008661D9" w:rsidRPr="00054288" w:rsidRDefault="008661D9" w:rsidP="008661D9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十七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8D41F" w14:textId="77777777" w:rsidR="008661D9" w:rsidRPr="00054288" w:rsidRDefault="008661D9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5/3</w:t>
            </w:r>
            <w:r w:rsidRPr="00054288">
              <w:rPr>
                <w:rFonts w:ascii="標楷體" w:eastAsia="標楷體" w:hAnsi="標楷體"/>
              </w:rPr>
              <w:t>1</w:t>
            </w:r>
          </w:p>
          <w:p w14:paraId="20EEA38C" w14:textId="77777777" w:rsidR="008661D9" w:rsidRPr="00054288" w:rsidRDefault="008661D9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772D590A" w14:textId="7E04F61E" w:rsidR="008661D9" w:rsidRPr="00054288" w:rsidRDefault="008661D9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6/6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2C8F3" w14:textId="77777777" w:rsidR="008661D9" w:rsidRPr="00054288" w:rsidRDefault="008661D9" w:rsidP="008661D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　平行與四邊形</w:t>
            </w:r>
          </w:p>
          <w:p w14:paraId="21BDD330" w14:textId="2BC3C30F" w:rsidR="008661D9" w:rsidRPr="00054288" w:rsidRDefault="008661D9" w:rsidP="008661D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4-2　平行四邊形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D372" w14:textId="77777777" w:rsidR="008661D9" w:rsidRPr="00054288" w:rsidRDefault="008661D9" w:rsidP="008661D9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1.</w:t>
            </w:r>
            <w:r w:rsidRPr="00054288">
              <w:rPr>
                <w:rFonts w:ascii="標楷體" w:eastAsia="標楷體" w:hAnsi="標楷體" w:hint="eastAsia"/>
              </w:rPr>
              <w:t>能利用尺規作圖畫出平行四邊形。</w:t>
            </w:r>
          </w:p>
          <w:p w14:paraId="09A26A59" w14:textId="77777777" w:rsidR="008661D9" w:rsidRPr="00054288" w:rsidRDefault="008661D9" w:rsidP="008661D9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>能理解平行四邊形的定義。</w:t>
            </w:r>
          </w:p>
          <w:p w14:paraId="0509E9C9" w14:textId="77777777" w:rsidR="00C13FD0" w:rsidRDefault="008661D9" w:rsidP="00C13FD0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3.</w:t>
            </w:r>
            <w:r w:rsidRPr="00054288">
              <w:rPr>
                <w:rFonts w:ascii="標楷體" w:eastAsia="標楷體" w:hAnsi="標楷體" w:hint="eastAsia"/>
              </w:rPr>
              <w:t>能理解平行四邊形的基本性質：平行四邊形的對邊等長、</w:t>
            </w:r>
          </w:p>
          <w:p w14:paraId="738FBED2" w14:textId="77777777" w:rsidR="00C13FD0" w:rsidRDefault="008661D9" w:rsidP="00C13FD0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對角相等、鄰角互補；一條對角線將平行四邊形分成兩個全</w:t>
            </w:r>
          </w:p>
          <w:p w14:paraId="0A5BAA56" w14:textId="6C987400" w:rsidR="008661D9" w:rsidRPr="00054288" w:rsidRDefault="008661D9" w:rsidP="00C13FD0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等的三角形；平行四邊形的兩對角線互相平分。</w:t>
            </w:r>
          </w:p>
        </w:tc>
      </w:tr>
      <w:tr w:rsidR="00EB1E0D" w:rsidRPr="003B7CED" w14:paraId="34556325" w14:textId="77777777" w:rsidTr="0042487C">
        <w:trPr>
          <w:gridAfter w:val="1"/>
          <w:wAfter w:w="56" w:type="dxa"/>
          <w:trHeight w:val="435"/>
          <w:jc w:val="center"/>
        </w:trPr>
        <w:tc>
          <w:tcPr>
            <w:tcW w:w="5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423534" w14:textId="77777777" w:rsidR="00EB1E0D" w:rsidRPr="003B7CED" w:rsidRDefault="00EB1E0D" w:rsidP="008661D9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F1DE" w14:textId="61BB1EFB" w:rsidR="00EB1E0D" w:rsidRPr="00054288" w:rsidRDefault="00EB1E0D" w:rsidP="008661D9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十八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05C0C" w14:textId="77777777" w:rsidR="00EB1E0D" w:rsidRPr="00054288" w:rsidRDefault="00EB1E0D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6/</w:t>
            </w:r>
            <w:r w:rsidRPr="00054288">
              <w:rPr>
                <w:rFonts w:ascii="標楷體" w:eastAsia="標楷體" w:hAnsi="標楷體"/>
              </w:rPr>
              <w:t>7</w:t>
            </w:r>
          </w:p>
          <w:p w14:paraId="3CF82289" w14:textId="77777777" w:rsidR="00EB1E0D" w:rsidRPr="00054288" w:rsidRDefault="00EB1E0D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28EEB3A8" w14:textId="1651A402" w:rsidR="00EB1E0D" w:rsidRPr="00054288" w:rsidRDefault="00EB1E0D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6/13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DAA15" w14:textId="77777777" w:rsidR="00EB1E0D" w:rsidRPr="00054288" w:rsidRDefault="00EB1E0D" w:rsidP="008661D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　平行與四邊形</w:t>
            </w:r>
          </w:p>
          <w:p w14:paraId="686EFDFC" w14:textId="0842BACE" w:rsidR="00EB1E0D" w:rsidRPr="00054288" w:rsidRDefault="00EB1E0D" w:rsidP="008661D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4-2　平行四邊形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0BA1" w14:textId="6261916F" w:rsidR="00EB1E0D" w:rsidRDefault="00EB1E0D" w:rsidP="00C13FD0">
            <w:pPr>
              <w:pStyle w:val="aff2"/>
              <w:numPr>
                <w:ilvl w:val="0"/>
                <w:numId w:val="6"/>
              </w:numPr>
              <w:spacing w:after="90" w:line="240" w:lineRule="exact"/>
              <w:ind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能理解平行四邊形的基本性質：平行四邊形的對邊等長、對角相等、鄰角互補；一條對角線將平行四邊形分成兩個全</w:t>
            </w:r>
          </w:p>
          <w:p w14:paraId="030515C8" w14:textId="3675DB0F" w:rsidR="00EB1E0D" w:rsidRPr="00054288" w:rsidRDefault="00EB1E0D" w:rsidP="00C13FD0">
            <w:pPr>
              <w:pStyle w:val="aff2"/>
              <w:numPr>
                <w:ilvl w:val="0"/>
                <w:numId w:val="6"/>
              </w:numPr>
              <w:spacing w:after="90" w:line="240" w:lineRule="exact"/>
              <w:ind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等的三角形；平行四邊形的兩對角線互相平分。</w:t>
            </w:r>
          </w:p>
          <w:p w14:paraId="0512911B" w14:textId="7483D2F4" w:rsidR="00EB1E0D" w:rsidRPr="00A84B8D" w:rsidRDefault="00EB1E0D" w:rsidP="00C13FD0">
            <w:pPr>
              <w:pStyle w:val="4123"/>
              <w:numPr>
                <w:ilvl w:val="0"/>
                <w:numId w:val="6"/>
              </w:numPr>
              <w:tabs>
                <w:tab w:val="clear" w:pos="142"/>
                <w:tab w:val="left" w:pos="480"/>
              </w:tabs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84B8D">
              <w:rPr>
                <w:rFonts w:ascii="標楷體" w:eastAsia="標楷體" w:hAnsi="標楷體" w:hint="eastAsia"/>
                <w:sz w:val="24"/>
                <w:szCs w:val="24"/>
              </w:rPr>
              <w:t>能理解平行四邊形的判別性質。</w:t>
            </w:r>
          </w:p>
        </w:tc>
      </w:tr>
      <w:tr w:rsidR="00EB1E0D" w:rsidRPr="003B7CED" w14:paraId="1B8AD4F6" w14:textId="77777777" w:rsidTr="0042487C">
        <w:trPr>
          <w:gridAfter w:val="1"/>
          <w:wAfter w:w="56" w:type="dxa"/>
          <w:trHeight w:val="435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38CA2" w14:textId="77777777" w:rsidR="00EB1E0D" w:rsidRPr="003B7CED" w:rsidRDefault="00EB1E0D" w:rsidP="008661D9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E3AA" w14:textId="1700E0E7" w:rsidR="00EB1E0D" w:rsidRPr="00054288" w:rsidRDefault="00EB1E0D" w:rsidP="008661D9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十九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0C0D5" w14:textId="77777777" w:rsidR="00EB1E0D" w:rsidRPr="00054288" w:rsidRDefault="00EB1E0D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6/14</w:t>
            </w:r>
          </w:p>
          <w:p w14:paraId="58B266B9" w14:textId="77777777" w:rsidR="00EB1E0D" w:rsidRPr="00054288" w:rsidRDefault="00EB1E0D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3128CF2B" w14:textId="4F1B9BA7" w:rsidR="00EB1E0D" w:rsidRPr="00054288" w:rsidRDefault="00EB1E0D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6/20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F2457" w14:textId="77777777" w:rsidR="00EB1E0D" w:rsidRPr="00054288" w:rsidRDefault="00EB1E0D" w:rsidP="008661D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　平行與四邊形</w:t>
            </w:r>
          </w:p>
          <w:p w14:paraId="05A0795E" w14:textId="3892132B" w:rsidR="00EB1E0D" w:rsidRPr="00054288" w:rsidRDefault="00EB1E0D" w:rsidP="008661D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4-3　特殊四邊形與梯形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324F" w14:textId="77777777" w:rsidR="00EB1E0D" w:rsidRPr="00054288" w:rsidRDefault="00EB1E0D" w:rsidP="008661D9">
            <w:pPr>
              <w:pStyle w:val="4123"/>
              <w:tabs>
                <w:tab w:val="clear" w:pos="142"/>
                <w:tab w:val="left" w:pos="480"/>
              </w:tabs>
              <w:adjustRightIn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54288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054288">
              <w:rPr>
                <w:rFonts w:ascii="標楷體" w:eastAsia="標楷體" w:hAnsi="標楷體" w:hint="eastAsia"/>
                <w:sz w:val="24"/>
                <w:szCs w:val="24"/>
              </w:rPr>
              <w:t>能理解平行四邊形的判別性質。</w:t>
            </w:r>
          </w:p>
          <w:p w14:paraId="3DF4EACC" w14:textId="77777777" w:rsidR="00EB1E0D" w:rsidRPr="00054288" w:rsidRDefault="00EB1E0D" w:rsidP="008661D9">
            <w:pPr>
              <w:pStyle w:val="4123"/>
              <w:tabs>
                <w:tab w:val="clear" w:pos="142"/>
                <w:tab w:val="left" w:pos="480"/>
              </w:tabs>
              <w:adjustRightIn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54288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054288">
              <w:rPr>
                <w:rFonts w:ascii="標楷體" w:eastAsia="標楷體" w:hAnsi="標楷體" w:hint="eastAsia"/>
                <w:sz w:val="24"/>
                <w:szCs w:val="24"/>
              </w:rPr>
              <w:t>能理解平行四邊形的面積公式。</w:t>
            </w:r>
          </w:p>
          <w:p w14:paraId="6A8CD0EE" w14:textId="77777777" w:rsidR="00EB1E0D" w:rsidRDefault="00EB1E0D" w:rsidP="00A84B8D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3.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能理解長方形、正方形、梯形、等腰梯形、菱形、筝形的定義。</w:t>
            </w:r>
          </w:p>
          <w:p w14:paraId="785CCF54" w14:textId="3738187F" w:rsidR="00EB1E0D" w:rsidRPr="00054288" w:rsidRDefault="00EB1E0D" w:rsidP="00A84B8D">
            <w:pPr>
              <w:pStyle w:val="aff2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4.</w:t>
            </w:r>
            <w:r w:rsidRPr="00054288">
              <w:rPr>
                <w:rFonts w:ascii="標楷體" w:eastAsia="標楷體" w:hAnsi="標楷體" w:hint="eastAsia"/>
              </w:rPr>
              <w:t>能利用尺規作圖畫出特殊四邊形。</w:t>
            </w:r>
          </w:p>
        </w:tc>
      </w:tr>
      <w:tr w:rsidR="00EB1E0D" w:rsidRPr="003B7CED" w14:paraId="35DBB4AD" w14:textId="77777777" w:rsidTr="00014213">
        <w:trPr>
          <w:gridAfter w:val="1"/>
          <w:wAfter w:w="56" w:type="dxa"/>
          <w:trHeight w:val="885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2F5887" w14:textId="77777777" w:rsidR="00EB1E0D" w:rsidRPr="003B7CED" w:rsidRDefault="00EB1E0D" w:rsidP="008661D9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4C72" w14:textId="77777777" w:rsidR="00EB1E0D" w:rsidRPr="00054288" w:rsidRDefault="00EB1E0D" w:rsidP="008661D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二</w:t>
            </w:r>
          </w:p>
          <w:p w14:paraId="11642DC7" w14:textId="5DC48E40" w:rsidR="00EB1E0D" w:rsidRPr="00054288" w:rsidRDefault="00EB1E0D" w:rsidP="008661D9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2091C" w14:textId="77777777" w:rsidR="00EB1E0D" w:rsidRPr="00054288" w:rsidRDefault="00EB1E0D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6/21</w:t>
            </w:r>
          </w:p>
          <w:p w14:paraId="75746B88" w14:textId="77777777" w:rsidR="00EB1E0D" w:rsidRPr="00054288" w:rsidRDefault="00EB1E0D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14:paraId="4B3CF326" w14:textId="0E4E43FC" w:rsidR="00EB1E0D" w:rsidRPr="00054288" w:rsidRDefault="00EB1E0D" w:rsidP="008661D9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6/27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2CC86" w14:textId="77777777" w:rsidR="00EB1E0D" w:rsidRPr="00054288" w:rsidRDefault="00EB1E0D" w:rsidP="008661D9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　平行與四邊形</w:t>
            </w:r>
          </w:p>
          <w:p w14:paraId="7C48DA0F" w14:textId="79BD106F" w:rsidR="00EB1E0D" w:rsidRPr="00054288" w:rsidRDefault="00EB1E0D" w:rsidP="008661D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4-3　特殊四邊形與梯形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（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三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次段考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）</w:t>
            </w:r>
          </w:p>
        </w:tc>
        <w:tc>
          <w:tcPr>
            <w:tcW w:w="6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77EB" w14:textId="77777777" w:rsidR="00EB1E0D" w:rsidRPr="00054288" w:rsidRDefault="00EB1E0D" w:rsidP="008661D9">
            <w:pPr>
              <w:pStyle w:val="aff2"/>
              <w:spacing w:after="90"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1.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能理解長方形、正方形、梯形、等腰梯形、菱形、筝形的定義。</w:t>
            </w:r>
          </w:p>
          <w:p w14:paraId="76016D7A" w14:textId="77777777" w:rsidR="00EB1E0D" w:rsidRPr="00054288" w:rsidRDefault="00EB1E0D" w:rsidP="008661D9">
            <w:pPr>
              <w:pStyle w:val="aff2"/>
              <w:spacing w:after="90"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2.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能利用尺規作圖畫出特殊四邊形。</w:t>
            </w:r>
          </w:p>
          <w:p w14:paraId="2FD1CBDF" w14:textId="77777777" w:rsidR="00EB1E0D" w:rsidRPr="00054288" w:rsidRDefault="00EB1E0D" w:rsidP="008661D9">
            <w:pPr>
              <w:pStyle w:val="aff2"/>
              <w:spacing w:after="90"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3.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能理解梯形的意義與性質。</w:t>
            </w:r>
          </w:p>
          <w:p w14:paraId="1E86E8E1" w14:textId="77777777" w:rsidR="00EB1E0D" w:rsidRPr="00054288" w:rsidRDefault="00EB1E0D" w:rsidP="008661D9">
            <w:pPr>
              <w:pStyle w:val="aff2"/>
              <w:spacing w:after="90"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4.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能理解梯形中線的性質。</w:t>
            </w:r>
          </w:p>
          <w:p w14:paraId="38A0C26D" w14:textId="77777777" w:rsidR="00EB1E0D" w:rsidRPr="00054288" w:rsidRDefault="00EB1E0D" w:rsidP="008661D9">
            <w:pPr>
              <w:pStyle w:val="aff2"/>
              <w:spacing w:after="90"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5.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能知道梯形的面積公式。</w:t>
            </w:r>
          </w:p>
          <w:p w14:paraId="11E268D0" w14:textId="0A4F9C67" w:rsidR="00EB1E0D" w:rsidRPr="00222F1D" w:rsidRDefault="00EB1E0D" w:rsidP="008661D9">
            <w:pPr>
              <w:pStyle w:val="4123"/>
              <w:tabs>
                <w:tab w:val="clear" w:pos="142"/>
                <w:tab w:val="left" w:pos="480"/>
              </w:tabs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22F1D">
              <w:rPr>
                <w:rFonts w:ascii="標楷體" w:eastAsia="標楷體" w:hAnsi="標楷體"/>
                <w:color w:val="000000"/>
                <w:sz w:val="22"/>
                <w:szCs w:val="22"/>
              </w:rPr>
              <w:t>6.</w:t>
            </w:r>
            <w:r w:rsidRPr="00222F1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能從幾何圖形的判別性質，判斷圖形的包含關係。</w:t>
            </w:r>
          </w:p>
        </w:tc>
      </w:tr>
      <w:tr w:rsidR="00EB1E0D" w:rsidRPr="003B7CED" w14:paraId="07EE47EB" w14:textId="77777777" w:rsidTr="00014213">
        <w:trPr>
          <w:gridAfter w:val="1"/>
          <w:wAfter w:w="56" w:type="dxa"/>
          <w:trHeight w:val="1230"/>
          <w:jc w:val="center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EEB30" w14:textId="77777777" w:rsidR="00EB1E0D" w:rsidRPr="003B7CED" w:rsidRDefault="00EB1E0D" w:rsidP="008661D9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8B06" w14:textId="77777777" w:rsidR="00EB1E0D" w:rsidRPr="00054288" w:rsidRDefault="00EB1E0D" w:rsidP="008661D9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1EF3" w14:textId="77777777" w:rsidR="00EB1E0D" w:rsidRPr="00054288" w:rsidRDefault="00EB1E0D" w:rsidP="008661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32BD8" w14:textId="77777777" w:rsidR="00EB1E0D" w:rsidRPr="00054288" w:rsidRDefault="00EB1E0D" w:rsidP="008661D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6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AF99" w14:textId="77777777" w:rsidR="00EB1E0D" w:rsidRPr="00054288" w:rsidRDefault="00EB1E0D" w:rsidP="008661D9">
            <w:pPr>
              <w:pStyle w:val="aff2"/>
              <w:spacing w:after="90"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C64D9" w:rsidRPr="003B7CED" w14:paraId="02045649" w14:textId="77777777" w:rsidTr="0042487C">
        <w:trPr>
          <w:gridAfter w:val="1"/>
          <w:wAfter w:w="56" w:type="dxa"/>
          <w:trHeight w:val="6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1CB8" w14:textId="77777777" w:rsidR="00EC64D9" w:rsidRPr="003B7CED" w:rsidRDefault="00EC64D9" w:rsidP="008B2DA5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76F1" w14:textId="21B49E2E" w:rsidR="00EC64D9" w:rsidRPr="003B7CED" w:rsidRDefault="00EC64D9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議題融入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2D05" w14:textId="220A540E" w:rsidR="00EC64D9" w:rsidRDefault="00EC64D9" w:rsidP="003B7CED">
            <w:pPr>
              <w:snapToGrid w:val="0"/>
              <w:spacing w:line="200" w:lineRule="exact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  <w:t>若未融入議題，即寫無</w:t>
            </w:r>
          </w:p>
          <w:p w14:paraId="68F83145" w14:textId="77777777" w:rsidR="00DC1C2A" w:rsidRPr="00DC1C2A" w:rsidRDefault="00DC1C2A" w:rsidP="00DC1C2A">
            <w:pPr>
              <w:suppressAutoHyphens w:val="0"/>
              <w:autoSpaceDN/>
              <w:textAlignment w:val="auto"/>
              <w:rPr>
                <w:rFonts w:ascii="標楷體" w:eastAsia="標楷體" w:hAnsi="標楷體" w:cs="Arial"/>
                <w:kern w:val="2"/>
                <w:szCs w:val="24"/>
              </w:rPr>
            </w:pPr>
            <w:r w:rsidRPr="00DC1C2A">
              <w:rPr>
                <w:rFonts w:ascii="標楷體" w:eastAsia="標楷體" w:hAnsi="標楷體" w:cs="Arial" w:hint="eastAsia"/>
                <w:kern w:val="2"/>
                <w:szCs w:val="24"/>
              </w:rPr>
              <w:t>環境議題</w:t>
            </w:r>
          </w:p>
          <w:p w14:paraId="14870B2C" w14:textId="77777777" w:rsidR="00DC1C2A" w:rsidRPr="00DC1C2A" w:rsidRDefault="00DC1C2A" w:rsidP="00DC1C2A">
            <w:pPr>
              <w:suppressAutoHyphens w:val="0"/>
              <w:autoSpaceDN/>
              <w:textAlignment w:val="auto"/>
              <w:rPr>
                <w:rFonts w:ascii="標楷體" w:eastAsia="標楷體" w:hAnsi="標楷體" w:cs="Arial"/>
                <w:kern w:val="2"/>
                <w:szCs w:val="24"/>
              </w:rPr>
            </w:pPr>
            <w:r w:rsidRPr="00DC1C2A">
              <w:rPr>
                <w:rFonts w:ascii="標楷體" w:eastAsia="標楷體" w:hAnsi="標楷體" w:cs="Arial" w:hint="eastAsia"/>
                <w:kern w:val="2"/>
                <w:szCs w:val="24"/>
              </w:rPr>
              <w:t>性別議題</w:t>
            </w:r>
          </w:p>
          <w:p w14:paraId="11E10EE0" w14:textId="1BC44811" w:rsidR="00EC64D9" w:rsidRPr="00A76738" w:rsidRDefault="00DC1C2A" w:rsidP="00DC1C2A">
            <w:pPr>
              <w:snapToGrid w:val="0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 w:rsidRPr="00DC1C2A">
              <w:rPr>
                <w:rFonts w:ascii="標楷體" w:eastAsia="標楷體" w:hAnsi="標楷體" w:cs="Arial" w:hint="eastAsia"/>
                <w:kern w:val="2"/>
                <w:szCs w:val="24"/>
              </w:rPr>
              <w:t>生涯議題</w:t>
            </w:r>
          </w:p>
        </w:tc>
      </w:tr>
      <w:tr w:rsidR="00EC64D9" w:rsidRPr="003B7CED" w14:paraId="17BC4C92" w14:textId="77777777" w:rsidTr="0042487C">
        <w:trPr>
          <w:gridAfter w:val="1"/>
          <w:wAfter w:w="56" w:type="dxa"/>
          <w:trHeight w:val="79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A6B7" w14:textId="77777777" w:rsidR="00EC64D9" w:rsidRPr="003B7CED" w:rsidRDefault="00EC64D9" w:rsidP="008B2DA5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D6C1" w14:textId="0FCB8D69" w:rsidR="00EC64D9" w:rsidRPr="003B7CED" w:rsidRDefault="00EC64D9" w:rsidP="008B2DA5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評量規劃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5ECBBC2" w14:textId="77777777" w:rsidR="00EC64D9" w:rsidRPr="003B7CED" w:rsidRDefault="00EC64D9" w:rsidP="003B7CED">
            <w:pPr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依上下學期，敘寫評量項目(筆試、口試、</w:t>
            </w:r>
            <w:r w:rsidRPr="003B7CED">
              <w:rPr>
                <w:rFonts w:ascii="標楷體" w:eastAsia="標楷體" w:hAnsi="標楷體" w:cs="細明體" w:hint="eastAsia"/>
                <w:kern w:val="0"/>
                <w:sz w:val="20"/>
                <w:szCs w:val="24"/>
                <w:shd w:val="pct15" w:color="auto" w:fill="FFFFFF"/>
              </w:rPr>
              <w:t>表演、實作、作業、報告、資料蒐集整理、鑑賞、晤談、實踐、檔案評量、自我評量、同儕互評)</w:t>
            </w:r>
            <w:r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，評量結果得以等第、數量或質性文字描述紀錄等</w:t>
            </w:r>
          </w:p>
          <w:p w14:paraId="1F453128" w14:textId="77777777" w:rsidR="00DC1C2A" w:rsidRPr="00DC1C2A" w:rsidRDefault="00DC1C2A" w:rsidP="00DC1C2A">
            <w:pPr>
              <w:suppressAutoHyphens w:val="0"/>
              <w:autoSpaceDN/>
              <w:ind w:right="57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DC1C2A">
              <w:rPr>
                <w:rFonts w:ascii="標楷體" w:eastAsia="標楷體" w:hAnsi="標楷體" w:hint="eastAsia"/>
                <w:kern w:val="2"/>
                <w:szCs w:val="24"/>
              </w:rPr>
              <w:t>1.紙筆測驗</w:t>
            </w:r>
          </w:p>
          <w:p w14:paraId="3C7B96E9" w14:textId="77777777" w:rsidR="00DC1C2A" w:rsidRPr="00DC1C2A" w:rsidRDefault="00DC1C2A" w:rsidP="00DC1C2A">
            <w:pPr>
              <w:suppressAutoHyphens w:val="0"/>
              <w:autoSpaceDN/>
              <w:ind w:right="57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DC1C2A">
              <w:rPr>
                <w:rFonts w:ascii="標楷體" w:eastAsia="標楷體" w:hAnsi="標楷體" w:hint="eastAsia"/>
                <w:kern w:val="2"/>
                <w:szCs w:val="24"/>
              </w:rPr>
              <w:t>2.互相討論</w:t>
            </w:r>
          </w:p>
          <w:p w14:paraId="6C593824" w14:textId="77777777" w:rsidR="00DC1C2A" w:rsidRPr="00DC1C2A" w:rsidRDefault="00DC1C2A" w:rsidP="00DC1C2A">
            <w:pPr>
              <w:suppressAutoHyphens w:val="0"/>
              <w:autoSpaceDN/>
              <w:ind w:right="57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DC1C2A">
              <w:rPr>
                <w:rFonts w:ascii="標楷體" w:eastAsia="標楷體" w:hAnsi="標楷體" w:hint="eastAsia"/>
                <w:kern w:val="2"/>
                <w:szCs w:val="24"/>
              </w:rPr>
              <w:t>3.口頭回答</w:t>
            </w:r>
          </w:p>
          <w:p w14:paraId="6C53AE30" w14:textId="77777777" w:rsidR="00DC1C2A" w:rsidRDefault="00DC1C2A" w:rsidP="00DC1C2A">
            <w:pPr>
              <w:suppressAutoHyphens w:val="0"/>
              <w:autoSpaceDN/>
              <w:ind w:right="57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DC1C2A">
              <w:rPr>
                <w:rFonts w:ascii="標楷體" w:eastAsia="標楷體" w:hAnsi="標楷體" w:hint="eastAsia"/>
                <w:kern w:val="2"/>
                <w:szCs w:val="24"/>
              </w:rPr>
              <w:t>4.作業</w:t>
            </w:r>
          </w:p>
          <w:p w14:paraId="663198B5" w14:textId="614E544E" w:rsidR="00EC64D9" w:rsidRPr="00A76738" w:rsidRDefault="00DC1C2A" w:rsidP="00DC1C2A">
            <w:pPr>
              <w:suppressAutoHyphens w:val="0"/>
              <w:autoSpaceDN/>
              <w:ind w:right="57"/>
              <w:jc w:val="both"/>
              <w:textAlignment w:val="auto"/>
              <w:rPr>
                <w:rFonts w:ascii="標楷體" w:eastAsia="標楷體" w:hAnsi="標楷體"/>
              </w:rPr>
            </w:pPr>
            <w:r w:rsidRPr="00DC1C2A">
              <w:rPr>
                <w:rFonts w:ascii="標楷體" w:eastAsia="標楷體" w:hAnsi="標楷體" w:hint="eastAsia"/>
                <w:kern w:val="2"/>
                <w:szCs w:val="24"/>
              </w:rPr>
              <w:t>5.課堂問答</w:t>
            </w:r>
          </w:p>
        </w:tc>
      </w:tr>
      <w:tr w:rsidR="00EC64D9" w:rsidRPr="003B7CED" w14:paraId="4A1BD0A1" w14:textId="77777777" w:rsidTr="0042487C">
        <w:trPr>
          <w:gridAfter w:val="1"/>
          <w:wAfter w:w="56" w:type="dxa"/>
          <w:trHeight w:val="351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C881" w14:textId="77777777" w:rsidR="00EC64D9" w:rsidRPr="003B7CED" w:rsidRDefault="00EC64D9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3756" w14:textId="0D9460BC" w:rsidR="00EC64D9" w:rsidRPr="003B7CED" w:rsidRDefault="00EC64D9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教學設施</w:t>
            </w:r>
          </w:p>
          <w:p w14:paraId="74A19DDA" w14:textId="77777777" w:rsidR="00EC64D9" w:rsidRPr="003B7CED" w:rsidRDefault="00EC64D9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設備需求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BC90" w14:textId="59B7692D" w:rsidR="00EC64D9" w:rsidRPr="00A76738" w:rsidRDefault="00DC1C2A" w:rsidP="008B2DA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C1C2A">
              <w:rPr>
                <w:rFonts w:ascii="標楷體" w:eastAsia="標楷體" w:hAnsi="標楷體" w:cs="Arial" w:hint="eastAsia"/>
                <w:kern w:val="2"/>
                <w:szCs w:val="24"/>
              </w:rPr>
              <w:t>電腦與投影設備</w:t>
            </w:r>
            <w:r>
              <w:rPr>
                <w:rFonts w:ascii="標楷體" w:eastAsia="標楷體" w:hAnsi="標楷體" w:cs="Arial" w:hint="eastAsia"/>
                <w:kern w:val="2"/>
                <w:szCs w:val="24"/>
              </w:rPr>
              <w:t>、黑板</w:t>
            </w:r>
          </w:p>
        </w:tc>
      </w:tr>
      <w:tr w:rsidR="00EC64D9" w:rsidRPr="003B7CED" w14:paraId="3EC2574C" w14:textId="77777777" w:rsidTr="0042487C">
        <w:trPr>
          <w:gridAfter w:val="1"/>
          <w:wAfter w:w="56" w:type="dxa"/>
          <w:trHeight w:val="577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7D99" w14:textId="77777777" w:rsidR="00EC64D9" w:rsidRPr="003B7CED" w:rsidRDefault="00EC64D9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951E" w14:textId="5FCBC189" w:rsidR="00EC64D9" w:rsidRPr="003B7CED" w:rsidRDefault="00EC64D9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2E6A" w14:textId="308382E0" w:rsidR="00EC64D9" w:rsidRPr="003B7CED" w:rsidRDefault="00DC1C2A" w:rsidP="008B2DA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C1C2A">
              <w:rPr>
                <w:rFonts w:ascii="標楷體" w:eastAsia="標楷體" w:hAnsi="標楷體" w:hint="eastAsia"/>
                <w:kern w:val="2"/>
              </w:rPr>
              <w:t>■</w:t>
            </w:r>
            <w:r w:rsidR="00EC64D9" w:rsidRPr="003B7CED">
              <w:rPr>
                <w:rFonts w:ascii="標楷體" w:eastAsia="標楷體" w:hAnsi="標楷體" w:hint="eastAsia"/>
              </w:rPr>
              <w:t xml:space="preserve">教科書 </w:t>
            </w:r>
            <w:r w:rsidRPr="00DC1C2A">
              <w:rPr>
                <w:rFonts w:ascii="標楷體" w:eastAsia="標楷體" w:hAnsi="標楷體" w:hint="eastAsia"/>
                <w:kern w:val="2"/>
              </w:rPr>
              <w:t>■</w:t>
            </w:r>
            <w:r w:rsidR="00EC64D9" w:rsidRPr="003B7CED">
              <w:rPr>
                <w:rFonts w:ascii="標楷體" w:eastAsia="標楷體" w:hAnsi="標楷體" w:hint="eastAsia"/>
              </w:rPr>
              <w:t>自編</w:t>
            </w:r>
          </w:p>
        </w:tc>
      </w:tr>
      <w:tr w:rsidR="00EC64D9" w:rsidRPr="003B7CED" w14:paraId="3E0CE624" w14:textId="77777777" w:rsidTr="0042487C">
        <w:trPr>
          <w:gridAfter w:val="1"/>
          <w:wAfter w:w="56" w:type="dxa"/>
          <w:trHeight w:val="315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1BE5" w14:textId="77777777" w:rsidR="00EC64D9" w:rsidRPr="003B7CED" w:rsidRDefault="00EC64D9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BE0B1" w14:textId="0DFB2A0E" w:rsidR="00EC64D9" w:rsidRPr="003B7CED" w:rsidRDefault="00EC64D9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備註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739" w14:textId="265C941F" w:rsidR="00EC64D9" w:rsidRPr="00416F43" w:rsidRDefault="00EC64D9" w:rsidP="008B2DA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38C9A766" w14:textId="77777777" w:rsidR="00EB1E0D" w:rsidRDefault="00EB1E0D">
      <w:pPr>
        <w:spacing w:line="400" w:lineRule="exact"/>
        <w:rPr>
          <w:rFonts w:ascii="標楷體" w:eastAsia="標楷體" w:hAnsi="標楷體"/>
        </w:rPr>
      </w:pPr>
    </w:p>
    <w:p w14:paraId="00E6B5B5" w14:textId="2E7495EC" w:rsidR="00A84B8D" w:rsidRDefault="00A84B8D">
      <w:pPr>
        <w:spacing w:line="400" w:lineRule="exact"/>
        <w:rPr>
          <w:rFonts w:ascii="標楷體" w:eastAsia="標楷體" w:hAnsi="標楷體"/>
        </w:rPr>
      </w:pPr>
    </w:p>
    <w:p w14:paraId="0DB28B2E" w14:textId="7CEBE615" w:rsidR="00A832BB" w:rsidRPr="003B7CED" w:rsidRDefault="00A832BB">
      <w:pPr>
        <w:spacing w:line="400" w:lineRule="exact"/>
        <w:rPr>
          <w:rFonts w:ascii="標楷體" w:eastAsia="標楷體" w:hAnsi="標楷體"/>
        </w:rPr>
      </w:pPr>
    </w:p>
    <w:sectPr w:rsidR="00A832BB" w:rsidRPr="003B7CED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66F18" w14:textId="77777777" w:rsidR="00623980" w:rsidRDefault="00623980">
      <w:r>
        <w:separator/>
      </w:r>
    </w:p>
  </w:endnote>
  <w:endnote w:type="continuationSeparator" w:id="0">
    <w:p w14:paraId="36074E18" w14:textId="77777777" w:rsidR="00623980" w:rsidRDefault="0062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00000000" w:usb1="080F0000" w:usb2="00000010" w:usb3="00000000" w:csb0="0016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C1603" w14:textId="77777777" w:rsidR="00623980" w:rsidRDefault="00623980">
      <w:r>
        <w:rPr>
          <w:color w:val="000000"/>
        </w:rPr>
        <w:separator/>
      </w:r>
    </w:p>
  </w:footnote>
  <w:footnote w:type="continuationSeparator" w:id="0">
    <w:p w14:paraId="1FEABD60" w14:textId="77777777" w:rsidR="00623980" w:rsidRDefault="0062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3B54"/>
    <w:multiLevelType w:val="hybridMultilevel"/>
    <w:tmpl w:val="4EB6343E"/>
    <w:lvl w:ilvl="0" w:tplc="76B0D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125E86"/>
    <w:multiLevelType w:val="hybridMultilevel"/>
    <w:tmpl w:val="FB0819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7145EAC"/>
    <w:multiLevelType w:val="hybridMultilevel"/>
    <w:tmpl w:val="2B4C5A34"/>
    <w:lvl w:ilvl="0" w:tplc="9850D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B01C58"/>
    <w:multiLevelType w:val="multilevel"/>
    <w:tmpl w:val="39AAC072"/>
    <w:lvl w:ilvl="0">
      <w:start w:val="1"/>
      <w:numFmt w:val="taiwaneseCountingThousand"/>
      <w:pStyle w:val="2"/>
      <w:lvlText w:val="%1、"/>
      <w:lvlJc w:val="left"/>
      <w:pPr>
        <w:tabs>
          <w:tab w:val="num" w:pos="6859"/>
        </w:tabs>
        <w:ind w:left="6859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4E747D87"/>
    <w:multiLevelType w:val="hybridMultilevel"/>
    <w:tmpl w:val="FDD80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144D11"/>
    <w:multiLevelType w:val="hybridMultilevel"/>
    <w:tmpl w:val="406E258C"/>
    <w:lvl w:ilvl="0" w:tplc="27A2C5A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 w15:restartNumberingAfterBreak="0">
    <w:nsid w:val="5A62314F"/>
    <w:multiLevelType w:val="hybridMultilevel"/>
    <w:tmpl w:val="9D7E7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903C35"/>
    <w:multiLevelType w:val="hybridMultilevel"/>
    <w:tmpl w:val="DAF6D248"/>
    <w:lvl w:ilvl="0" w:tplc="4BBCD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FC3088"/>
    <w:multiLevelType w:val="hybridMultilevel"/>
    <w:tmpl w:val="E31AD7E0"/>
    <w:lvl w:ilvl="0" w:tplc="0F744A4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0"/>
    <w:rsid w:val="00017B90"/>
    <w:rsid w:val="00017CDF"/>
    <w:rsid w:val="00023878"/>
    <w:rsid w:val="00037C80"/>
    <w:rsid w:val="000500DC"/>
    <w:rsid w:val="00051D9B"/>
    <w:rsid w:val="0006231D"/>
    <w:rsid w:val="00066252"/>
    <w:rsid w:val="00067F56"/>
    <w:rsid w:val="00092394"/>
    <w:rsid w:val="00093F88"/>
    <w:rsid w:val="000B5C19"/>
    <w:rsid w:val="001042C6"/>
    <w:rsid w:val="00111E25"/>
    <w:rsid w:val="00152752"/>
    <w:rsid w:val="00154F97"/>
    <w:rsid w:val="00177399"/>
    <w:rsid w:val="001976EB"/>
    <w:rsid w:val="001A0B59"/>
    <w:rsid w:val="001A6F5E"/>
    <w:rsid w:val="001E2BBB"/>
    <w:rsid w:val="001E493B"/>
    <w:rsid w:val="001E69E8"/>
    <w:rsid w:val="001E6C68"/>
    <w:rsid w:val="00201556"/>
    <w:rsid w:val="00205BC0"/>
    <w:rsid w:val="00221889"/>
    <w:rsid w:val="00222F1D"/>
    <w:rsid w:val="00223870"/>
    <w:rsid w:val="002405B4"/>
    <w:rsid w:val="00251151"/>
    <w:rsid w:val="00280CE2"/>
    <w:rsid w:val="00284601"/>
    <w:rsid w:val="00293654"/>
    <w:rsid w:val="002C7AE8"/>
    <w:rsid w:val="0030074A"/>
    <w:rsid w:val="003301E5"/>
    <w:rsid w:val="00346BA7"/>
    <w:rsid w:val="003568EB"/>
    <w:rsid w:val="00377046"/>
    <w:rsid w:val="00396D26"/>
    <w:rsid w:val="003A4043"/>
    <w:rsid w:val="003B3B2A"/>
    <w:rsid w:val="003B7CED"/>
    <w:rsid w:val="003C3340"/>
    <w:rsid w:val="003E268A"/>
    <w:rsid w:val="003E3600"/>
    <w:rsid w:val="00401316"/>
    <w:rsid w:val="00416F43"/>
    <w:rsid w:val="0042487C"/>
    <w:rsid w:val="004A09F8"/>
    <w:rsid w:val="004A616D"/>
    <w:rsid w:val="004B0953"/>
    <w:rsid w:val="004B3948"/>
    <w:rsid w:val="004D69EE"/>
    <w:rsid w:val="004E2BE3"/>
    <w:rsid w:val="004F7600"/>
    <w:rsid w:val="004F79BB"/>
    <w:rsid w:val="00515145"/>
    <w:rsid w:val="0052656B"/>
    <w:rsid w:val="00531C2D"/>
    <w:rsid w:val="00534425"/>
    <w:rsid w:val="00540C62"/>
    <w:rsid w:val="005422A2"/>
    <w:rsid w:val="00542563"/>
    <w:rsid w:val="005443B2"/>
    <w:rsid w:val="00547C36"/>
    <w:rsid w:val="005515EC"/>
    <w:rsid w:val="005715E1"/>
    <w:rsid w:val="005831C7"/>
    <w:rsid w:val="005A2F46"/>
    <w:rsid w:val="005A33C7"/>
    <w:rsid w:val="005A390B"/>
    <w:rsid w:val="005A5FAD"/>
    <w:rsid w:val="005C0B89"/>
    <w:rsid w:val="005D4395"/>
    <w:rsid w:val="005F012D"/>
    <w:rsid w:val="0060489A"/>
    <w:rsid w:val="00604D09"/>
    <w:rsid w:val="00607097"/>
    <w:rsid w:val="0061115A"/>
    <w:rsid w:val="00623980"/>
    <w:rsid w:val="0066259A"/>
    <w:rsid w:val="00663867"/>
    <w:rsid w:val="00681CF3"/>
    <w:rsid w:val="006951AD"/>
    <w:rsid w:val="006A43D2"/>
    <w:rsid w:val="006A4F19"/>
    <w:rsid w:val="006C7ECF"/>
    <w:rsid w:val="006D6B59"/>
    <w:rsid w:val="0071791F"/>
    <w:rsid w:val="00723161"/>
    <w:rsid w:val="00725BD9"/>
    <w:rsid w:val="00732E27"/>
    <w:rsid w:val="007425F0"/>
    <w:rsid w:val="00742C74"/>
    <w:rsid w:val="00750A19"/>
    <w:rsid w:val="00765751"/>
    <w:rsid w:val="007717DE"/>
    <w:rsid w:val="007A5F7E"/>
    <w:rsid w:val="007C066E"/>
    <w:rsid w:val="007C3968"/>
    <w:rsid w:val="007F02E0"/>
    <w:rsid w:val="008104E6"/>
    <w:rsid w:val="008148EA"/>
    <w:rsid w:val="008411B3"/>
    <w:rsid w:val="00844AB4"/>
    <w:rsid w:val="00851F14"/>
    <w:rsid w:val="008661D9"/>
    <w:rsid w:val="008858E1"/>
    <w:rsid w:val="00892654"/>
    <w:rsid w:val="008A0294"/>
    <w:rsid w:val="008B2DA5"/>
    <w:rsid w:val="008D62AF"/>
    <w:rsid w:val="0092514A"/>
    <w:rsid w:val="0092546C"/>
    <w:rsid w:val="0093315B"/>
    <w:rsid w:val="009447AB"/>
    <w:rsid w:val="009556FC"/>
    <w:rsid w:val="0098251E"/>
    <w:rsid w:val="00992A02"/>
    <w:rsid w:val="009968AD"/>
    <w:rsid w:val="009A1B6D"/>
    <w:rsid w:val="009A65FD"/>
    <w:rsid w:val="009B2902"/>
    <w:rsid w:val="00A02D3C"/>
    <w:rsid w:val="00A04699"/>
    <w:rsid w:val="00A04E04"/>
    <w:rsid w:val="00A06990"/>
    <w:rsid w:val="00A145B4"/>
    <w:rsid w:val="00A25B5C"/>
    <w:rsid w:val="00A404C6"/>
    <w:rsid w:val="00A46EB7"/>
    <w:rsid w:val="00A62260"/>
    <w:rsid w:val="00A67425"/>
    <w:rsid w:val="00A76738"/>
    <w:rsid w:val="00A832BB"/>
    <w:rsid w:val="00A84B8D"/>
    <w:rsid w:val="00A85AB3"/>
    <w:rsid w:val="00A975B7"/>
    <w:rsid w:val="00A97B5B"/>
    <w:rsid w:val="00AB051F"/>
    <w:rsid w:val="00AE57F3"/>
    <w:rsid w:val="00AF61A7"/>
    <w:rsid w:val="00AF6A59"/>
    <w:rsid w:val="00B073C4"/>
    <w:rsid w:val="00B07615"/>
    <w:rsid w:val="00B22ACA"/>
    <w:rsid w:val="00B30FBB"/>
    <w:rsid w:val="00B6704A"/>
    <w:rsid w:val="00B76CBC"/>
    <w:rsid w:val="00BA757F"/>
    <w:rsid w:val="00BB0A89"/>
    <w:rsid w:val="00BB5032"/>
    <w:rsid w:val="00BC6A16"/>
    <w:rsid w:val="00BD3002"/>
    <w:rsid w:val="00BD680D"/>
    <w:rsid w:val="00BF4137"/>
    <w:rsid w:val="00C033CF"/>
    <w:rsid w:val="00C1348E"/>
    <w:rsid w:val="00C13FD0"/>
    <w:rsid w:val="00C54638"/>
    <w:rsid w:val="00C62C28"/>
    <w:rsid w:val="00C67695"/>
    <w:rsid w:val="00C847C9"/>
    <w:rsid w:val="00CC3DBA"/>
    <w:rsid w:val="00CC4C5F"/>
    <w:rsid w:val="00CC5297"/>
    <w:rsid w:val="00CC5F8F"/>
    <w:rsid w:val="00CD034F"/>
    <w:rsid w:val="00CD188D"/>
    <w:rsid w:val="00CD600A"/>
    <w:rsid w:val="00D01F2C"/>
    <w:rsid w:val="00D07361"/>
    <w:rsid w:val="00D11367"/>
    <w:rsid w:val="00D122B2"/>
    <w:rsid w:val="00D125BF"/>
    <w:rsid w:val="00D12714"/>
    <w:rsid w:val="00D21246"/>
    <w:rsid w:val="00D4430A"/>
    <w:rsid w:val="00D44F99"/>
    <w:rsid w:val="00D560DE"/>
    <w:rsid w:val="00D757C3"/>
    <w:rsid w:val="00D85417"/>
    <w:rsid w:val="00DA6CA5"/>
    <w:rsid w:val="00DC1C2A"/>
    <w:rsid w:val="00DC54C1"/>
    <w:rsid w:val="00DD7F4A"/>
    <w:rsid w:val="00DE597B"/>
    <w:rsid w:val="00DF76E6"/>
    <w:rsid w:val="00E125E9"/>
    <w:rsid w:val="00E5205B"/>
    <w:rsid w:val="00E5398B"/>
    <w:rsid w:val="00E9197E"/>
    <w:rsid w:val="00E9339B"/>
    <w:rsid w:val="00EA0A09"/>
    <w:rsid w:val="00EB1E0D"/>
    <w:rsid w:val="00EB4EE1"/>
    <w:rsid w:val="00EC64D9"/>
    <w:rsid w:val="00EC6EC0"/>
    <w:rsid w:val="00EE05D1"/>
    <w:rsid w:val="00EE25C7"/>
    <w:rsid w:val="00EE2C09"/>
    <w:rsid w:val="00EE32B1"/>
    <w:rsid w:val="00EF237B"/>
    <w:rsid w:val="00F02703"/>
    <w:rsid w:val="00F36491"/>
    <w:rsid w:val="00F50F24"/>
    <w:rsid w:val="00F57CAB"/>
    <w:rsid w:val="00F65D5F"/>
    <w:rsid w:val="00F81B31"/>
    <w:rsid w:val="00F9599C"/>
    <w:rsid w:val="00FB721D"/>
    <w:rsid w:val="00FC2391"/>
    <w:rsid w:val="00FC4399"/>
    <w:rsid w:val="00FC54E6"/>
    <w:rsid w:val="00FC6400"/>
    <w:rsid w:val="00FD3B12"/>
    <w:rsid w:val="00FE5A65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7F1BF"/>
  <w15:docId w15:val="{9EEA757D-8E34-4D72-B409-86A37A5E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5F"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link w:val="10"/>
    <w:uiPriority w:val="99"/>
    <w:qFormat/>
    <w:rsid w:val="00EC64D9"/>
    <w:pPr>
      <w:keepNext/>
      <w:suppressAutoHyphens w:val="0"/>
      <w:autoSpaceDN/>
      <w:spacing w:before="180" w:after="180" w:line="720" w:lineRule="auto"/>
      <w:textAlignment w:val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qFormat/>
    <w:rsid w:val="00EC64D9"/>
    <w:pPr>
      <w:keepNext/>
      <w:suppressAutoHyphens w:val="0"/>
      <w:autoSpaceDN/>
      <w:spacing w:line="720" w:lineRule="auto"/>
      <w:textAlignment w:val="auto"/>
      <w:outlineLvl w:val="1"/>
    </w:pPr>
    <w:rPr>
      <w:rFonts w:ascii="Cambria" w:hAnsi="Cambria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1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2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9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  <w:style w:type="character" w:customStyle="1" w:styleId="10">
    <w:name w:val="標題 1 字元"/>
    <w:basedOn w:val="a0"/>
    <w:link w:val="1"/>
    <w:uiPriority w:val="99"/>
    <w:rsid w:val="00EC64D9"/>
    <w:rPr>
      <w:rFonts w:ascii="Cambria" w:hAnsi="Cambria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0"/>
    <w:rsid w:val="00EC64D9"/>
    <w:rPr>
      <w:rFonts w:ascii="Cambria" w:hAnsi="Cambria"/>
      <w:b/>
      <w:bCs/>
      <w:sz w:val="48"/>
      <w:szCs w:val="48"/>
    </w:rPr>
  </w:style>
  <w:style w:type="paragraph" w:styleId="af0">
    <w:name w:val="Body Text"/>
    <w:basedOn w:val="a"/>
    <w:link w:val="af1"/>
    <w:uiPriority w:val="99"/>
    <w:rsid w:val="00EC64D9"/>
    <w:pPr>
      <w:suppressAutoHyphens w:val="0"/>
      <w:autoSpaceDN/>
      <w:jc w:val="center"/>
      <w:textAlignment w:val="auto"/>
    </w:pPr>
    <w:rPr>
      <w:rFonts w:ascii="Times New Roman" w:eastAsia="標楷體" w:hAnsi="Times New Roman"/>
      <w:kern w:val="2"/>
      <w:sz w:val="36"/>
      <w:szCs w:val="24"/>
    </w:rPr>
  </w:style>
  <w:style w:type="character" w:customStyle="1" w:styleId="af1">
    <w:name w:val="本文 字元"/>
    <w:basedOn w:val="a0"/>
    <w:link w:val="af0"/>
    <w:uiPriority w:val="99"/>
    <w:rsid w:val="00EC64D9"/>
    <w:rPr>
      <w:rFonts w:ascii="Times New Roman" w:eastAsia="標楷體" w:hAnsi="Times New Roman"/>
      <w:sz w:val="36"/>
      <w:szCs w:val="24"/>
    </w:rPr>
  </w:style>
  <w:style w:type="paragraph" w:styleId="af2">
    <w:name w:val="TOC Heading"/>
    <w:basedOn w:val="a"/>
    <w:uiPriority w:val="99"/>
    <w:qFormat/>
    <w:rsid w:val="00EC64D9"/>
    <w:pPr>
      <w:suppressAutoHyphens w:val="0"/>
      <w:autoSpaceDN/>
      <w:jc w:val="center"/>
      <w:textAlignment w:val="auto"/>
      <w:outlineLvl w:val="0"/>
    </w:pPr>
    <w:rPr>
      <w:rFonts w:ascii="Times New Roman" w:eastAsia="標楷體" w:hAnsi="標楷體"/>
      <w:b/>
      <w:kern w:val="2"/>
      <w:sz w:val="44"/>
      <w:szCs w:val="44"/>
    </w:rPr>
  </w:style>
  <w:style w:type="paragraph" w:customStyle="1" w:styleId="-11">
    <w:name w:val="彩色清單 - 輔色 11"/>
    <w:basedOn w:val="a"/>
    <w:uiPriority w:val="99"/>
    <w:qFormat/>
    <w:rsid w:val="00EC64D9"/>
    <w:pPr>
      <w:suppressAutoHyphens w:val="0"/>
      <w:autoSpaceDN/>
      <w:ind w:leftChars="200" w:left="480"/>
      <w:textAlignment w:val="auto"/>
    </w:pPr>
    <w:rPr>
      <w:rFonts w:ascii="Times New Roman" w:hAnsi="Times New Roman"/>
      <w:kern w:val="2"/>
      <w:szCs w:val="24"/>
    </w:rPr>
  </w:style>
  <w:style w:type="paragraph" w:customStyle="1" w:styleId="af3">
    <w:name w:val="(壹標題"/>
    <w:basedOn w:val="a"/>
    <w:link w:val="af4"/>
    <w:qFormat/>
    <w:rsid w:val="00EC64D9"/>
    <w:pPr>
      <w:suppressAutoHyphens w:val="0"/>
      <w:autoSpaceDN/>
      <w:textAlignment w:val="auto"/>
    </w:pPr>
    <w:rPr>
      <w:rFonts w:ascii="Times New Roman" w:eastAsia="標楷體" w:hAnsi="標楷體"/>
      <w:b/>
      <w:kern w:val="2"/>
      <w:sz w:val="32"/>
      <w:szCs w:val="32"/>
    </w:rPr>
  </w:style>
  <w:style w:type="paragraph" w:customStyle="1" w:styleId="af5">
    <w:name w:val="(一標題"/>
    <w:basedOn w:val="a"/>
    <w:link w:val="af6"/>
    <w:uiPriority w:val="99"/>
    <w:rsid w:val="00EC64D9"/>
    <w:pPr>
      <w:suppressAutoHyphens w:val="0"/>
      <w:autoSpaceDN/>
      <w:ind w:leftChars="225" w:left="1080" w:hangingChars="225" w:hanging="540"/>
      <w:textAlignment w:val="auto"/>
    </w:pPr>
    <w:rPr>
      <w:rFonts w:ascii="Times New Roman" w:eastAsia="標楷體" w:hAnsi="標楷體"/>
      <w:color w:val="000000"/>
      <w:kern w:val="2"/>
      <w:szCs w:val="24"/>
    </w:rPr>
  </w:style>
  <w:style w:type="character" w:customStyle="1" w:styleId="af4">
    <w:name w:val="(壹標題 字元"/>
    <w:link w:val="af3"/>
    <w:locked/>
    <w:rsid w:val="00EC64D9"/>
    <w:rPr>
      <w:rFonts w:ascii="Times New Roman" w:eastAsia="標楷體" w:hAnsi="標楷體"/>
      <w:b/>
      <w:sz w:val="32"/>
      <w:szCs w:val="32"/>
    </w:rPr>
  </w:style>
  <w:style w:type="paragraph" w:customStyle="1" w:styleId="af7">
    <w:name w:val="(一兩行)"/>
    <w:basedOn w:val="af5"/>
    <w:link w:val="af8"/>
    <w:uiPriority w:val="99"/>
    <w:rsid w:val="00EC64D9"/>
    <w:pPr>
      <w:ind w:leftChars="224" w:left="1018" w:hangingChars="200" w:hanging="480"/>
    </w:pPr>
    <w:rPr>
      <w:kern w:val="0"/>
    </w:rPr>
  </w:style>
  <w:style w:type="character" w:customStyle="1" w:styleId="af6">
    <w:name w:val="(一標題 字元"/>
    <w:link w:val="af5"/>
    <w:uiPriority w:val="99"/>
    <w:locked/>
    <w:rsid w:val="00EC64D9"/>
    <w:rPr>
      <w:rFonts w:ascii="Times New Roman" w:eastAsia="標楷體" w:hAnsi="標楷體"/>
      <w:color w:val="000000"/>
      <w:szCs w:val="24"/>
    </w:rPr>
  </w:style>
  <w:style w:type="paragraph" w:customStyle="1" w:styleId="af9">
    <w:name w:val="((一)兩行"/>
    <w:basedOn w:val="a"/>
    <w:link w:val="afa"/>
    <w:uiPriority w:val="99"/>
    <w:rsid w:val="00EC64D9"/>
    <w:pPr>
      <w:suppressAutoHyphens w:val="0"/>
      <w:autoSpaceDN/>
      <w:ind w:leftChars="450" w:left="1440" w:hangingChars="150" w:hanging="360"/>
      <w:textAlignment w:val="auto"/>
    </w:pPr>
    <w:rPr>
      <w:rFonts w:ascii="Times New Roman" w:eastAsia="標楷體" w:hAnsi="Times New Roman"/>
      <w:kern w:val="2"/>
      <w:szCs w:val="24"/>
    </w:rPr>
  </w:style>
  <w:style w:type="character" w:customStyle="1" w:styleId="af8">
    <w:name w:val="(一兩行) 字元"/>
    <w:link w:val="af7"/>
    <w:uiPriority w:val="99"/>
    <w:locked/>
    <w:rsid w:val="00EC64D9"/>
    <w:rPr>
      <w:rFonts w:ascii="Times New Roman" w:eastAsia="標楷體" w:hAnsi="標楷體"/>
      <w:color w:val="000000"/>
      <w:kern w:val="0"/>
      <w:szCs w:val="24"/>
    </w:rPr>
  </w:style>
  <w:style w:type="character" w:customStyle="1" w:styleId="afa">
    <w:name w:val="((一)兩行 字元"/>
    <w:link w:val="af9"/>
    <w:uiPriority w:val="99"/>
    <w:locked/>
    <w:rsid w:val="00EC64D9"/>
    <w:rPr>
      <w:rFonts w:ascii="Times New Roman" w:eastAsia="標楷體" w:hAnsi="Times New Roman"/>
      <w:szCs w:val="24"/>
    </w:rPr>
  </w:style>
  <w:style w:type="paragraph" w:customStyle="1" w:styleId="xl22">
    <w:name w:val="xl22"/>
    <w:basedOn w:val="a"/>
    <w:uiPriority w:val="99"/>
    <w:rsid w:val="00EC64D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標楷體" w:eastAsia="標楷體" w:hAnsi="Arial Unicode MS" w:cs="Arial Unicode MS"/>
      <w:kern w:val="0"/>
      <w:szCs w:val="24"/>
    </w:rPr>
  </w:style>
  <w:style w:type="character" w:customStyle="1" w:styleId="magazinefont31">
    <w:name w:val="magazinefont31"/>
    <w:uiPriority w:val="99"/>
    <w:rsid w:val="00EC64D9"/>
    <w:rPr>
      <w:rFonts w:ascii="taipei" w:hAnsi="taipei" w:cs="Times New Roman"/>
      <w:color w:val="333333"/>
      <w:sz w:val="18"/>
      <w:szCs w:val="18"/>
      <w:u w:val="none"/>
      <w:effect w:val="none"/>
    </w:rPr>
  </w:style>
  <w:style w:type="character" w:customStyle="1" w:styleId="dialogtext1">
    <w:name w:val="dialog_text1"/>
    <w:uiPriority w:val="99"/>
    <w:rsid w:val="00EC64D9"/>
    <w:rPr>
      <w:rFonts w:ascii="s?u" w:hAnsi="s?u"/>
      <w:color w:val="000000"/>
      <w:sz w:val="24"/>
    </w:rPr>
  </w:style>
  <w:style w:type="paragraph" w:styleId="afb">
    <w:name w:val="footnote text"/>
    <w:basedOn w:val="a"/>
    <w:link w:val="afc"/>
    <w:uiPriority w:val="99"/>
    <w:unhideWhenUsed/>
    <w:rsid w:val="00EC64D9"/>
    <w:pPr>
      <w:suppressAutoHyphens w:val="0"/>
      <w:autoSpaceDN/>
      <w:snapToGrid w:val="0"/>
      <w:textAlignment w:val="auto"/>
    </w:pPr>
    <w:rPr>
      <w:rFonts w:ascii="Times New Roman" w:hAnsi="Times New Roman"/>
      <w:kern w:val="2"/>
      <w:sz w:val="20"/>
      <w:szCs w:val="20"/>
    </w:rPr>
  </w:style>
  <w:style w:type="character" w:customStyle="1" w:styleId="afc">
    <w:name w:val="註腳文字 字元"/>
    <w:basedOn w:val="a0"/>
    <w:link w:val="afb"/>
    <w:uiPriority w:val="99"/>
    <w:rsid w:val="00EC64D9"/>
    <w:rPr>
      <w:rFonts w:ascii="Times New Roman" w:hAnsi="Times New Roman"/>
      <w:sz w:val="20"/>
      <w:szCs w:val="20"/>
    </w:rPr>
  </w:style>
  <w:style w:type="character" w:styleId="afd">
    <w:name w:val="footnote reference"/>
    <w:uiPriority w:val="99"/>
    <w:unhideWhenUsed/>
    <w:rsid w:val="00EC64D9"/>
    <w:rPr>
      <w:vertAlign w:val="superscript"/>
    </w:rPr>
  </w:style>
  <w:style w:type="paragraph" w:styleId="afe">
    <w:name w:val="Title"/>
    <w:basedOn w:val="a"/>
    <w:link w:val="aff"/>
    <w:qFormat/>
    <w:rsid w:val="00EC64D9"/>
    <w:pPr>
      <w:suppressAutoHyphens w:val="0"/>
      <w:autoSpaceDN/>
      <w:jc w:val="center"/>
      <w:textAlignment w:val="auto"/>
    </w:pPr>
    <w:rPr>
      <w:rFonts w:ascii="Arial" w:eastAsia="華康細圓體" w:hAnsi="Arial" w:cs="Arial"/>
      <w:kern w:val="2"/>
      <w:sz w:val="28"/>
      <w:szCs w:val="24"/>
    </w:rPr>
  </w:style>
  <w:style w:type="character" w:customStyle="1" w:styleId="aff">
    <w:name w:val="標題 字元"/>
    <w:basedOn w:val="a0"/>
    <w:link w:val="afe"/>
    <w:rsid w:val="00EC64D9"/>
    <w:rPr>
      <w:rFonts w:ascii="Arial" w:eastAsia="華康細圓體" w:hAnsi="Arial" w:cs="Arial"/>
      <w:sz w:val="28"/>
      <w:szCs w:val="24"/>
    </w:rPr>
  </w:style>
  <w:style w:type="paragraph" w:styleId="Web">
    <w:name w:val="Normal (Web)"/>
    <w:basedOn w:val="a"/>
    <w:rsid w:val="00EC64D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Times New Roman"/>
      <w:kern w:val="0"/>
      <w:szCs w:val="24"/>
    </w:rPr>
  </w:style>
  <w:style w:type="paragraph" w:styleId="aff0">
    <w:name w:val="Note Heading"/>
    <w:basedOn w:val="a"/>
    <w:next w:val="a"/>
    <w:link w:val="aff1"/>
    <w:rsid w:val="00EC64D9"/>
    <w:pPr>
      <w:suppressAutoHyphens w:val="0"/>
      <w:autoSpaceDN/>
      <w:jc w:val="center"/>
      <w:textAlignment w:val="auto"/>
    </w:pPr>
    <w:rPr>
      <w:rFonts w:ascii="標楷體" w:eastAsia="標楷體" w:hAnsi="標楷體"/>
      <w:kern w:val="2"/>
      <w:sz w:val="20"/>
      <w:szCs w:val="20"/>
    </w:rPr>
  </w:style>
  <w:style w:type="character" w:customStyle="1" w:styleId="aff1">
    <w:name w:val="註釋標題 字元"/>
    <w:basedOn w:val="a0"/>
    <w:link w:val="aff0"/>
    <w:rsid w:val="00EC64D9"/>
    <w:rPr>
      <w:rFonts w:ascii="標楷體" w:eastAsia="標楷體" w:hAnsi="標楷體"/>
      <w:sz w:val="20"/>
      <w:szCs w:val="20"/>
    </w:rPr>
  </w:style>
  <w:style w:type="paragraph" w:customStyle="1" w:styleId="13">
    <w:name w:val="表格內文1"/>
    <w:basedOn w:val="a"/>
    <w:rsid w:val="00EC64D9"/>
    <w:pPr>
      <w:suppressAutoHyphens w:val="0"/>
      <w:autoSpaceDN/>
      <w:textAlignment w:val="auto"/>
    </w:pPr>
    <w:rPr>
      <w:rFonts w:ascii="華康中明體" w:eastAsia="華康中明體" w:hAnsi="Times New Roman"/>
      <w:bCs/>
      <w:kern w:val="2"/>
      <w:sz w:val="22"/>
      <w:szCs w:val="24"/>
    </w:rPr>
  </w:style>
  <w:style w:type="paragraph" w:customStyle="1" w:styleId="14">
    <w:name w:val="1.標題文字"/>
    <w:basedOn w:val="a"/>
    <w:rsid w:val="00EC64D9"/>
    <w:pPr>
      <w:suppressAutoHyphens w:val="0"/>
      <w:autoSpaceDN/>
      <w:jc w:val="center"/>
      <w:textAlignment w:val="auto"/>
    </w:pPr>
    <w:rPr>
      <w:rFonts w:ascii="華康中黑體" w:eastAsia="華康中黑體" w:hAnsi="Times New Roman"/>
      <w:kern w:val="2"/>
      <w:sz w:val="28"/>
      <w:szCs w:val="20"/>
    </w:rPr>
  </w:style>
  <w:style w:type="paragraph" w:customStyle="1" w:styleId="2">
    <w:name w:val="樣式2"/>
    <w:basedOn w:val="a"/>
    <w:rsid w:val="00EC64D9"/>
    <w:pPr>
      <w:numPr>
        <w:numId w:val="5"/>
      </w:numPr>
      <w:suppressAutoHyphens w:val="0"/>
      <w:autoSpaceDN/>
      <w:textAlignment w:val="auto"/>
    </w:pPr>
    <w:rPr>
      <w:rFonts w:ascii="Times New Roman" w:hAnsi="Times New Roman"/>
      <w:kern w:val="2"/>
      <w:szCs w:val="24"/>
    </w:rPr>
  </w:style>
  <w:style w:type="character" w:customStyle="1" w:styleId="st1">
    <w:name w:val="st1"/>
    <w:rsid w:val="00EC64D9"/>
    <w:rPr>
      <w:color w:val="222222"/>
    </w:rPr>
  </w:style>
  <w:style w:type="paragraph" w:styleId="aff2">
    <w:name w:val="Plain Text"/>
    <w:basedOn w:val="a"/>
    <w:link w:val="aff3"/>
    <w:rsid w:val="00EC64D9"/>
    <w:pPr>
      <w:suppressAutoHyphens w:val="0"/>
      <w:autoSpaceDN/>
      <w:textAlignment w:val="auto"/>
    </w:pPr>
    <w:rPr>
      <w:rFonts w:ascii="細明體" w:eastAsia="細明體" w:hAnsi="Courier New" w:cs="Courier New"/>
      <w:kern w:val="2"/>
      <w:szCs w:val="24"/>
    </w:rPr>
  </w:style>
  <w:style w:type="character" w:customStyle="1" w:styleId="aff3">
    <w:name w:val="純文字 字元"/>
    <w:basedOn w:val="a0"/>
    <w:link w:val="aff2"/>
    <w:rsid w:val="00EC64D9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ff2"/>
    <w:rsid w:val="00EC64D9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ff4">
    <w:name w:val="Body Text Indent"/>
    <w:basedOn w:val="a"/>
    <w:link w:val="aff5"/>
    <w:rsid w:val="00EC64D9"/>
    <w:pPr>
      <w:tabs>
        <w:tab w:val="num" w:pos="709"/>
      </w:tabs>
      <w:suppressAutoHyphens w:val="0"/>
      <w:autoSpaceDN/>
      <w:ind w:left="66"/>
      <w:textAlignment w:val="auto"/>
    </w:pPr>
    <w:rPr>
      <w:rFonts w:ascii="Times New Roman" w:hAnsi="Times New Roman"/>
      <w:kern w:val="2"/>
      <w:sz w:val="16"/>
      <w:szCs w:val="16"/>
    </w:rPr>
  </w:style>
  <w:style w:type="character" w:customStyle="1" w:styleId="aff5">
    <w:name w:val="本文縮排 字元"/>
    <w:basedOn w:val="a0"/>
    <w:link w:val="aff4"/>
    <w:rsid w:val="00EC64D9"/>
    <w:rPr>
      <w:rFonts w:ascii="Times New Roman" w:hAnsi="Times New Roman"/>
      <w:sz w:val="16"/>
      <w:szCs w:val="16"/>
    </w:rPr>
  </w:style>
  <w:style w:type="paragraph" w:styleId="30">
    <w:name w:val="Body Text Indent 3"/>
    <w:basedOn w:val="a"/>
    <w:link w:val="31"/>
    <w:rsid w:val="00EC64D9"/>
    <w:pPr>
      <w:suppressAutoHyphens w:val="0"/>
      <w:autoSpaceDN/>
      <w:ind w:left="349" w:hanging="349"/>
      <w:textAlignment w:val="auto"/>
    </w:pPr>
    <w:rPr>
      <w:rFonts w:ascii="新細明體" w:hAnsi="新細明體" w:cs="新細明體"/>
      <w:kern w:val="2"/>
      <w:sz w:val="16"/>
      <w:szCs w:val="16"/>
    </w:rPr>
  </w:style>
  <w:style w:type="character" w:customStyle="1" w:styleId="31">
    <w:name w:val="本文縮排 3 字元"/>
    <w:basedOn w:val="a0"/>
    <w:link w:val="30"/>
    <w:rsid w:val="00EC64D9"/>
    <w:rPr>
      <w:rFonts w:ascii="新細明體" w:hAnsi="新細明體" w:cs="新細明體"/>
      <w:sz w:val="16"/>
      <w:szCs w:val="16"/>
    </w:rPr>
  </w:style>
  <w:style w:type="numbering" w:customStyle="1" w:styleId="15">
    <w:name w:val="無清單1"/>
    <w:next w:val="a2"/>
    <w:uiPriority w:val="99"/>
    <w:semiHidden/>
    <w:unhideWhenUsed/>
    <w:rsid w:val="00EC64D9"/>
  </w:style>
  <w:style w:type="paragraph" w:customStyle="1" w:styleId="5">
    <w:name w:val="5.【十大能力指標】內文字（一、二、三、）"/>
    <w:basedOn w:val="a"/>
    <w:rsid w:val="00EC64D9"/>
    <w:pPr>
      <w:tabs>
        <w:tab w:val="left" w:pos="329"/>
      </w:tabs>
      <w:suppressAutoHyphens w:val="0"/>
      <w:autoSpaceDN/>
      <w:spacing w:line="240" w:lineRule="exact"/>
      <w:ind w:left="397" w:right="57" w:hanging="340"/>
      <w:jc w:val="both"/>
      <w:textAlignment w:val="auto"/>
    </w:pPr>
    <w:rPr>
      <w:rFonts w:ascii="Times New Roman" w:hAnsi="Times New Roman"/>
      <w:kern w:val="2"/>
      <w:sz w:val="16"/>
      <w:szCs w:val="16"/>
    </w:rPr>
  </w:style>
  <w:style w:type="paragraph" w:styleId="22">
    <w:name w:val="Body Text Indent 2"/>
    <w:basedOn w:val="a"/>
    <w:link w:val="23"/>
    <w:rsid w:val="00EC64D9"/>
    <w:pPr>
      <w:suppressAutoHyphens w:val="0"/>
      <w:autoSpaceDN/>
      <w:spacing w:after="120" w:line="480" w:lineRule="auto"/>
      <w:ind w:leftChars="200" w:left="480"/>
      <w:textAlignment w:val="auto"/>
    </w:pPr>
    <w:rPr>
      <w:rFonts w:ascii="Times New Roman" w:hAnsi="Times New Roman"/>
      <w:kern w:val="2"/>
      <w:szCs w:val="24"/>
    </w:rPr>
  </w:style>
  <w:style w:type="character" w:customStyle="1" w:styleId="23">
    <w:name w:val="本文縮排 2 字元"/>
    <w:basedOn w:val="a0"/>
    <w:link w:val="22"/>
    <w:rsid w:val="00EC64D9"/>
    <w:rPr>
      <w:rFonts w:ascii="Times New Roman" w:hAnsi="Times New Roman"/>
      <w:szCs w:val="24"/>
    </w:rPr>
  </w:style>
  <w:style w:type="paragraph" w:customStyle="1" w:styleId="4123">
    <w:name w:val="4.【教學目標】內文字（1.2.3.）"/>
    <w:basedOn w:val="aff2"/>
    <w:rsid w:val="00EC64D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6AEF-91A6-443D-857D-F11D2E9D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family</cp:lastModifiedBy>
  <cp:revision>54</cp:revision>
  <cp:lastPrinted>2020-04-06T07:21:00Z</cp:lastPrinted>
  <dcterms:created xsi:type="dcterms:W3CDTF">2020-05-04T09:22:00Z</dcterms:created>
  <dcterms:modified xsi:type="dcterms:W3CDTF">2020-05-29T14:00:00Z</dcterms:modified>
</cp:coreProperties>
</file>