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C005" w14:textId="1E39526B" w:rsidR="000A6F65" w:rsidRPr="006A2ECD" w:rsidRDefault="000A6F65" w:rsidP="000A6F65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6A2ECD">
        <w:rPr>
          <w:rFonts w:ascii="標楷體" w:eastAsia="標楷體" w:hAnsi="標楷體" w:hint="eastAsia"/>
          <w:b/>
          <w:sz w:val="28"/>
          <w:szCs w:val="36"/>
        </w:rPr>
        <w:t>臺北市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F13AE9"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14:paraId="128D6C18" w14:textId="3CAD7497" w:rsidR="000A6F65" w:rsidRPr="006A2ECD" w:rsidRDefault="000A6F65" w:rsidP="000A6F65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547941"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7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學年度第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1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學期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七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年級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語文   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領域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F13AE9"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國文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14:paraId="56787F5A" w14:textId="68547E0B" w:rsidR="000A6F65" w:rsidRPr="006A2ECD" w:rsidRDefault="000A6F65" w:rsidP="000A6F65">
      <w:pPr>
        <w:ind w:right="57"/>
        <w:rPr>
          <w:rFonts w:ascii="標楷體" w:eastAsia="標楷體" w:hAnsi="標楷體"/>
          <w:szCs w:val="20"/>
        </w:rPr>
      </w:pPr>
      <w:r w:rsidRPr="006A2ECD">
        <w:rPr>
          <w:rFonts w:ascii="標楷體" w:eastAsia="標楷體" w:hAnsi="標楷體" w:hint="eastAsia"/>
          <w:szCs w:val="20"/>
        </w:rPr>
        <w:t>教科書版本: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547941" w:rsidRPr="006A2ECD">
        <w:rPr>
          <w:rFonts w:ascii="標楷體" w:eastAsia="標楷體" w:hAnsi="標楷體" w:hint="eastAsia"/>
          <w:szCs w:val="20"/>
          <w:u w:val="single"/>
        </w:rPr>
        <w:t>南一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6A2ECD">
        <w:rPr>
          <w:rFonts w:ascii="標楷體" w:eastAsia="標楷體" w:hAnsi="標楷體" w:hint="eastAsia"/>
          <w:szCs w:val="20"/>
        </w:rPr>
        <w:t xml:space="preserve">版 </w:t>
      </w:r>
    </w:p>
    <w:p w14:paraId="67BA8718" w14:textId="2CD8E7BA" w:rsidR="000A6F65" w:rsidRPr="006A2ECD" w:rsidRDefault="000A6F65" w:rsidP="000A6F65">
      <w:pPr>
        <w:ind w:right="57"/>
        <w:rPr>
          <w:rFonts w:ascii="標楷體" w:eastAsia="標楷體" w:hAnsi="標楷體"/>
          <w:b/>
          <w:szCs w:val="28"/>
        </w:rPr>
      </w:pPr>
      <w:r w:rsidRPr="006A2ECD">
        <w:rPr>
          <w:rFonts w:ascii="標楷體" w:eastAsia="標楷體" w:hAnsi="標楷體" w:hint="eastAsia"/>
          <w:szCs w:val="20"/>
        </w:rPr>
        <w:t>編撰教師: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547941" w:rsidRPr="006A2ECD">
        <w:rPr>
          <w:rFonts w:ascii="標楷體" w:eastAsia="標楷體" w:hAnsi="標楷體" w:hint="eastAsia"/>
          <w:szCs w:val="20"/>
          <w:u w:val="single"/>
        </w:rPr>
        <w:t>謝秀</w:t>
      </w:r>
      <w:r w:rsidR="009D741A" w:rsidRPr="006A2ECD">
        <w:rPr>
          <w:rFonts w:ascii="標楷體" w:eastAsia="標楷體" w:hAnsi="標楷體" w:hint="eastAsia"/>
          <w:szCs w:val="20"/>
          <w:u w:val="single"/>
        </w:rPr>
        <w:t>如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 </w:t>
      </w:r>
    </w:p>
    <w:p w14:paraId="60E05BC9" w14:textId="77777777" w:rsidR="00AA7148" w:rsidRPr="006A2ECD" w:rsidRDefault="000A6F65" w:rsidP="00AA7148">
      <w:pPr>
        <w:ind w:left="567" w:hanging="567"/>
        <w:rPr>
          <w:rFonts w:ascii="標楷體" w:eastAsia="標楷體" w:hAnsi="標楷體"/>
          <w:b/>
        </w:rPr>
      </w:pPr>
      <w:r w:rsidRPr="006A2ECD">
        <w:rPr>
          <w:rFonts w:ascii="標楷體" w:eastAsia="標楷體" w:hAnsi="標楷體" w:hint="eastAsia"/>
          <w:b/>
        </w:rPr>
        <w:t>本學期學習目標</w:t>
      </w:r>
    </w:p>
    <w:p w14:paraId="4CBD15F7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bCs/>
        </w:rPr>
        <w:t>具備良好聽、說、讀、寫等基本能力。</w:t>
      </w:r>
    </w:p>
    <w:p w14:paraId="0D00931A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snapToGrid w:val="0"/>
        </w:rPr>
        <w:t>能認識作者及其寫作風格。</w:t>
      </w:r>
    </w:p>
    <w:p w14:paraId="6A181546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snapToGrid w:val="0"/>
        </w:rPr>
        <w:t>能分辨各種不同文體的特色與基本作法。</w:t>
      </w:r>
    </w:p>
    <w:p w14:paraId="38F50D8D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snapToGrid w:val="0"/>
        </w:rPr>
        <w:t>能運用不同的修辭法寫作。</w:t>
      </w:r>
    </w:p>
    <w:p w14:paraId="2C159C03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snapToGrid w:val="0"/>
        </w:rPr>
        <w:t>能領悟文章深意，思考轉化提升為道德情操。</w:t>
      </w:r>
    </w:p>
    <w:p w14:paraId="540EE4FF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bCs/>
        </w:rPr>
        <w:t>能利用工具書，結合資訊網路，以增進語文學習的廣度和深度，進而提升自學的能力。</w:t>
      </w:r>
    </w:p>
    <w:p w14:paraId="5A73F688" w14:textId="77777777" w:rsidR="00AA7148" w:rsidRPr="006A2ECD" w:rsidRDefault="00AA7148" w:rsidP="00AA7148">
      <w:pPr>
        <w:numPr>
          <w:ilvl w:val="1"/>
          <w:numId w:val="3"/>
        </w:numPr>
        <w:tabs>
          <w:tab w:val="clear" w:pos="840"/>
        </w:tabs>
        <w:autoSpaceDE w:val="0"/>
        <w:autoSpaceDN w:val="0"/>
        <w:adjustRightInd w:val="0"/>
        <w:snapToGrid w:val="0"/>
        <w:ind w:left="993" w:hanging="513"/>
        <w:rPr>
          <w:rFonts w:ascii="標楷體" w:eastAsia="標楷體" w:hAnsi="標楷體"/>
          <w:bCs/>
        </w:rPr>
      </w:pPr>
      <w:r w:rsidRPr="006A2ECD">
        <w:rPr>
          <w:rFonts w:ascii="標楷體" w:eastAsia="標楷體" w:hAnsi="標楷體" w:hint="eastAsia"/>
          <w:bCs/>
        </w:rPr>
        <w:t>能應用國語文，從事思考、欣賞、創作，並擴充生活經驗，拓展多元視野，激發閱讀的</w:t>
      </w:r>
      <w:r w:rsidRPr="006A2ECD">
        <w:rPr>
          <w:rFonts w:ascii="標楷體" w:eastAsia="標楷體" w:hAnsi="標楷體"/>
          <w:bCs/>
        </w:rPr>
        <w:br/>
      </w:r>
      <w:r w:rsidRPr="006A2ECD">
        <w:rPr>
          <w:rFonts w:ascii="標楷體" w:eastAsia="標楷體" w:hAnsi="標楷體" w:hint="eastAsia"/>
          <w:bCs/>
        </w:rPr>
        <w:t>興趣，提升欣賞文學作品的能力。</w:t>
      </w:r>
      <w:r w:rsidRPr="006A2ECD">
        <w:rPr>
          <w:rFonts w:ascii="標楷體" w:eastAsia="標楷體" w:hAnsi="標楷體" w:hint="eastAsia"/>
          <w:snapToGrid w:val="0"/>
        </w:rPr>
        <w:t xml:space="preserve">  </w:t>
      </w:r>
    </w:p>
    <w:p w14:paraId="2C3F72BB" w14:textId="77777777" w:rsidR="000A6F65" w:rsidRPr="006A2ECD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6A2ECD">
        <w:rPr>
          <w:rFonts w:ascii="標楷體" w:eastAsia="標楷體" w:hAnsi="標楷體" w:hint="eastAsia"/>
          <w:b/>
        </w:rPr>
        <w:t>本學期各單元內涵</w:t>
      </w:r>
    </w:p>
    <w:tbl>
      <w:tblPr>
        <w:tblW w:w="52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"/>
        <w:gridCol w:w="1323"/>
        <w:gridCol w:w="1210"/>
        <w:gridCol w:w="2040"/>
        <w:gridCol w:w="1103"/>
        <w:gridCol w:w="174"/>
        <w:gridCol w:w="894"/>
        <w:gridCol w:w="355"/>
        <w:gridCol w:w="1008"/>
        <w:gridCol w:w="1115"/>
      </w:tblGrid>
      <w:tr w:rsidR="00C30AB8" w:rsidRPr="006A2ECD" w14:paraId="5BD984FE" w14:textId="77777777" w:rsidTr="00A25C07">
        <w:trPr>
          <w:trHeight w:val="851"/>
          <w:tblHeader/>
        </w:trPr>
        <w:tc>
          <w:tcPr>
            <w:tcW w:w="185" w:type="pct"/>
            <w:shd w:val="clear" w:color="auto" w:fill="auto"/>
            <w:vAlign w:val="center"/>
          </w:tcPr>
          <w:p w14:paraId="1921323F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週</w:t>
            </w:r>
          </w:p>
          <w:p w14:paraId="29916B36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ACAC5AB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00DFCCC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單元</w:t>
            </w:r>
          </w:p>
          <w:p w14:paraId="13A8097C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08098B0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單元</w:t>
            </w:r>
          </w:p>
          <w:p w14:paraId="506E6C15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7353ACB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能力</w:t>
            </w:r>
          </w:p>
          <w:p w14:paraId="101D5D6F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961D13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重大</w:t>
            </w:r>
          </w:p>
          <w:p w14:paraId="06E6531F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D0F9158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947C8F0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評量</w:t>
            </w:r>
          </w:p>
          <w:p w14:paraId="01F49594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1B01F2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備</w:t>
            </w:r>
          </w:p>
          <w:p w14:paraId="6A2656B6" w14:textId="77777777" w:rsidR="000A6F65" w:rsidRPr="006A2ECD" w:rsidRDefault="000A6F65" w:rsidP="00CF322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A25C07" w:rsidRPr="006A2ECD" w14:paraId="32B69C08" w14:textId="77777777" w:rsidTr="00A25C07">
        <w:trPr>
          <w:trHeight w:val="851"/>
        </w:trPr>
        <w:tc>
          <w:tcPr>
            <w:tcW w:w="185" w:type="pct"/>
            <w:vAlign w:val="center"/>
          </w:tcPr>
          <w:p w14:paraId="42CFEE4C" w14:textId="49845A6E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</w:rPr>
              <w:t>第一週</w:t>
            </w:r>
          </w:p>
        </w:tc>
        <w:tc>
          <w:tcPr>
            <w:tcW w:w="691" w:type="pct"/>
            <w:vAlign w:val="center"/>
          </w:tcPr>
          <w:p w14:paraId="7ABFF254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</w:rPr>
            </w:pPr>
            <w:r w:rsidRPr="006A2ECD">
              <w:rPr>
                <w:rFonts w:ascii="標楷體" w:eastAsia="標楷體" w:hAnsi="標楷體"/>
              </w:rPr>
              <w:t>8/2</w:t>
            </w:r>
            <w:r w:rsidRPr="006A2ECD">
              <w:rPr>
                <w:rFonts w:ascii="標楷體" w:eastAsia="標楷體" w:hAnsi="標楷體" w:hint="eastAsia"/>
              </w:rPr>
              <w:t>7~</w:t>
            </w:r>
          </w:p>
          <w:p w14:paraId="78ABBD26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</w:rPr>
            </w:pPr>
            <w:r w:rsidRPr="006A2ECD">
              <w:rPr>
                <w:rFonts w:ascii="標楷體" w:eastAsia="標楷體" w:hAnsi="標楷體" w:hint="eastAsia"/>
              </w:rPr>
              <w:t>8</w:t>
            </w:r>
            <w:r w:rsidRPr="006A2ECD">
              <w:rPr>
                <w:rFonts w:ascii="標楷體" w:eastAsia="標楷體" w:hAnsi="標楷體"/>
              </w:rPr>
              <w:t>/</w:t>
            </w:r>
            <w:r w:rsidRPr="006A2ECD">
              <w:rPr>
                <w:rFonts w:ascii="標楷體" w:eastAsia="標楷體" w:hAnsi="標楷體" w:hint="eastAsia"/>
              </w:rPr>
              <w:t>3</w:t>
            </w:r>
            <w:r w:rsidRPr="006A2ECD">
              <w:rPr>
                <w:rFonts w:ascii="標楷體" w:eastAsia="標楷體" w:hAnsi="標楷體"/>
              </w:rPr>
              <w:t>1</w:t>
            </w:r>
          </w:p>
          <w:p w14:paraId="1611B308" w14:textId="30C06CDD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2" w:type="pct"/>
          </w:tcPr>
          <w:p w14:paraId="2A24A7A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一、雅量(5)</w:t>
            </w:r>
          </w:p>
          <w:p w14:paraId="49E855A5" w14:textId="4FA28DBF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pct"/>
          </w:tcPr>
          <w:p w14:paraId="0E03DEC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一、雅量</w:t>
            </w:r>
          </w:p>
          <w:p w14:paraId="458730F8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1.了解雅量的意義和作用。</w:t>
            </w:r>
          </w:p>
          <w:p w14:paraId="6E6E7368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2.學習「藉事說理」的寫作方法。</w:t>
            </w:r>
          </w:p>
          <w:p w14:paraId="2D149EA8" w14:textId="1E4E4A67" w:rsidR="00A25C07" w:rsidRPr="006A2ECD" w:rsidRDefault="00A25C07" w:rsidP="006C2510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3.培養包容和尊重不同意見的心胸。</w:t>
            </w:r>
          </w:p>
        </w:tc>
        <w:tc>
          <w:tcPr>
            <w:tcW w:w="576" w:type="pct"/>
          </w:tcPr>
          <w:p w14:paraId="53C5B388" w14:textId="359A12B3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1-2-4-1 </w:t>
            </w:r>
          </w:p>
          <w:p w14:paraId="6285593F" w14:textId="41D88993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30BDB4DB" w14:textId="6B368B5B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14:paraId="78D00FC5" w14:textId="0F2618FD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1AB5EFD6" w14:textId="7E87DE2E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6-4-1 6-4-2-2</w:t>
            </w: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</w:tcPr>
          <w:p w14:paraId="0BB4770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5510BB33" w14:textId="72CC2209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85" w:type="pct"/>
            <w:vAlign w:val="center"/>
          </w:tcPr>
          <w:p w14:paraId="7DEA7E72" w14:textId="60E07D4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526" w:type="pct"/>
            <w:vAlign w:val="center"/>
          </w:tcPr>
          <w:p w14:paraId="2801E356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z w:val="22"/>
                <w:szCs w:val="22"/>
              </w:rPr>
              <w:t>學習單</w:t>
            </w:r>
          </w:p>
          <w:p w14:paraId="6B7B20E6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z w:val="22"/>
                <w:szCs w:val="22"/>
              </w:rPr>
              <w:t>新詩朗誦</w:t>
            </w:r>
          </w:p>
          <w:p w14:paraId="6DA9FC68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z w:val="22"/>
                <w:szCs w:val="22"/>
              </w:rPr>
              <w:t>新詩習作</w:t>
            </w:r>
          </w:p>
          <w:p w14:paraId="2D450E81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z w:val="22"/>
                <w:szCs w:val="22"/>
              </w:rPr>
              <w:t>口頭報告</w:t>
            </w:r>
          </w:p>
        </w:tc>
        <w:tc>
          <w:tcPr>
            <w:tcW w:w="582" w:type="pct"/>
            <w:vAlign w:val="center"/>
          </w:tcPr>
          <w:p w14:paraId="4D4A33EB" w14:textId="4053CCE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8/27開學註冊</w:t>
            </w:r>
          </w:p>
        </w:tc>
      </w:tr>
      <w:tr w:rsidR="00A25C07" w:rsidRPr="006A2ECD" w14:paraId="763ECC09" w14:textId="77777777" w:rsidTr="00A25C07">
        <w:trPr>
          <w:trHeight w:val="851"/>
        </w:trPr>
        <w:tc>
          <w:tcPr>
            <w:tcW w:w="185" w:type="pct"/>
            <w:shd w:val="clear" w:color="auto" w:fill="auto"/>
            <w:vAlign w:val="center"/>
          </w:tcPr>
          <w:p w14:paraId="228CBAB2" w14:textId="7111AF2B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第二週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66B980F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</w:rPr>
            </w:pPr>
            <w:r w:rsidRPr="006A2ECD">
              <w:rPr>
                <w:rFonts w:ascii="標楷體" w:eastAsia="標楷體" w:hAnsi="標楷體"/>
              </w:rPr>
              <w:t>9/</w:t>
            </w:r>
            <w:r w:rsidRPr="006A2ECD">
              <w:rPr>
                <w:rFonts w:ascii="標楷體" w:eastAsia="標楷體" w:hAnsi="標楷體" w:hint="eastAsia"/>
              </w:rPr>
              <w:t>3~</w:t>
            </w:r>
          </w:p>
          <w:p w14:paraId="0BE305B3" w14:textId="58B54D3E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</w:rPr>
              <w:t>9/</w:t>
            </w:r>
            <w:r w:rsidRPr="006A2E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32" w:type="pct"/>
            <w:shd w:val="clear" w:color="auto" w:fill="auto"/>
          </w:tcPr>
          <w:p w14:paraId="646EC80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二、月光餅</w:t>
            </w: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14:paraId="08FD236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7244760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47716A59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6509B6F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40BD0B61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2F6A666D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1F5E5F00" w14:textId="4D1C28A4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</w:tc>
        <w:tc>
          <w:tcPr>
            <w:tcW w:w="1065" w:type="pct"/>
            <w:shd w:val="clear" w:color="auto" w:fill="auto"/>
          </w:tcPr>
          <w:p w14:paraId="73D1E5B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二、月光餅</w:t>
            </w:r>
          </w:p>
          <w:p w14:paraId="5666A42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1.了解中秋節的意義及其習俗。</w:t>
            </w:r>
          </w:p>
          <w:p w14:paraId="3AB34933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2.學習「藉物抒情」的寫作方法。</w:t>
            </w:r>
          </w:p>
          <w:p w14:paraId="0B0C00B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3.培養尊重他人、關心鄉土的情懷。</w:t>
            </w:r>
          </w:p>
          <w:p w14:paraId="6685635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411D8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15C55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406E8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DCF54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BB771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D4B1AD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B1318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6F349B" w14:textId="3C89215E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4BEE7CE9" w14:textId="2F31009E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2-4-1-2 </w:t>
            </w:r>
          </w:p>
          <w:p w14:paraId="173AD522" w14:textId="1C54328D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470F2EB3" w14:textId="652419BF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2C7F6F75" w14:textId="59FA00F2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2FE39A98" w14:textId="7EE0F80A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-7 </w:t>
            </w:r>
          </w:p>
          <w:p w14:paraId="49AE90C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2968ADE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AE0D1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E56CD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0F8C29E1" w14:textId="17988DF3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6-1-4</w:t>
            </w:r>
          </w:p>
          <w:p w14:paraId="6B1671E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6-3-4</w:t>
            </w:r>
          </w:p>
          <w:p w14:paraId="7F41DB39" w14:textId="584F4244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6-4-4</w:t>
            </w: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1A98FF8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性別平等</w:t>
            </w:r>
          </w:p>
          <w:p w14:paraId="360B2E3E" w14:textId="1002A9B6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Arial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家政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5F9D99C" w14:textId="030E9BF2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C530564" w14:textId="6FB7F90B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新詩朗誦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寫作評量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80295EF" w14:textId="453AEE7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5C07" w:rsidRPr="006A2ECD" w14:paraId="53AB3DD1" w14:textId="77777777" w:rsidTr="00A25C07">
        <w:trPr>
          <w:trHeight w:val="851"/>
        </w:trPr>
        <w:tc>
          <w:tcPr>
            <w:tcW w:w="185" w:type="pct"/>
            <w:shd w:val="clear" w:color="auto" w:fill="auto"/>
            <w:vAlign w:val="center"/>
          </w:tcPr>
          <w:p w14:paraId="622669C8" w14:textId="7637FE8A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第三</w:t>
            </w: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週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E90ABE2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lastRenderedPageBreak/>
              <w:t>9/10~</w:t>
            </w:r>
          </w:p>
          <w:p w14:paraId="76B508E0" w14:textId="7F1EB718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9/1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35D3F58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二、月光餅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1F7ED8B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604DBA4D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20F10E8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5AC7938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35749D1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55BBEB9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25494D4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082685B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48E3BC8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63C4701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020D158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4AFF702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447D492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156D341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1975248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3E077A1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</w:pPr>
          </w:p>
          <w:p w14:paraId="3FE42B9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三、絕句選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1A2276CF" w14:textId="4C500B72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auto"/>
          </w:tcPr>
          <w:p w14:paraId="2831726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二、月光餅</w:t>
            </w:r>
          </w:p>
          <w:p w14:paraId="0BFF38A2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1.了解中秋節的意義及其習俗。</w:t>
            </w:r>
          </w:p>
          <w:p w14:paraId="592C5672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2.學習「藉物抒情」的寫作方法。</w:t>
            </w:r>
          </w:p>
          <w:p w14:paraId="14FD4B14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3.培養尊重他人、關心鄉土的情懷。</w:t>
            </w:r>
          </w:p>
          <w:p w14:paraId="5435F4D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FDB265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1969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EA3CA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249AF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59011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8ACA21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7955D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DEEAB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三、絕句選</w:t>
            </w:r>
          </w:p>
          <w:p w14:paraId="11DECDD1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1.認識絕句的體製。</w:t>
            </w:r>
          </w:p>
          <w:p w14:paraId="2B8A76E9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2.能透過朗誦，掌握本課三首詩的韻律節奏。</w:t>
            </w:r>
          </w:p>
          <w:p w14:paraId="37349960" w14:textId="7A009405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3.培養積極向上的精神與珍惜友誼、愛護鄉土的情懷。</w:t>
            </w:r>
          </w:p>
        </w:tc>
        <w:tc>
          <w:tcPr>
            <w:tcW w:w="576" w:type="pct"/>
            <w:shd w:val="clear" w:color="auto" w:fill="auto"/>
          </w:tcPr>
          <w:p w14:paraId="58D98FF4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 xml:space="preserve">2-4-1-2 </w:t>
            </w:r>
          </w:p>
          <w:p w14:paraId="2D74643A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color w:val="000000"/>
                  <w:sz w:val="20"/>
                  <w:szCs w:val="20"/>
                </w:rPr>
                <w:lastRenderedPageBreak/>
                <w:t>3-4-2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-2 </w:t>
            </w:r>
          </w:p>
          <w:p w14:paraId="6535BDB7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color w:val="000000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-2</w:t>
            </w:r>
          </w:p>
          <w:p w14:paraId="59BBFB9B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color w:val="000000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-2 </w:t>
            </w:r>
          </w:p>
          <w:p w14:paraId="1BB05941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color w:val="000000"/>
                  <w:sz w:val="20"/>
                  <w:szCs w:val="20"/>
                </w:rPr>
                <w:t>6-4-3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 xml:space="preserve">-7 </w:t>
            </w:r>
          </w:p>
          <w:p w14:paraId="575CD453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color w:val="000000"/>
                  <w:sz w:val="20"/>
                  <w:szCs w:val="20"/>
                </w:rPr>
                <w:t>6-4-6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-2</w:t>
            </w:r>
          </w:p>
          <w:p w14:paraId="7F5E3E9D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D94F901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14:paraId="372191D3" w14:textId="5F02FB6D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</w:p>
          <w:p w14:paraId="1DE42C2A" w14:textId="5D74280B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-8 </w:t>
            </w:r>
          </w:p>
          <w:p w14:paraId="557EF8EF" w14:textId="149579E9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0320D314" w14:textId="59AAC51A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1D4E491C" w14:textId="64237A23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77ECB7DC" w14:textId="773D1ABD" w:rsidR="00A25C07" w:rsidRPr="006A2ECD" w:rsidRDefault="00A25C07" w:rsidP="00A25C0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233EC7D2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性別平等</w:t>
            </w:r>
          </w:p>
          <w:p w14:paraId="5C73D855" w14:textId="3A84914A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家政</w:t>
            </w:r>
          </w:p>
          <w:p w14:paraId="633F172F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06694BE8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1091B0FE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403FAC1B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1A9F9536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772BF156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6BD668D6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1B80D441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385B747E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2790C61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780B27CE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7E37B3ED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65BA6B9C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14:paraId="3BBF3DC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環境</w:t>
            </w:r>
          </w:p>
          <w:p w14:paraId="0AF051B1" w14:textId="73B1AC0C" w:rsidR="00A25C07" w:rsidRPr="006A2ECD" w:rsidRDefault="00A25C07" w:rsidP="00A25C07">
            <w:pPr>
              <w:spacing w:line="260" w:lineRule="exact"/>
              <w:rPr>
                <w:rFonts w:ascii="標楷體" w:eastAsia="標楷體" w:hAnsi="標楷體" w:cs="Arial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07AA4E7" w14:textId="112ABCCA" w:rsidR="00A25C07" w:rsidRPr="006D7B05" w:rsidRDefault="006D7B05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C151533" w14:textId="5A6A78AE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</w:p>
          <w:p w14:paraId="5C3B7FF0" w14:textId="4DD47CA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實作評量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紙筆測驗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自我評量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同儕互評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1A7F692" w14:textId="2359DB7D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5C07" w:rsidRPr="006A2ECD" w14:paraId="4CE7D2E9" w14:textId="77777777" w:rsidTr="00A25C07">
        <w:trPr>
          <w:trHeight w:val="1462"/>
        </w:trPr>
        <w:tc>
          <w:tcPr>
            <w:tcW w:w="185" w:type="pct"/>
            <w:shd w:val="clear" w:color="auto" w:fill="auto"/>
            <w:vAlign w:val="center"/>
          </w:tcPr>
          <w:p w14:paraId="6B6F61A6" w14:textId="79825EA8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第四週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9A471A3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9/17~</w:t>
            </w:r>
          </w:p>
          <w:p w14:paraId="2B021EA2" w14:textId="64A87000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9/2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14:paraId="65AB33D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三、絕句選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73EF913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8A214D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D054DE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F8A3E55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5860B3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267EEC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84026ED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0223BB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C5AECB9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73842F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46E85D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F11E0E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BEDB631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973391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461DF2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9BBA78D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F179CC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7E61585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四、夏夜(1 )</w:t>
            </w:r>
          </w:p>
          <w:p w14:paraId="00D4750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B5DF41D" w14:textId="2F68E1CD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auto"/>
          </w:tcPr>
          <w:p w14:paraId="1BB7D76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三、絕句選</w:t>
            </w:r>
          </w:p>
          <w:p w14:paraId="76CFB0C2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1.認識絕句的體製。</w:t>
            </w:r>
          </w:p>
          <w:p w14:paraId="18BCFC9D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2.能透過朗誦，掌握本課三首詩的韻律節奏。</w:t>
            </w:r>
          </w:p>
          <w:p w14:paraId="2533C98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3.培養積極向上的精神與珍惜友誼、愛護鄉土的情懷。</w:t>
            </w:r>
          </w:p>
          <w:p w14:paraId="4EC65C17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C7AC5C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2BFC45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79BB6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17648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78E13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4E813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2280CB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57CFDA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四、夏夜</w:t>
            </w:r>
          </w:p>
          <w:p w14:paraId="671BF7D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1.認識楊喚童詩的特色。</w:t>
            </w:r>
          </w:p>
          <w:p w14:paraId="36FEC1FA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2.學習擬人手法的運用。</w:t>
            </w:r>
          </w:p>
          <w:p w14:paraId="2E6AA60C" w14:textId="66645E5F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3.領略詩歌的聲情之美。</w:t>
            </w:r>
          </w:p>
        </w:tc>
        <w:tc>
          <w:tcPr>
            <w:tcW w:w="576" w:type="pct"/>
            <w:shd w:val="clear" w:color="auto" w:fill="auto"/>
          </w:tcPr>
          <w:p w14:paraId="0A13CCD8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14:paraId="34A63E48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-7</w:t>
            </w:r>
          </w:p>
          <w:p w14:paraId="68B01264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-8 </w:t>
            </w:r>
          </w:p>
          <w:p w14:paraId="45BE760C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-2 </w:t>
            </w:r>
          </w:p>
          <w:p w14:paraId="36C37D88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-3 </w:t>
            </w:r>
          </w:p>
          <w:p w14:paraId="04B395B7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-4 </w:t>
            </w:r>
          </w:p>
          <w:p w14:paraId="57199E57" w14:textId="78832FA5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-5</w:t>
            </w:r>
          </w:p>
          <w:p w14:paraId="0CDC49AC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1E49F0D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B6AB7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四、夏夜</w:t>
            </w:r>
          </w:p>
          <w:p w14:paraId="6CDBA8DF" w14:textId="004469BE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41EA7443" w14:textId="2199870A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5A7B14EA" w14:textId="02E111B8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14:paraId="3EDE4866" w14:textId="107E4A2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-5 </w:t>
            </w:r>
          </w:p>
          <w:p w14:paraId="4C70E5F6" w14:textId="4D6D4094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6-4-3 6-4-6-2</w:t>
            </w: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10DE24E7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三、絕句選</w:t>
            </w:r>
          </w:p>
          <w:p w14:paraId="353A7A60" w14:textId="77777777" w:rsidR="00A25C07" w:rsidRPr="006A2ECD" w:rsidRDefault="00A25C07" w:rsidP="00A25C07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環境</w:t>
            </w:r>
          </w:p>
          <w:p w14:paraId="6E52305E" w14:textId="1F758128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14:paraId="62168034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1441470D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274F706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2D96E4A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35A9CC29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4E0A1856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7454741B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66F719FB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30AC9ADC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519ED1EF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 w:cs="標楷體-WinCharSetFFFF-H"/>
                <w:color w:val="auto"/>
                <w:sz w:val="20"/>
                <w:szCs w:val="20"/>
              </w:rPr>
            </w:pPr>
          </w:p>
          <w:p w14:paraId="10CD881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四、夏夜</w:t>
            </w:r>
          </w:p>
          <w:p w14:paraId="37EBD75E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環境</w:t>
            </w:r>
          </w:p>
          <w:p w14:paraId="179858B2" w14:textId="68B5C872" w:rsidR="00A25C07" w:rsidRPr="006A2ECD" w:rsidRDefault="00A25C07" w:rsidP="00525DF9">
            <w:pPr>
              <w:spacing w:line="260" w:lineRule="exact"/>
              <w:rPr>
                <w:rFonts w:ascii="標楷體" w:eastAsia="標楷體" w:hAnsi="標楷體" w:cs="Arial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海洋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A8F5212" w14:textId="17C6082E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25CB3E2" w14:textId="55720486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實作評量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紙筆測驗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自我評量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實踐評量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同儕互評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96D9B34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5C07" w:rsidRPr="006A2ECD" w14:paraId="2A4AD61B" w14:textId="77777777" w:rsidTr="00A25C07">
        <w:trPr>
          <w:trHeight w:val="1462"/>
        </w:trPr>
        <w:tc>
          <w:tcPr>
            <w:tcW w:w="185" w:type="pct"/>
            <w:shd w:val="clear" w:color="auto" w:fill="auto"/>
            <w:vAlign w:val="center"/>
          </w:tcPr>
          <w:p w14:paraId="20E58EE7" w14:textId="27159E0C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第五週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D172B15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9/24</w:t>
            </w:r>
          </w:p>
          <w:p w14:paraId="21A7F688" w14:textId="0CDCAB82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9</w:t>
            </w:r>
            <w:r w:rsidRPr="006A2ECD">
              <w:rPr>
                <w:rFonts w:ascii="標楷體" w:eastAsia="標楷體" w:hAnsi="標楷體"/>
                <w:color w:val="000000"/>
              </w:rPr>
              <w:t>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632" w:type="pct"/>
            <w:shd w:val="clear" w:color="auto" w:fill="auto"/>
          </w:tcPr>
          <w:p w14:paraId="1A8B000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四、夏夜(3 )</w:t>
            </w:r>
          </w:p>
          <w:p w14:paraId="618C150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60FB89C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42A174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DCCF4FC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ADF45BB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282FD2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E54214A" w14:textId="77777777" w:rsidR="00525DF9" w:rsidRPr="006A2ECD" w:rsidRDefault="00525DF9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3A9853D" w14:textId="35F6869F" w:rsidR="00A25C07" w:rsidRPr="006A2ECD" w:rsidRDefault="007637B9" w:rsidP="00525D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2"/>
              </w:rPr>
              <w:t>作文(2)</w:t>
            </w:r>
          </w:p>
        </w:tc>
        <w:tc>
          <w:tcPr>
            <w:tcW w:w="1065" w:type="pct"/>
            <w:shd w:val="clear" w:color="auto" w:fill="auto"/>
          </w:tcPr>
          <w:p w14:paraId="1D9F09DF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四、夏夜</w:t>
            </w:r>
          </w:p>
          <w:p w14:paraId="794A7E89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1.認識楊喚童詩的特色。</w:t>
            </w:r>
          </w:p>
          <w:p w14:paraId="39E53565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2.學習擬人手法的運用。</w:t>
            </w:r>
          </w:p>
          <w:p w14:paraId="293E45A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3.領略詩歌的聲情之美。</w:t>
            </w:r>
          </w:p>
          <w:p w14:paraId="5501CE1C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695A16" w14:textId="5FCAB49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4C767D6D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lastRenderedPageBreak/>
              <w:t>四、夏夜</w:t>
            </w:r>
          </w:p>
          <w:p w14:paraId="78B6A2C6" w14:textId="48EDBB1C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18F8084" w14:textId="77F83723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94201B9" w14:textId="086832F4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14:paraId="0448F1C6" w14:textId="20776A39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</w:p>
          <w:p w14:paraId="7D6FEB0E" w14:textId="2032CD4C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6-4-3</w:t>
            </w:r>
          </w:p>
          <w:p w14:paraId="499965C8" w14:textId="45C387A4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CE28080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0F3E860" w14:textId="77777777" w:rsidR="007637B9" w:rsidRPr="006A2ECD" w:rsidRDefault="007637B9" w:rsidP="007637B9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2"/>
              </w:rPr>
              <w:t>作文</w:t>
            </w:r>
          </w:p>
          <w:p w14:paraId="68267188" w14:textId="77777777" w:rsidR="007637B9" w:rsidRPr="006A2ECD" w:rsidRDefault="007637B9" w:rsidP="007637B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6-1-4 </w:t>
            </w:r>
          </w:p>
          <w:p w14:paraId="25DE5343" w14:textId="77777777" w:rsidR="007637B9" w:rsidRPr="006A2ECD" w:rsidRDefault="007637B9" w:rsidP="007637B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6-3-4</w:t>
            </w:r>
          </w:p>
          <w:p w14:paraId="39B1F188" w14:textId="5D2CF78C" w:rsidR="00A25C07" w:rsidRPr="006A2ECD" w:rsidRDefault="007637B9" w:rsidP="007637B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6-4-4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5DD005C7" w14:textId="77777777" w:rsidR="00525DF9" w:rsidRPr="006A2ECD" w:rsidRDefault="00525DF9" w:rsidP="00525DF9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四、夏夜</w:t>
            </w:r>
          </w:p>
          <w:p w14:paraId="107A94BD" w14:textId="77777777" w:rsidR="00525DF9" w:rsidRPr="006A2ECD" w:rsidRDefault="00525DF9" w:rsidP="00525DF9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環境</w:t>
            </w:r>
          </w:p>
          <w:p w14:paraId="29236C36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海洋</w:t>
            </w:r>
          </w:p>
          <w:p w14:paraId="123E9FF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79378800" w14:textId="77777777" w:rsidR="00525DF9" w:rsidRPr="006A2ECD" w:rsidRDefault="00525DF9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626957A4" w14:textId="77777777" w:rsidR="00525DF9" w:rsidRPr="006A2ECD" w:rsidRDefault="00525DF9" w:rsidP="00A25C07">
            <w:pPr>
              <w:pStyle w:val="afe"/>
              <w:spacing w:line="26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14:paraId="7A8BCBB0" w14:textId="42E256B6" w:rsidR="00A25C07" w:rsidRPr="006A2ECD" w:rsidRDefault="00A25C07" w:rsidP="00525D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012249C" w14:textId="6CE30961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313504F" w14:textId="5CEBBACF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自我評量作業評量實踐評量討論評量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6FCC629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5C07" w:rsidRPr="006A2ECD" w14:paraId="042B6329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93173F" w14:textId="76D42FBF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第六週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F8A11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10/1~</w:t>
            </w:r>
          </w:p>
          <w:p w14:paraId="49EFCD96" w14:textId="6D109739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10/5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25397A86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語文常識(一)工具書使用法與資料檢索(2)</w:t>
            </w:r>
          </w:p>
          <w:p w14:paraId="0FAEDD85" w14:textId="4345535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7F9F1B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語文常識(一)工具書使用法與資料檢索</w:t>
            </w:r>
          </w:p>
          <w:p w14:paraId="0107D83B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1.認識工具書的意義、功用和種類。</w:t>
            </w:r>
          </w:p>
          <w:p w14:paraId="24FF0802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2.了解工具書的使用方法。</w:t>
            </w:r>
          </w:p>
          <w:p w14:paraId="4274EB9E" w14:textId="66E2ED85" w:rsidR="00A25C07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3.養成學生樂於翻查工具書的自學精神，並嫻熟語文知識網路的運用，增強語文學習的效果。</w:t>
            </w: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DF67E27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語文常識(一)工具書使用法與資料檢索</w:t>
            </w:r>
          </w:p>
          <w:p w14:paraId="445264AD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 xml:space="preserve">4-4-2 </w:t>
            </w:r>
          </w:p>
          <w:p w14:paraId="27ED17C4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 xml:space="preserve">5-4-4 </w:t>
            </w:r>
          </w:p>
          <w:p w14:paraId="1A7FDDFF" w14:textId="4DB588A7" w:rsidR="00A25C07" w:rsidRPr="006A2ECD" w:rsidRDefault="00525DF9" w:rsidP="00525DF9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2"/>
                  <w:szCs w:val="22"/>
                </w:rPr>
                <w:t>5-4-6</w:t>
              </w:r>
            </w:smartTag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-2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E5BDDB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 w:cs="Arial"/>
                <w:b/>
                <w:bCs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cs="Arial" w:hint="eastAsia"/>
                <w:b/>
                <w:bCs/>
                <w:i/>
                <w:sz w:val="22"/>
                <w:szCs w:val="22"/>
              </w:rPr>
              <w:t>語文常識(一)工具書使用法與資料檢索</w:t>
            </w:r>
          </w:p>
          <w:p w14:paraId="14B17B4A" w14:textId="77777777" w:rsidR="00525DF9" w:rsidRPr="006A2ECD" w:rsidRDefault="00525DF9" w:rsidP="00525DF9">
            <w:pPr>
              <w:spacing w:line="340" w:lineRule="exact"/>
              <w:rPr>
                <w:rFonts w:ascii="標楷體" w:eastAsia="標楷體" w:hAnsi="標楷體" w:cs="Arial"/>
                <w:b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cs="Arial" w:hint="eastAsia"/>
                <w:b/>
                <w:i/>
                <w:sz w:val="22"/>
                <w:szCs w:val="22"/>
              </w:rPr>
              <w:t>資訊</w:t>
            </w:r>
          </w:p>
          <w:p w14:paraId="3674520F" w14:textId="36B2CFCC" w:rsidR="00A25C07" w:rsidRPr="006A2ECD" w:rsidRDefault="00A25C07" w:rsidP="002968A9">
            <w:pPr>
              <w:spacing w:line="340" w:lineRule="exact"/>
              <w:rPr>
                <w:rFonts w:ascii="標楷體" w:eastAsia="標楷體" w:hAnsi="標楷體" w:cs="Arial"/>
                <w:i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77CDBCC" w14:textId="21D3886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6546E8" w14:textId="66967CA5" w:rsidR="00A25C07" w:rsidRPr="006A2ECD" w:rsidRDefault="00A25C07" w:rsidP="00CB7641">
            <w:pPr>
              <w:spacing w:line="34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實踐評量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討論評量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5E27D8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5C07" w:rsidRPr="006A2ECD" w14:paraId="2E4D9DD2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0C9B90" w14:textId="3897F6FF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第七週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0C43E5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10/8</w:t>
            </w:r>
          </w:p>
          <w:p w14:paraId="36B8B476" w14:textId="4A957CB6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10/1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355D2693" w14:textId="698851CD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五、不要怕失敗</w:t>
            </w:r>
            <w:r w:rsidR="00D145A0"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(5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  <w:p w14:paraId="519D9B4F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65C1199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51BE3A3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9F8C1E1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7328A2A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8EB344A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241DC37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6EFE1D7" w14:textId="3C7C7318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5258CF8A" w14:textId="77777777" w:rsidR="00A25C07" w:rsidRPr="006A2ECD" w:rsidRDefault="00A25C07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五、不要怕失敗</w:t>
            </w:r>
          </w:p>
          <w:p w14:paraId="341ED1C0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1.了解失敗帶來的正面意義。</w:t>
            </w:r>
          </w:p>
          <w:p w14:paraId="1D618CD1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2.能利用生活情境闡述事理。</w:t>
            </w:r>
          </w:p>
          <w:p w14:paraId="4263EE24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3.培養不怕失敗的勇氣。</w:t>
            </w:r>
          </w:p>
          <w:p w14:paraId="1BB7E02E" w14:textId="0EB3A81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4.體會父母的關愛與期許。</w:t>
            </w: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4C1BE8D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五、不要怕失敗</w:t>
            </w:r>
          </w:p>
          <w:p w14:paraId="47B8125F" w14:textId="0D66510D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BA596C2" w14:textId="1BDF69AC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A957EEC" w14:textId="64E5BC68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</w:p>
          <w:p w14:paraId="7432F3AE" w14:textId="461C890E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1BB5325" w14:textId="796AAF8C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A7192DF" w14:textId="0CDD7CFB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-2。</w:t>
            </w:r>
          </w:p>
          <w:p w14:paraId="221C6C73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2414ABD" w14:textId="77777777" w:rsidR="00904858" w:rsidRPr="006A2ECD" w:rsidRDefault="00904858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8200DD6" w14:textId="35E56FDA" w:rsidR="00A25C07" w:rsidRPr="006A2ECD" w:rsidRDefault="00A25C07" w:rsidP="00525DF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EEBC629" w14:textId="77777777" w:rsidR="00A25C07" w:rsidRPr="006A2ECD" w:rsidRDefault="00A25C07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五、不要怕失敗</w:t>
            </w:r>
          </w:p>
          <w:p w14:paraId="461DEF4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74CC622A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家政</w:t>
            </w:r>
          </w:p>
          <w:p w14:paraId="00BFD5BD" w14:textId="28106B0C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776509" w14:textId="78226DA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AD5CD" w14:textId="77777777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</w:p>
          <w:p w14:paraId="316BFF03" w14:textId="3C352692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討論參與 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紙筆測驗心得寫作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722D4E2" w14:textId="35C1A0C8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定期評量一</w:t>
            </w:r>
          </w:p>
        </w:tc>
      </w:tr>
      <w:tr w:rsidR="00A25C07" w:rsidRPr="006A2ECD" w14:paraId="5694E962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6325B" w14:textId="6834B1F4" w:rsidR="00A25C07" w:rsidRPr="006A2ECD" w:rsidRDefault="00A25C07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第八週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A82EEB" w14:textId="77777777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10/15</w:t>
            </w:r>
          </w:p>
          <w:p w14:paraId="1556B37D" w14:textId="3B1CC75C" w:rsidR="00A25C07" w:rsidRPr="006A2ECD" w:rsidRDefault="00A25C07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10/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74B5FB52" w14:textId="77A2CBD8" w:rsidR="00D145A0" w:rsidRPr="006A2ECD" w:rsidRDefault="00D145A0" w:rsidP="00D145A0">
            <w:pPr>
              <w:spacing w:line="34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2"/>
              </w:rPr>
              <w:t>六、差不多先生傳(5)</w:t>
            </w:r>
          </w:p>
          <w:p w14:paraId="3A308180" w14:textId="4DDD2A72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76CB5D14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pacing w:val="-1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六、差不多先生傳</w:t>
            </w:r>
          </w:p>
          <w:p w14:paraId="72BEC984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1.認識胡適及其所倡導的五四新文化運動。</w:t>
            </w:r>
          </w:p>
          <w:p w14:paraId="1C45B388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2.學習誇飾、反諷的表現手法。</w:t>
            </w:r>
          </w:p>
          <w:p w14:paraId="39053582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3.培養認真踏實，不茍且馬虎的生活態度。</w:t>
            </w:r>
          </w:p>
          <w:p w14:paraId="17E2928C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1E4E317" w14:textId="1D44E329" w:rsidR="00A25C07" w:rsidRPr="006A2ECD" w:rsidRDefault="00A25C07" w:rsidP="0090485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A7E5320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六、差不多先生傳</w:t>
            </w:r>
          </w:p>
          <w:p w14:paraId="3B47E651" w14:textId="33F62666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05B7649" w14:textId="7EBA55E8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FD5A596" w14:textId="0F31F14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23E47E2" w14:textId="04E42526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4A585B27" w14:textId="0D0B3BC5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  <w:r w:rsidR="00525DF9"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3AADCDE5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E8D027" w14:textId="0A5938CB" w:rsidR="00A25C07" w:rsidRPr="006A2ECD" w:rsidRDefault="00A25C07" w:rsidP="009048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8151F82" w14:textId="77777777" w:rsidR="00A25C07" w:rsidRPr="006A2ECD" w:rsidRDefault="00A25C07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差不多先生傳</w:t>
            </w:r>
          </w:p>
          <w:p w14:paraId="3D669E83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226F8A1E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7ECDF8FA" w14:textId="77777777" w:rsidR="00A25C07" w:rsidRPr="006A2ECD" w:rsidRDefault="00A25C07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22867077" w14:textId="0300BF0D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A95484B" w14:textId="46E9560C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8ADD3" w14:textId="77777777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</w:p>
          <w:p w14:paraId="6C032E86" w14:textId="08E6E35A" w:rsidR="00A25C07" w:rsidRPr="006A2ECD" w:rsidRDefault="00A25C07" w:rsidP="002968A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口頭發表作業評量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11CBD3F" w14:textId="77777777" w:rsidR="00A25C07" w:rsidRPr="006A2ECD" w:rsidRDefault="00A25C07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145A0" w:rsidRPr="006A2ECD" w14:paraId="3C27FF47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6D547" w14:textId="006D26BD" w:rsidR="00D145A0" w:rsidRPr="006A2ECD" w:rsidRDefault="00D145A0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第九週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56A80F" w14:textId="77777777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10/22</w:t>
            </w:r>
          </w:p>
          <w:p w14:paraId="45C0E573" w14:textId="3979F010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10/2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5DB29FB9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七、賣油翁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142F52C2" w14:textId="3FC10EDE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28A6648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七、賣油翁</w:t>
            </w:r>
          </w:p>
          <w:p w14:paraId="126AA313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1.了解文言文簡潔的特質。</w:t>
            </w:r>
          </w:p>
          <w:p w14:paraId="1FFECD32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2.學習藉故事說明道</w:t>
            </w: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lastRenderedPageBreak/>
              <w:t>理的寫作方式。</w:t>
            </w:r>
          </w:p>
          <w:p w14:paraId="0D12C0F9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3.領會「熟能生巧」的道理。</w:t>
            </w:r>
          </w:p>
          <w:p w14:paraId="7686981E" w14:textId="5C682B4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381C0B7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lastRenderedPageBreak/>
              <w:t>七、賣油翁</w:t>
            </w:r>
          </w:p>
          <w:p w14:paraId="43CADF0F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14:paraId="58DC0D3A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0CF44E8D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14:paraId="137640F5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5-4-1 </w:t>
            </w:r>
          </w:p>
          <w:p w14:paraId="3AA6A04A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14:paraId="2486A738" w14:textId="256013F2" w:rsidR="00D145A0" w:rsidRPr="006A2ECD" w:rsidRDefault="00D145A0" w:rsidP="00525DF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  <w:r w:rsidRPr="006A2ECD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1E9F551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lastRenderedPageBreak/>
              <w:t>七、賣油翁</w:t>
            </w:r>
          </w:p>
          <w:p w14:paraId="37750C6D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5CC9CD9C" w14:textId="06396D76" w:rsidR="00D145A0" w:rsidRPr="006A2ECD" w:rsidRDefault="00D145A0" w:rsidP="007D080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4E1B157" w14:textId="1906D23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5D1E04" w14:textId="15F2A773" w:rsidR="00D145A0" w:rsidRPr="006A2ECD" w:rsidRDefault="00D145A0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學習單 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口頭報告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資料蒐集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5536E7" w14:textId="7777777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145A0" w:rsidRPr="006A2ECD" w14:paraId="218B7775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55279" w14:textId="03EFB248" w:rsidR="00D145A0" w:rsidRPr="006A2ECD" w:rsidRDefault="00D145A0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CC8FCF" w14:textId="77777777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10/29~</w:t>
            </w:r>
          </w:p>
          <w:p w14:paraId="50B5DCD4" w14:textId="77777777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11/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</w:t>
            </w:r>
          </w:p>
          <w:p w14:paraId="3DD9B35D" w14:textId="15FB5A86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439BB197" w14:textId="3320919A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七、賣油翁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63C2D498" w14:textId="4EDC3793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4E9965C9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七、賣油翁</w:t>
            </w:r>
          </w:p>
          <w:p w14:paraId="6DE2C1AF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1.了解文言文簡潔的特質。</w:t>
            </w:r>
          </w:p>
          <w:p w14:paraId="2F2D4578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2.學習藉故事說明道理的寫作方式。</w:t>
            </w:r>
          </w:p>
          <w:p w14:paraId="76CEDFD6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3.領會「熟能生巧」的道理。</w:t>
            </w:r>
          </w:p>
          <w:p w14:paraId="4462B4F1" w14:textId="46F8B736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E0406CD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七、賣油翁</w:t>
            </w:r>
          </w:p>
          <w:p w14:paraId="4B85A1BE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14:paraId="609AC37F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2C4AD84C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14:paraId="4E58AA6F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5-4-1 </w:t>
            </w:r>
          </w:p>
          <w:p w14:paraId="3A8F4176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14:paraId="19C466B5" w14:textId="24CF1D3E" w:rsidR="00D145A0" w:rsidRPr="006A2ECD" w:rsidRDefault="00D145A0" w:rsidP="00525DF9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  <w:r w:rsidRPr="006A2ECD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8A1910A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七、賣油翁</w:t>
            </w:r>
          </w:p>
          <w:p w14:paraId="29460B58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1EA4E979" w14:textId="629EDDF5" w:rsidR="00D145A0" w:rsidRPr="006A2ECD" w:rsidRDefault="00D145A0" w:rsidP="007D080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79D97E1" w14:textId="452A3895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8732C" w14:textId="34AF87F6" w:rsidR="00D145A0" w:rsidRPr="006A2ECD" w:rsidRDefault="00D145A0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資料蒐集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C7300F" w14:textId="7777777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145A0" w:rsidRPr="006A2ECD" w14:paraId="0E0D5334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2C5A6" w14:textId="716DF1EB" w:rsidR="00D145A0" w:rsidRPr="006A2ECD" w:rsidRDefault="00D145A0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第十一週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B968FB" w14:textId="77777777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11/5~</w:t>
            </w:r>
          </w:p>
          <w:p w14:paraId="2F155556" w14:textId="66FD4311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11/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493B6F2A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音樂家與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籃巨星(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08247481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9962EF5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19472C1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703126F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BE6E845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4695E89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95C5B79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0778A86" w14:textId="472E2984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50FB90C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音樂家與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籃巨星</w:t>
            </w:r>
          </w:p>
          <w:p w14:paraId="5DED3A37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1.了解苦練是學習技藝的最佳途徑。</w:t>
            </w:r>
          </w:p>
          <w:p w14:paraId="70DF44B7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2.學習以人物事跡為例的論說方法。</w:t>
            </w:r>
          </w:p>
          <w:p w14:paraId="405C2089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3.培養苦練精神與敬業態度。</w:t>
            </w:r>
          </w:p>
          <w:p w14:paraId="2958EB95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352755D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D6D6081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81C080A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66D0C93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0882BF0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30A4312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BBBDBCF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0EC7EFA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BCFEA15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253D004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600B20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50A1F0E" w14:textId="6329DB69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397885E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八、音樂家與職籃巨星</w:t>
            </w:r>
          </w:p>
          <w:p w14:paraId="37574B66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-3 </w:t>
            </w:r>
          </w:p>
          <w:p w14:paraId="2AF46C4F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-5 </w:t>
            </w:r>
          </w:p>
          <w:p w14:paraId="7DEBEDE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-2</w:t>
            </w:r>
          </w:p>
          <w:p w14:paraId="5F11F97A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-4 </w:t>
            </w:r>
          </w:p>
          <w:p w14:paraId="4F9C994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5-4-4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-1 </w:t>
            </w:r>
          </w:p>
          <w:p w14:paraId="45B04DF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5-4-7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  <w:p w14:paraId="17AB160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77FD15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2B34C481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22635358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505636E6" w14:textId="57811F93" w:rsidR="00D145A0" w:rsidRPr="006A2ECD" w:rsidRDefault="00D145A0" w:rsidP="00904858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FA5249F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音樂家與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籃巨星</w:t>
            </w:r>
          </w:p>
          <w:p w14:paraId="4D7A8F8C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71E1D901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資訊</w:t>
            </w:r>
          </w:p>
          <w:p w14:paraId="004EF1D4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1684F517" w14:textId="53002DC6" w:rsidR="00D145A0" w:rsidRPr="006A2ECD" w:rsidRDefault="00D145A0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5BB3D8A" w14:textId="75CDC5A6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4FED55" w14:textId="77777777" w:rsidR="00D145A0" w:rsidRPr="006A2ECD" w:rsidRDefault="00D145A0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</w:p>
          <w:p w14:paraId="7B3483DD" w14:textId="303644FC" w:rsidR="00D145A0" w:rsidRPr="006A2ECD" w:rsidRDefault="00D145A0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口頭發表資料蒐集作業評量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8B39FFC" w14:textId="7777777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145A0" w:rsidRPr="006A2ECD" w14:paraId="651BD1B1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A4A19" w14:textId="0BA3F3D8" w:rsidR="00D145A0" w:rsidRPr="006A2ECD" w:rsidRDefault="00D145A0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第十二週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6CCAF" w14:textId="77777777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11/12</w:t>
            </w:r>
          </w:p>
          <w:p w14:paraId="5ED988A2" w14:textId="1E6711AB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11/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335A750A" w14:textId="06BAE226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音樂家與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籃巨星(</w:t>
            </w:r>
            <w:r w:rsidR="00485F62"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3048BD7A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199CEAE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49ACF7D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216C601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EB6D4CE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70E9E68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6DFBEC4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A5B89E3" w14:textId="6FA00C3B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5706810F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音樂家與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籃巨星</w:t>
            </w:r>
          </w:p>
          <w:p w14:paraId="2F9211DD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1.了解苦練是學習技藝的最佳途徑。</w:t>
            </w:r>
          </w:p>
          <w:p w14:paraId="11C416F7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2.學習以人物事跡為例的論說方法。</w:t>
            </w:r>
          </w:p>
          <w:p w14:paraId="2AB1C6BE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3.培養苦練精神與敬業態度。</w:t>
            </w:r>
          </w:p>
          <w:p w14:paraId="012225AB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60BBEE8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A77D15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37679D0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2C075D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B235CB8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6A8C1D4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320CAB1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C0CB8A0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F13A12C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F1B0707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AE95C8E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4C5BDE8" w14:textId="174F8314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590723A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八、音樂家與職籃巨星</w:t>
            </w:r>
          </w:p>
          <w:p w14:paraId="017AEF38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-3 </w:t>
            </w:r>
          </w:p>
          <w:p w14:paraId="6437EA25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-5 </w:t>
            </w:r>
          </w:p>
          <w:p w14:paraId="501E6D20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-2</w:t>
            </w:r>
          </w:p>
          <w:p w14:paraId="3A4D4835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-4 </w:t>
            </w:r>
          </w:p>
          <w:p w14:paraId="41D7DC17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5-4-4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-1 </w:t>
            </w:r>
          </w:p>
          <w:p w14:paraId="11233919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5-4-7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  <w:p w14:paraId="0F52264A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132B19" w14:textId="6A0238CE" w:rsidR="00D145A0" w:rsidRPr="006A2ECD" w:rsidRDefault="00D145A0" w:rsidP="00904858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4DF3272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音樂家與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籃巨星</w:t>
            </w:r>
          </w:p>
          <w:p w14:paraId="419F1ECC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106D5AB8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資訊</w:t>
            </w:r>
          </w:p>
          <w:p w14:paraId="4E3DF9D1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4769324D" w14:textId="07447CE4" w:rsidR="00D145A0" w:rsidRPr="006A2ECD" w:rsidRDefault="00D145A0" w:rsidP="008F76B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BB941B" w14:textId="210BE451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DAB60" w14:textId="719057B0" w:rsidR="00D145A0" w:rsidRPr="006A2ECD" w:rsidRDefault="00D145A0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學習單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F143401" w14:textId="7777777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145A0" w:rsidRPr="006A2ECD" w14:paraId="1E1FFFDA" w14:textId="77777777" w:rsidTr="00781DB1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4D021" w14:textId="7C26E91C" w:rsidR="00D145A0" w:rsidRPr="006A2ECD" w:rsidRDefault="00D145A0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第十三週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DD282" w14:textId="77777777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11/19~</w:t>
            </w:r>
          </w:p>
          <w:p w14:paraId="5D615874" w14:textId="7A41982B" w:rsidR="00D145A0" w:rsidRPr="006A2ECD" w:rsidRDefault="00D145A0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11/2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4C379A26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標點符號使用法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7A8B4B81" w14:textId="3C4B08BC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0C218B95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標點符號使用法</w:t>
            </w:r>
          </w:p>
          <w:p w14:paraId="7DF49C8E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1.認識標點符號的種類、名稱、功用及用法。</w:t>
            </w:r>
          </w:p>
          <w:p w14:paraId="2C26F417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2.能正確地使用標點符號。</w:t>
            </w:r>
          </w:p>
          <w:p w14:paraId="6D6EDD9C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3.能用標點符號表達文章的情意。</w:t>
            </w:r>
          </w:p>
          <w:p w14:paraId="4CDC8D3F" w14:textId="51389FE8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4.能配合寫作需要，恰當選用標點符號和標點方式，達到寫作效果。</w:t>
            </w: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45B7967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語文常識(二)標點符號使用法</w:t>
            </w:r>
          </w:p>
          <w:p w14:paraId="444D0A08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5A86B5CA" w14:textId="77777777" w:rsidR="00D145A0" w:rsidRPr="006A2ECD" w:rsidRDefault="00D145A0" w:rsidP="00451DE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6-4-5 </w:t>
            </w:r>
          </w:p>
          <w:p w14:paraId="44238D9E" w14:textId="7CF8DAE6" w:rsidR="00D145A0" w:rsidRPr="006A2ECD" w:rsidRDefault="00D145A0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1F2A58F" w14:textId="77777777" w:rsidR="00D145A0" w:rsidRPr="006A2ECD" w:rsidRDefault="00D145A0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語文常識(二)標點符號使用法</w:t>
            </w:r>
          </w:p>
          <w:p w14:paraId="04C65078" w14:textId="77777777" w:rsidR="00D145A0" w:rsidRPr="006A2ECD" w:rsidRDefault="00D145A0" w:rsidP="00451DEA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資訊</w:t>
            </w:r>
          </w:p>
          <w:p w14:paraId="22FCB72C" w14:textId="201078A2" w:rsidR="00D145A0" w:rsidRPr="006A2ECD" w:rsidRDefault="00D145A0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0BE57B" w14:textId="1B5DE73B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F78FF" w14:textId="18823138" w:rsidR="00D145A0" w:rsidRPr="006A2ECD" w:rsidRDefault="00D145A0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資料蒐集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A81BC42" w14:textId="77777777" w:rsidR="00D145A0" w:rsidRPr="006A2ECD" w:rsidRDefault="00D145A0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0B7EFD40" w14:textId="77777777" w:rsidTr="00F46F9C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9C691A" w14:textId="5E60AA7E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第十四週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98B66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11/26</w:t>
            </w:r>
          </w:p>
          <w:p w14:paraId="6178D9B8" w14:textId="7AE5A9E8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</w:t>
            </w:r>
            <w:r w:rsidRPr="006A2ECD">
              <w:rPr>
                <w:rFonts w:ascii="標楷體" w:eastAsia="標楷體" w:hAnsi="標楷體"/>
                <w:color w:val="000000"/>
              </w:rPr>
              <w:t>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7445486C" w14:textId="77777777" w:rsidR="00485F62" w:rsidRPr="006A2ECD" w:rsidRDefault="00485F62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9C9E6D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1.復習本次段考範圍課文大意。</w:t>
            </w:r>
          </w:p>
          <w:p w14:paraId="4D76663B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2.復習本次段考範圍作者生平。</w:t>
            </w:r>
          </w:p>
          <w:p w14:paraId="523CCCD6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3.復習本次段考範圍寫作重點與特色。</w:t>
            </w:r>
          </w:p>
          <w:p w14:paraId="018B11B3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4.復習形音義、生難字詞與重要修辭。</w:t>
            </w:r>
          </w:p>
          <w:p w14:paraId="4F32BF57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5.復習本次段考範圍重要語文常識。</w:t>
            </w:r>
          </w:p>
          <w:p w14:paraId="20F85C9C" w14:textId="68E3591A" w:rsidR="00485F62" w:rsidRPr="006A2ECD" w:rsidRDefault="00485F62" w:rsidP="00451DEA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6.隨堂小考與檢討。</w:t>
            </w: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3058C6F" w14:textId="77777777" w:rsidR="00485F62" w:rsidRPr="006A2ECD" w:rsidRDefault="00485F62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6E96E45" w14:textId="77777777" w:rsidR="00485F62" w:rsidRPr="006A2ECD" w:rsidRDefault="00485F62" w:rsidP="00451DEA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4380EEE" w14:textId="0B3C8ECF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18D56" w14:textId="003C5B37" w:rsidR="00485F62" w:rsidRPr="006A2ECD" w:rsidRDefault="00485F62" w:rsidP="00485F6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資料蒐集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1B80406" w14:textId="6FBD1FE6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定期評量二</w:t>
            </w:r>
          </w:p>
        </w:tc>
      </w:tr>
      <w:tr w:rsidR="00485F62" w:rsidRPr="006A2ECD" w14:paraId="71D07AAA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7679E7" w14:textId="6D0DCFF5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第十五週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FCA70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12/3</w:t>
            </w:r>
          </w:p>
          <w:p w14:paraId="392F4C9D" w14:textId="1B35FBD6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12/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44C279F9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九、生命的價值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669AF7A1" w14:textId="259AF555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6B833250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九、生命的價值</w:t>
            </w:r>
          </w:p>
          <w:p w14:paraId="232E1E33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1.認識杏林子及其為生命奮鬥的歷程。</w:t>
            </w:r>
          </w:p>
          <w:p w14:paraId="3B495D2D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2.培養從生活中選取寫作題材的能力。</w:t>
            </w:r>
          </w:p>
          <w:p w14:paraId="621AC390" w14:textId="0888483D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3.體會生命的可貴，建立積極的人生觀。</w:t>
            </w: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D287BC9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九、生命的價值</w:t>
            </w:r>
          </w:p>
          <w:p w14:paraId="7521AE39" w14:textId="4C3490D5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2825C99A" w14:textId="2B7CBABA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</w:p>
          <w:p w14:paraId="4CB3ED64" w14:textId="03B4F74C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-6 </w:t>
            </w:r>
          </w:p>
          <w:p w14:paraId="2DA6E401" w14:textId="50E53C19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37CD509E" w14:textId="0CB0C05C" w:rsidR="00485F62" w:rsidRPr="006A2ECD" w:rsidRDefault="00485F62" w:rsidP="009048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 5-4-3-5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6E49BBD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九、生命的價值</w:t>
            </w:r>
          </w:p>
          <w:p w14:paraId="1B3798CC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環境</w:t>
            </w:r>
          </w:p>
          <w:p w14:paraId="3C9DBFA0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5A9A870D" w14:textId="31AD8838" w:rsidR="00485F62" w:rsidRPr="006A2ECD" w:rsidRDefault="00485F62" w:rsidP="000C6E52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3BECC3" w14:textId="42C746B0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6FC63" w14:textId="73632217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資料蒐集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C3D2C12" w14:textId="7FA7340D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54F51081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97128B" w14:textId="010B0FB9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第十六週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66CA8E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12/10~</w:t>
            </w:r>
          </w:p>
          <w:p w14:paraId="4CAF4ED0" w14:textId="227572B8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12/1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43B64DC0" w14:textId="77777777" w:rsidR="00485F62" w:rsidRPr="006A2ECD" w:rsidRDefault="00485F62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十、論語選(3)</w:t>
            </w:r>
          </w:p>
          <w:p w14:paraId="43D191B2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9CF366D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D67C87D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1835BE6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7693D06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B571168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C6F661D" w14:textId="7DA29283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39E18DF9" w14:textId="77777777" w:rsidR="00485F62" w:rsidRPr="006A2ECD" w:rsidRDefault="00485F62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十、論語選</w:t>
            </w:r>
          </w:p>
          <w:p w14:paraId="1D104E05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1.了解論語的語錄形式及全書價值。</w:t>
            </w:r>
          </w:p>
          <w:p w14:paraId="158DD103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2.學習正確的讀書態度和方法。</w:t>
            </w:r>
          </w:p>
          <w:p w14:paraId="7C982698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3.領略孔子的思想及智慧。</w:t>
            </w:r>
          </w:p>
          <w:p w14:paraId="740D927F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BA06F3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A97902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942EAB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CF5A5F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CAB8EA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24D103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73180F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AD5D98" w14:textId="6F480B2C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71A83D3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十、論語選</w:t>
            </w:r>
          </w:p>
          <w:p w14:paraId="0F4002C2" w14:textId="11DAE341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1-4-1 </w:t>
            </w:r>
          </w:p>
          <w:p w14:paraId="25B67C6F" w14:textId="154CF069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5-4-1</w:t>
            </w:r>
          </w:p>
          <w:p w14:paraId="64D06B64" w14:textId="4340ABCC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-4 </w:t>
            </w:r>
          </w:p>
          <w:p w14:paraId="2AB4B698" w14:textId="0B9C6C70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-5 </w:t>
            </w:r>
          </w:p>
          <w:p w14:paraId="71CDA1D5" w14:textId="0AF8B8EB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lastRenderedPageBreak/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</w:p>
          <w:p w14:paraId="78C6668E" w14:textId="1B2A4AC2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6E59514A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39DB632" w14:textId="77777777" w:rsidR="00485F62" w:rsidRPr="006A2ECD" w:rsidRDefault="00485F62" w:rsidP="0090485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34638DFB" w14:textId="77777777" w:rsidR="00485F62" w:rsidRPr="006A2ECD" w:rsidRDefault="00485F62" w:rsidP="0090485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6A4AACA6" w14:textId="77777777" w:rsidR="00485F62" w:rsidRPr="006A2ECD" w:rsidRDefault="00485F62" w:rsidP="0090485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0DEC8230" w14:textId="4DCE4DAC" w:rsidR="00485F62" w:rsidRPr="006A2ECD" w:rsidRDefault="00485F62" w:rsidP="00904858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EC79437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十、論語選</w:t>
            </w:r>
          </w:p>
          <w:p w14:paraId="198DCBB6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454B297A" w14:textId="73D0503A" w:rsidR="00485F62" w:rsidRPr="006A2ECD" w:rsidRDefault="00485F62" w:rsidP="001F050E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F831671" w14:textId="34B6B21F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00E730" w14:textId="3C08096F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學習單</w:t>
            </w:r>
            <w:r w:rsidRPr="006A2ECD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br/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作業檢核</w:t>
            </w:r>
            <w:r w:rsidRPr="006A2ECD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br/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B1D2EA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722FF722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D7A6F" w14:textId="0EBEC69D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第十七週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D634FC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12/17~</w:t>
            </w:r>
          </w:p>
          <w:p w14:paraId="3AAECD44" w14:textId="7FBB95BA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12/2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67CA4BF0" w14:textId="77777777" w:rsidR="00485F62" w:rsidRPr="006A2ECD" w:rsidRDefault="00485F62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十、論語選(5)</w:t>
            </w:r>
          </w:p>
          <w:p w14:paraId="56D02023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96DB26A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0623BDD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39F5F54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41915BE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1642060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93AAA36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AA0C151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42534CA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2670699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574CD8F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CFEC6B6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51A03D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F05747B" w14:textId="60DBB562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4D50DF2A" w14:textId="77777777" w:rsidR="00485F62" w:rsidRPr="006A2ECD" w:rsidRDefault="00485F62" w:rsidP="00A25C07">
            <w:pPr>
              <w:pStyle w:val="22"/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十、論語選</w:t>
            </w:r>
          </w:p>
          <w:p w14:paraId="328E29E5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1.了解論語的語錄形式及全書價值。</w:t>
            </w:r>
          </w:p>
          <w:p w14:paraId="12EA15A7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2.學習正確的讀書態度和方法。</w:t>
            </w:r>
          </w:p>
          <w:p w14:paraId="394D6AE1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3.領略孔子的思想及智慧。</w:t>
            </w:r>
          </w:p>
          <w:p w14:paraId="6A0A10F4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527729" w14:textId="2F6EEB9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512F1AF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十、論語選</w:t>
            </w:r>
          </w:p>
          <w:p w14:paraId="12CE7CC0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1-4-1 </w:t>
            </w:r>
          </w:p>
          <w:p w14:paraId="169491BE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5-4-1</w:t>
            </w:r>
          </w:p>
          <w:p w14:paraId="5CA7DE25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-4 </w:t>
            </w:r>
          </w:p>
          <w:p w14:paraId="2F020D28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-5 </w:t>
            </w:r>
          </w:p>
          <w:p w14:paraId="7CBF7797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-5</w:t>
            </w:r>
          </w:p>
          <w:p w14:paraId="585BE7AC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napToGrid w:val="0"/>
                  <w:color w:val="000000"/>
                  <w:kern w:val="0"/>
                  <w:sz w:val="20"/>
                  <w:szCs w:val="20"/>
                </w:rPr>
                <w:t>6-4-4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-3 </w:t>
            </w:r>
          </w:p>
          <w:p w14:paraId="49B24FFD" w14:textId="2A1772E1" w:rsidR="00485F62" w:rsidRPr="006A2ECD" w:rsidRDefault="00485F62" w:rsidP="00904858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3500E34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十、論語選</w:t>
            </w:r>
          </w:p>
          <w:p w14:paraId="213DB0FE" w14:textId="77777777" w:rsidR="00485F62" w:rsidRPr="006A2ECD" w:rsidRDefault="00485F62" w:rsidP="00904858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14:paraId="218D5EF4" w14:textId="06D1A26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78077E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684BAC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CFE204F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C2A637F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137CF1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5105191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E15E198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87C6DB8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889FC1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B36C8F" w14:textId="1BD87E81" w:rsidR="00485F62" w:rsidRPr="006A2ECD" w:rsidRDefault="00485F62" w:rsidP="008F76B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588702" w14:textId="5D216512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40487E" w14:textId="471B34F5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629F1D9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718E1A86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977F2C" w14:textId="5A6BF190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第十八週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EF7DA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12/24~</w:t>
            </w:r>
          </w:p>
          <w:p w14:paraId="40F66CE3" w14:textId="11175E89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</w:t>
            </w:r>
            <w:r w:rsidRPr="006A2ECD">
              <w:rPr>
                <w:rFonts w:ascii="標楷體" w:eastAsia="標楷體" w:hAnsi="標楷體"/>
                <w:color w:val="000000"/>
              </w:rPr>
              <w:t>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5F408BFF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十一、謝天(5)</w:t>
            </w:r>
          </w:p>
          <w:p w14:paraId="4A479E03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885B3E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C538473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B0D2052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19DBD09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B69D48B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68F43E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8BC1941" w14:textId="12123323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73FDB5E7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十一、謝天</w:t>
            </w:r>
          </w:p>
          <w:p w14:paraId="67384664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1.了解作者對「謝天」的看法。</w:t>
            </w:r>
          </w:p>
          <w:p w14:paraId="74F164AF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2.學習層層推論的表現手法。</w:t>
            </w:r>
          </w:p>
          <w:p w14:paraId="6BB07F2A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3.培養功成不居的氣度，並常懷感恩的心。</w:t>
            </w:r>
          </w:p>
          <w:p w14:paraId="6D0B562E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4A40E6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21B5D1" w14:textId="1F394AF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03F2FC0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十一、謝天</w:t>
            </w:r>
          </w:p>
          <w:p w14:paraId="7317B80E" w14:textId="4A4C3ACC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-8 </w:t>
            </w:r>
          </w:p>
          <w:p w14:paraId="6FFCF315" w14:textId="69787794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56067286" w14:textId="4D904FF1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5-4-3</w:t>
            </w:r>
          </w:p>
          <w:p w14:paraId="50646F4C" w14:textId="22DFE81D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</w:p>
          <w:p w14:paraId="380E90AD" w14:textId="02D864B9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21D0FD10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9891BD6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F48FFA5" w14:textId="39F0A6E3" w:rsidR="00485F62" w:rsidRPr="006A2ECD" w:rsidRDefault="00485F62" w:rsidP="001F050E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5C14446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十一、謝天</w:t>
            </w:r>
          </w:p>
          <w:p w14:paraId="5264F623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6866B1E1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466E5C44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D6866E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EFE8C0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C0EFD4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844C5C" w14:textId="7098ECCC" w:rsidR="00485F62" w:rsidRPr="006A2ECD" w:rsidRDefault="00485F62" w:rsidP="001F050E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4724329" w14:textId="27669388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73849" w14:textId="140614C7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口頭發表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寫作評量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48731CC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295E9347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CFB82" w14:textId="48925675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第十九週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B922F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12/31~</w:t>
            </w:r>
          </w:p>
          <w:p w14:paraId="1EA970BD" w14:textId="23F3DA16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3686430B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十二、紙船印象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57C6C9A6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032B82E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4D06C24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AD17A18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145CADB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D83E8C2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88532F8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A3C9592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142C194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556B336" w14:textId="0909314F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15191CFC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十二、紙船印象</w:t>
            </w:r>
          </w:p>
          <w:p w14:paraId="7F79A784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1.認識洪醒夫作品的鄉土情懷。</w:t>
            </w:r>
          </w:p>
          <w:p w14:paraId="791C6717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2.學習利用聯想的寫作方法。</w:t>
            </w:r>
          </w:p>
          <w:p w14:paraId="51ABCC2C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3.感念父母對子女的慈愛。</w:t>
            </w:r>
          </w:p>
          <w:p w14:paraId="46C4A6B3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9B023D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26136E" w14:textId="4906633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7648A9B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十二、紙船印象</w:t>
            </w:r>
          </w:p>
          <w:p w14:paraId="67265624" w14:textId="1447F7DA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44C38A67" w14:textId="102C2DBC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3-4-3 </w:t>
            </w:r>
          </w:p>
          <w:p w14:paraId="1CA17DC4" w14:textId="09E3345B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7A6294B4" w14:textId="29A5E6CA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32EFA8B0" w14:textId="23616F52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2F2745F9" w14:textId="019EAF78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5-4-8 </w:t>
            </w:r>
          </w:p>
          <w:p w14:paraId="10B439BA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CEF9D0F" w14:textId="77777777" w:rsidR="00485F62" w:rsidRPr="006A2ECD" w:rsidRDefault="00485F62" w:rsidP="0090485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作文</w:t>
            </w:r>
          </w:p>
          <w:p w14:paraId="1F6918C6" w14:textId="77777777" w:rsidR="00485F62" w:rsidRPr="006A2ECD" w:rsidRDefault="00485F62" w:rsidP="0090485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1DE832FB" w14:textId="77777777" w:rsidR="00485F62" w:rsidRPr="006A2ECD" w:rsidRDefault="00485F62" w:rsidP="0090485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31C4439F" w14:textId="6FF892DC" w:rsidR="00485F62" w:rsidRPr="006A2ECD" w:rsidRDefault="00485F62" w:rsidP="00904858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4BD8F4D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十二、紙船印象</w:t>
            </w:r>
          </w:p>
          <w:p w14:paraId="672F5D67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0A7BAC91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家政</w:t>
            </w:r>
          </w:p>
          <w:p w14:paraId="5162EA60" w14:textId="3FBE3974" w:rsidR="00485F62" w:rsidRPr="006A2ECD" w:rsidRDefault="00485F62" w:rsidP="008F76B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C646E1" w14:textId="30B82590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A160F" w14:textId="0E9E7C69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口頭報告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學習單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4CFBA4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2162AAF1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A25A5" w14:textId="5D023CA1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第二十週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DCE6FF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1/7</w:t>
            </w:r>
          </w:p>
          <w:p w14:paraId="2572E95C" w14:textId="6A969DCD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084E45FB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十二、紙船印象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3DDF59F1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C8A4F63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11464D4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66CE705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AE761AA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F4853F7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4CA2863" w14:textId="77777777" w:rsidR="00485F62" w:rsidRPr="006A2ECD" w:rsidRDefault="00485F62" w:rsidP="00A25C0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46F2DA9" w14:textId="56049513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復習(3)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</w:tcPr>
          <w:p w14:paraId="00535702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十二、紙船印象</w:t>
            </w:r>
          </w:p>
          <w:p w14:paraId="183DA65F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1.認識洪醒夫作品的鄉土情懷。</w:t>
            </w:r>
          </w:p>
          <w:p w14:paraId="1024384C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2.學習利用聯想的寫作方法。</w:t>
            </w:r>
          </w:p>
          <w:p w14:paraId="58907CC7" w14:textId="77777777" w:rsidR="00485F62" w:rsidRPr="006A2ECD" w:rsidRDefault="00485F62" w:rsidP="00A25C07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3.感念父母對子女的慈愛。</w:t>
            </w:r>
          </w:p>
          <w:p w14:paraId="783791EB" w14:textId="56B1DC0A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362CF81" w14:textId="77777777" w:rsidR="00485F62" w:rsidRPr="006A2ECD" w:rsidRDefault="00485F62" w:rsidP="00A25C07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十二、紙船印象</w:t>
            </w:r>
          </w:p>
          <w:p w14:paraId="16DE6EB1" w14:textId="77777777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6E494487" w14:textId="77777777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3-4-3 </w:t>
            </w:r>
          </w:p>
          <w:p w14:paraId="0BD6F325" w14:textId="77777777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503A8EE8" w14:textId="77777777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71894A85" w14:textId="77777777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-3 </w:t>
            </w:r>
          </w:p>
          <w:p w14:paraId="3AFCD444" w14:textId="77777777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 xml:space="preserve">5-4-8 </w:t>
            </w:r>
          </w:p>
          <w:p w14:paraId="06E5E94C" w14:textId="59072D54" w:rsidR="00485F62" w:rsidRPr="006A2ECD" w:rsidRDefault="00485F62" w:rsidP="001B0C34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0C6273C" w14:textId="77777777" w:rsidR="00485F62" w:rsidRPr="006A2ECD" w:rsidRDefault="00485F62" w:rsidP="001B0C34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十二、紙船印象</w:t>
            </w:r>
          </w:p>
          <w:p w14:paraId="4CDBE351" w14:textId="77777777" w:rsidR="00485F62" w:rsidRPr="006A2ECD" w:rsidRDefault="00485F62" w:rsidP="001B0C34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生涯發展</w:t>
            </w:r>
          </w:p>
          <w:p w14:paraId="2AAC6EF3" w14:textId="77777777" w:rsidR="00485F62" w:rsidRPr="006A2ECD" w:rsidRDefault="00485F62" w:rsidP="001B0C34">
            <w:pPr>
              <w:pStyle w:val="afe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家政</w:t>
            </w:r>
          </w:p>
          <w:p w14:paraId="3D33C514" w14:textId="3061B10F" w:rsidR="00485F62" w:rsidRPr="006A2ECD" w:rsidRDefault="00485F62" w:rsidP="008F76B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1C5A26" w14:textId="3A09E7E9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BB1B08" w14:textId="68BFFD86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學習單 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口頭報告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作業評量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D08B05D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537B3B07" w14:textId="77777777" w:rsidTr="00A25C07">
        <w:trPr>
          <w:trHeight w:val="861"/>
        </w:trPr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042868" w14:textId="2F30A128" w:rsidR="00485F62" w:rsidRPr="006A2ECD" w:rsidRDefault="00485F62" w:rsidP="00CF3224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第二十一週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353A5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1/</w:t>
            </w:r>
            <w:r w:rsidRPr="006A2ECD">
              <w:rPr>
                <w:rFonts w:ascii="標楷體" w:eastAsia="標楷體" w:hAnsi="標楷體"/>
                <w:color w:val="000000"/>
              </w:rPr>
              <w:t>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4</w:t>
            </w:r>
          </w:p>
          <w:p w14:paraId="328F051C" w14:textId="4FCCD228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1/1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shd w:val="clear" w:color="auto" w:fill="auto"/>
          </w:tcPr>
          <w:p w14:paraId="33C3C928" w14:textId="1D394AD0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2"/>
              </w:rPr>
              <w:t>復習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6EFA4" w14:textId="77777777" w:rsidR="00485F62" w:rsidRPr="006A2ECD" w:rsidRDefault="00485F62" w:rsidP="00E0124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1.復習本次段考範圍課文大意。</w:t>
            </w:r>
          </w:p>
          <w:p w14:paraId="5694187B" w14:textId="77777777" w:rsidR="00485F62" w:rsidRPr="006A2ECD" w:rsidRDefault="00485F62" w:rsidP="00E0124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2.復習本次段考範圍作者生平。</w:t>
            </w:r>
          </w:p>
          <w:p w14:paraId="0A7BFF7B" w14:textId="77777777" w:rsidR="00485F62" w:rsidRPr="006A2ECD" w:rsidRDefault="00485F62" w:rsidP="00E0124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3.復習本次段考範圍寫作重點與特色。</w:t>
            </w:r>
          </w:p>
          <w:p w14:paraId="5204B68C" w14:textId="77777777" w:rsidR="00485F62" w:rsidRPr="006A2ECD" w:rsidRDefault="00485F62" w:rsidP="00E0124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4.復習形音義、生難字詞與重要修辭。</w:t>
            </w:r>
          </w:p>
          <w:p w14:paraId="19DC00CA" w14:textId="77777777" w:rsidR="00485F62" w:rsidRPr="006A2ECD" w:rsidRDefault="00485F62" w:rsidP="00E0124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5.復習本次段考範圍重要語文常識。</w:t>
            </w:r>
          </w:p>
          <w:p w14:paraId="7908D008" w14:textId="2816F663" w:rsidR="00485F62" w:rsidRPr="006A2ECD" w:rsidRDefault="00485F62" w:rsidP="00E01245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6.隨堂小考與檢討。</w:t>
            </w:r>
          </w:p>
        </w:tc>
        <w:tc>
          <w:tcPr>
            <w:tcW w:w="57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221AE34" w14:textId="2C9729C8" w:rsidR="00485F62" w:rsidRPr="006A2ECD" w:rsidRDefault="00485F62" w:rsidP="0030404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24DEED" w14:textId="6C6673C4" w:rsidR="00485F62" w:rsidRPr="006A2ECD" w:rsidRDefault="00485F62" w:rsidP="008F76B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89025D" w14:textId="239909D3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2C8294" w14:textId="50AAC40A" w:rsidR="00485F62" w:rsidRPr="006A2ECD" w:rsidRDefault="00485F62" w:rsidP="00CB7641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學習單 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口頭報告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寫作評量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2D066B8" w14:textId="77777777" w:rsidR="00485F62" w:rsidRPr="006A2ECD" w:rsidRDefault="00485F62" w:rsidP="00485F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定期評量三</w:t>
            </w:r>
          </w:p>
          <w:p w14:paraId="2B9A249C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6A9B051E" w14:textId="77777777" w:rsidTr="00D145A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6"/>
          <w:wBefore w:w="3240" w:type="pct"/>
          <w:trHeight w:val="100"/>
        </w:trPr>
        <w:tc>
          <w:tcPr>
            <w:tcW w:w="1760" w:type="pct"/>
            <w:gridSpan w:val="4"/>
          </w:tcPr>
          <w:p w14:paraId="0F87DFA2" w14:textId="77777777" w:rsidR="00485F62" w:rsidRPr="006A2ECD" w:rsidRDefault="00485F62" w:rsidP="00CF3224">
            <w:pPr>
              <w:spacing w:line="340" w:lineRule="exact"/>
              <w:rPr>
                <w:rFonts w:ascii="標楷體" w:eastAsia="標楷體" w:hAnsi="標楷體"/>
                <w:b/>
                <w:color w:val="FF0000"/>
                <w:kern w:val="0"/>
                <w:szCs w:val="32"/>
              </w:rPr>
            </w:pPr>
          </w:p>
        </w:tc>
      </w:tr>
    </w:tbl>
    <w:p w14:paraId="140F9C89" w14:textId="1B646005" w:rsidR="00F95F5D" w:rsidRPr="006A2ECD" w:rsidRDefault="000A6F65" w:rsidP="000A6F6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  <w:r w:rsidRPr="006A2ECD">
        <w:rPr>
          <w:rFonts w:ascii="標楷體" w:eastAsia="標楷體" w:hAnsi="標楷體" w:hint="eastAsia"/>
          <w:b/>
          <w:color w:val="FF0000"/>
          <w:kern w:val="0"/>
          <w:szCs w:val="32"/>
        </w:rPr>
        <w:t xml:space="preserve"> </w:t>
      </w:r>
    </w:p>
    <w:p w14:paraId="74C45A08" w14:textId="77777777" w:rsidR="00F95F5D" w:rsidRPr="006A2ECD" w:rsidRDefault="00F95F5D">
      <w:pPr>
        <w:widowControl/>
        <w:rPr>
          <w:rFonts w:ascii="標楷體" w:eastAsia="標楷體" w:hAnsi="標楷體"/>
          <w:b/>
          <w:color w:val="FF0000"/>
          <w:kern w:val="0"/>
          <w:szCs w:val="32"/>
        </w:rPr>
      </w:pPr>
      <w:r w:rsidRPr="006A2ECD">
        <w:rPr>
          <w:rFonts w:ascii="標楷體" w:eastAsia="標楷體" w:hAnsi="標楷體"/>
          <w:b/>
          <w:color w:val="FF0000"/>
          <w:kern w:val="0"/>
          <w:szCs w:val="32"/>
        </w:rPr>
        <w:br w:type="page"/>
      </w:r>
    </w:p>
    <w:p w14:paraId="68D37C74" w14:textId="24EC7364" w:rsidR="000A6F65" w:rsidRPr="006A2ECD" w:rsidRDefault="000A6F65" w:rsidP="000A6F65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6A2ECD">
        <w:rPr>
          <w:rFonts w:ascii="標楷體" w:eastAsia="標楷體" w:hAnsi="標楷體" w:hint="eastAsia"/>
          <w:b/>
          <w:sz w:val="28"/>
          <w:szCs w:val="36"/>
        </w:rPr>
        <w:lastRenderedPageBreak/>
        <w:t>臺北市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="00F13AE9"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新民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國民中學</w:t>
      </w:r>
    </w:p>
    <w:p w14:paraId="145A6355" w14:textId="1520181C" w:rsidR="000A6F65" w:rsidRPr="006A2ECD" w:rsidRDefault="000A6F65" w:rsidP="000A6F65">
      <w:pPr>
        <w:spacing w:line="400" w:lineRule="exact"/>
        <w:ind w:right="57"/>
        <w:jc w:val="center"/>
        <w:rPr>
          <w:rFonts w:ascii="標楷體" w:eastAsia="標楷體" w:hAnsi="標楷體"/>
          <w:b/>
          <w:sz w:val="28"/>
          <w:szCs w:val="36"/>
        </w:rPr>
      </w:pP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10</w:t>
      </w:r>
      <w:r w:rsidR="006D7B05">
        <w:rPr>
          <w:rFonts w:ascii="標楷體" w:eastAsia="標楷體" w:hAnsi="標楷體" w:hint="eastAsia"/>
          <w:b/>
          <w:sz w:val="28"/>
          <w:szCs w:val="36"/>
          <w:u w:val="single"/>
        </w:rPr>
        <w:t>7</w:t>
      </w:r>
      <w:bookmarkStart w:id="0" w:name="_GoBack"/>
      <w:bookmarkEnd w:id="0"/>
      <w:r w:rsidRPr="006A2ECD">
        <w:rPr>
          <w:rFonts w:ascii="標楷體" w:eastAsia="標楷體" w:hAnsi="標楷體" w:hint="eastAsia"/>
          <w:b/>
          <w:sz w:val="28"/>
          <w:szCs w:val="36"/>
        </w:rPr>
        <w:t>學年度第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2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學期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="00C804F9"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>七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年級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  語文   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領域</w:t>
      </w:r>
      <w:r w:rsidRPr="006A2ECD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國文  </w:t>
      </w:r>
      <w:r w:rsidRPr="006A2ECD">
        <w:rPr>
          <w:rFonts w:ascii="標楷體" w:eastAsia="標楷體" w:hAnsi="標楷體" w:hint="eastAsia"/>
          <w:b/>
          <w:sz w:val="28"/>
          <w:szCs w:val="36"/>
        </w:rPr>
        <w:t>課程計畫</w:t>
      </w:r>
    </w:p>
    <w:p w14:paraId="6AA16AA6" w14:textId="308EE3EF" w:rsidR="000A6F65" w:rsidRPr="006A2ECD" w:rsidRDefault="000A6F65" w:rsidP="000A6F65">
      <w:pPr>
        <w:ind w:right="57"/>
        <w:rPr>
          <w:rFonts w:ascii="標楷體" w:eastAsia="標楷體" w:hAnsi="標楷體"/>
          <w:szCs w:val="20"/>
        </w:rPr>
      </w:pPr>
      <w:r w:rsidRPr="006A2ECD">
        <w:rPr>
          <w:rFonts w:ascii="標楷體" w:eastAsia="標楷體" w:hAnsi="標楷體" w:hint="eastAsia"/>
          <w:szCs w:val="20"/>
        </w:rPr>
        <w:t>教科書版本: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 </w:t>
      </w:r>
      <w:r w:rsidR="007353C5" w:rsidRPr="006A2ECD">
        <w:rPr>
          <w:rFonts w:ascii="標楷體" w:eastAsia="標楷體" w:hAnsi="標楷體" w:hint="eastAsia"/>
          <w:szCs w:val="20"/>
          <w:u w:val="single"/>
        </w:rPr>
        <w:t>南一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6A2ECD">
        <w:rPr>
          <w:rFonts w:ascii="標楷體" w:eastAsia="標楷體" w:hAnsi="標楷體" w:hint="eastAsia"/>
          <w:szCs w:val="20"/>
        </w:rPr>
        <w:t xml:space="preserve">版 </w:t>
      </w:r>
    </w:p>
    <w:p w14:paraId="4D855A0A" w14:textId="4D4A7BA6" w:rsidR="000A6F65" w:rsidRPr="006A2ECD" w:rsidRDefault="000A6F65" w:rsidP="000A6F65">
      <w:pPr>
        <w:ind w:right="57"/>
        <w:rPr>
          <w:rFonts w:ascii="標楷體" w:eastAsia="標楷體" w:hAnsi="標楷體"/>
          <w:b/>
          <w:szCs w:val="28"/>
        </w:rPr>
      </w:pPr>
      <w:r w:rsidRPr="006A2ECD">
        <w:rPr>
          <w:rFonts w:ascii="標楷體" w:eastAsia="標楷體" w:hAnsi="標楷體" w:hint="eastAsia"/>
          <w:szCs w:val="20"/>
        </w:rPr>
        <w:t>編撰教師:</w:t>
      </w:r>
      <w:r w:rsidRPr="006A2ECD">
        <w:rPr>
          <w:rFonts w:ascii="標楷體" w:eastAsia="標楷體" w:hAnsi="標楷體" w:hint="eastAsia"/>
          <w:szCs w:val="20"/>
          <w:u w:val="single"/>
        </w:rPr>
        <w:t xml:space="preserve"> </w:t>
      </w:r>
      <w:r w:rsidR="007353C5" w:rsidRPr="006A2ECD">
        <w:rPr>
          <w:rFonts w:ascii="標楷體" w:eastAsia="標楷體" w:hAnsi="標楷體" w:hint="eastAsia"/>
          <w:szCs w:val="20"/>
          <w:u w:val="single"/>
        </w:rPr>
        <w:t>謝秀</w:t>
      </w:r>
      <w:r w:rsidR="009D741A" w:rsidRPr="006A2ECD">
        <w:rPr>
          <w:rFonts w:ascii="標楷體" w:eastAsia="標楷體" w:hAnsi="標楷體" w:hint="eastAsia"/>
          <w:szCs w:val="20"/>
          <w:u w:val="single"/>
        </w:rPr>
        <w:t>如</w:t>
      </w:r>
    </w:p>
    <w:p w14:paraId="0FDC1584" w14:textId="2C1BE31E" w:rsidR="000A6F65" w:rsidRPr="006A2ECD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6A2ECD">
        <w:rPr>
          <w:rFonts w:ascii="標楷體" w:eastAsia="標楷體" w:hAnsi="標楷體" w:hint="eastAsia"/>
          <w:b/>
        </w:rPr>
        <w:t>本學期學習目標</w:t>
      </w:r>
    </w:p>
    <w:p w14:paraId="0932214E" w14:textId="4B30DA21" w:rsidR="000A6F65" w:rsidRPr="006A2ECD" w:rsidRDefault="000A6F65" w:rsidP="000A6F65">
      <w:pPr>
        <w:jc w:val="both"/>
        <w:rPr>
          <w:rFonts w:ascii="標楷體" w:eastAsia="標楷體" w:hAnsi="標楷體"/>
          <w:sz w:val="28"/>
          <w:u w:val="single"/>
        </w:rPr>
      </w:pPr>
      <w:r w:rsidRPr="006A2ECD">
        <w:rPr>
          <w:rFonts w:ascii="標楷體" w:eastAsia="標楷體" w:hAnsi="標楷體"/>
        </w:rPr>
        <w:t>教學內容包含五個單元主題：說話藝術、藉景抒懷、追尋理想、情寄自然及以智取勝，期使學生培養出正確理解和活用本國語言文字的能力，並能提升讀書興趣及自學能力，奠定終身學習的基礎。</w:t>
      </w:r>
    </w:p>
    <w:p w14:paraId="6334513A" w14:textId="77777777" w:rsidR="000A6F65" w:rsidRPr="006A2ECD" w:rsidRDefault="000A6F65" w:rsidP="000A6F65">
      <w:pPr>
        <w:ind w:left="567" w:hanging="567"/>
        <w:rPr>
          <w:rFonts w:ascii="標楷體" w:eastAsia="標楷體" w:hAnsi="標楷體"/>
          <w:b/>
        </w:rPr>
      </w:pPr>
      <w:r w:rsidRPr="006A2ECD">
        <w:rPr>
          <w:rFonts w:ascii="標楷體" w:eastAsia="標楷體" w:hAnsi="標楷體" w:hint="eastAsia"/>
          <w:b/>
        </w:rPr>
        <w:t>本學期各單元內涵</w:t>
      </w:r>
    </w:p>
    <w:tbl>
      <w:tblPr>
        <w:tblW w:w="55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5"/>
        <w:gridCol w:w="1103"/>
        <w:gridCol w:w="1408"/>
        <w:gridCol w:w="2169"/>
        <w:gridCol w:w="1320"/>
        <w:gridCol w:w="1119"/>
        <w:gridCol w:w="355"/>
        <w:gridCol w:w="1195"/>
        <w:gridCol w:w="1099"/>
      </w:tblGrid>
      <w:tr w:rsidR="000A6F65" w:rsidRPr="006A2ECD" w14:paraId="638C4670" w14:textId="77777777" w:rsidTr="003754CA">
        <w:trPr>
          <w:trHeight w:val="851"/>
          <w:tblHeader/>
        </w:trPr>
        <w:tc>
          <w:tcPr>
            <w:tcW w:w="227" w:type="pct"/>
            <w:shd w:val="clear" w:color="auto" w:fill="auto"/>
            <w:vAlign w:val="center"/>
          </w:tcPr>
          <w:p w14:paraId="691CF822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週</w:t>
            </w:r>
          </w:p>
          <w:p w14:paraId="176816EE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F44757E" w14:textId="77777777" w:rsidR="000A6F65" w:rsidRPr="006A2ECD" w:rsidRDefault="000A6F65" w:rsidP="006A2ECD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05C0BC2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單元</w:t>
            </w:r>
          </w:p>
          <w:p w14:paraId="763BF906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75CD5C6E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單元</w:t>
            </w:r>
          </w:p>
          <w:p w14:paraId="625FCE89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83513D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能力</w:t>
            </w:r>
          </w:p>
          <w:p w14:paraId="18D0411E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85ED8F8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重大</w:t>
            </w:r>
          </w:p>
          <w:p w14:paraId="39B656FE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23343141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452626E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評量</w:t>
            </w:r>
          </w:p>
          <w:p w14:paraId="0796EB4F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3CDE4E7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備</w:t>
            </w:r>
          </w:p>
          <w:p w14:paraId="4CD35C64" w14:textId="77777777" w:rsidR="000A6F65" w:rsidRPr="006A2ECD" w:rsidRDefault="000A6F65" w:rsidP="009B558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6A2ECD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713E2A" w:rsidRPr="006A2ECD" w14:paraId="6BAD0FB9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77715ED" w14:textId="62EC46D6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第一週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E7A588E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</w:rPr>
            </w:pPr>
            <w:r w:rsidRPr="006A2ECD">
              <w:rPr>
                <w:rFonts w:ascii="標楷體" w:eastAsia="標楷體" w:hAnsi="標楷體" w:hint="eastAsia"/>
              </w:rPr>
              <w:t>2/11~</w:t>
            </w:r>
          </w:p>
          <w:p w14:paraId="250AFA00" w14:textId="46A40E30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</w:rPr>
              <w:t>2/1</w:t>
            </w:r>
            <w:r w:rsidRPr="006A2E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8" w:type="pct"/>
            <w:shd w:val="clear" w:color="auto" w:fill="auto"/>
          </w:tcPr>
          <w:p w14:paraId="7D014BBB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一、大樹之歌(5)</w:t>
            </w:r>
          </w:p>
          <w:p w14:paraId="312594D6" w14:textId="3BE5120D" w:rsidR="00713E2A" w:rsidRPr="006A2ECD" w:rsidRDefault="00713E2A" w:rsidP="009B558C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1D23264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一、大樹之歌</w:t>
            </w:r>
          </w:p>
          <w:p w14:paraId="688110C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1.認識自然寫作的文學風格。</w:t>
            </w:r>
          </w:p>
          <w:p w14:paraId="3A6D234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2.能夠從事簡單的自然寫作和記錄。</w:t>
            </w:r>
          </w:p>
          <w:p w14:paraId="03B6D3F3" w14:textId="07EECF68" w:rsidR="00713E2A" w:rsidRPr="006A2ECD" w:rsidRDefault="00713E2A" w:rsidP="009B55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3.體會自然的可貴，進而尊重一切生命。</w:t>
            </w:r>
          </w:p>
        </w:tc>
        <w:tc>
          <w:tcPr>
            <w:tcW w:w="645" w:type="pct"/>
            <w:shd w:val="clear" w:color="auto" w:fill="auto"/>
          </w:tcPr>
          <w:p w14:paraId="0E21BF7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一、大樹之歌</w:t>
            </w:r>
          </w:p>
          <w:p w14:paraId="3FBBE9F0" w14:textId="27F7D34B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3613BB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70A79A0" w14:textId="4AC72CFA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14:paraId="57E8B602" w14:textId="0892936F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3613BB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8C23FA6" w14:textId="6F72461B" w:rsidR="00713E2A" w:rsidRPr="006A2ECD" w:rsidRDefault="00713E2A" w:rsidP="003613B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3613BB"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7C50D61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一、大樹之歌</w:t>
            </w:r>
          </w:p>
          <w:p w14:paraId="4432AEE3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41D3862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52B8EA06" w14:textId="5A33312D" w:rsidR="00713E2A" w:rsidRPr="006A2ECD" w:rsidRDefault="00713E2A" w:rsidP="005D6D9D">
            <w:pPr>
              <w:spacing w:line="0" w:lineRule="atLeast"/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1AF6C2C5" w14:textId="7A944AC6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279444B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213DB68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57914019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7A54E91A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267F8B79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061672B5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079ACA33" w14:textId="3493BAFD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44420EB" w14:textId="6105440B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2/1</w:t>
            </w:r>
            <w:r w:rsidR="00A92D26" w:rsidRPr="006A2EC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開學、註冊</w:t>
            </w:r>
          </w:p>
          <w:p w14:paraId="584BB6B5" w14:textId="22103D81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553CA05A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69412178" w14:textId="54AE6BCE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F82F0DB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</w:rPr>
            </w:pPr>
            <w:r w:rsidRPr="006A2ECD">
              <w:rPr>
                <w:rFonts w:ascii="標楷體" w:eastAsia="標楷體" w:hAnsi="標楷體" w:hint="eastAsia"/>
              </w:rPr>
              <w:t>2/18~</w:t>
            </w:r>
          </w:p>
          <w:p w14:paraId="02ADDCC7" w14:textId="0D5EE451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</w:rPr>
              <w:t>2/2</w:t>
            </w:r>
            <w:r w:rsidRPr="006A2E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14:paraId="1C7461B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二、背影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37D66D52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2CBE94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97FACD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7D4572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DDD804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B4F4BC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1D9DA0" w14:textId="77777777" w:rsidR="00713E2A" w:rsidRPr="006A2ECD" w:rsidRDefault="00713E2A" w:rsidP="00F20068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FB6C26" w14:textId="04EA6EC2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</w:tc>
        <w:tc>
          <w:tcPr>
            <w:tcW w:w="1060" w:type="pct"/>
            <w:shd w:val="clear" w:color="auto" w:fill="auto"/>
          </w:tcPr>
          <w:p w14:paraId="6F978B3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二、背影</w:t>
            </w:r>
          </w:p>
          <w:p w14:paraId="23C5A7C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1.認識本文題目的意義和取材的角度。</w:t>
            </w:r>
          </w:p>
          <w:p w14:paraId="70C290F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2.能捕捉人、事、物的特色，以進行寫作。</w:t>
            </w:r>
          </w:p>
          <w:p w14:paraId="7340A12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3.體會含蓄而真摯的父愛。</w:t>
            </w:r>
          </w:p>
          <w:p w14:paraId="1174645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391B9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E54BF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A0658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70CDF0" w14:textId="42A6597F" w:rsidR="00713E2A" w:rsidRPr="006A2ECD" w:rsidRDefault="00713E2A" w:rsidP="009B55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5FE3DD1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二、背影</w:t>
            </w:r>
          </w:p>
          <w:p w14:paraId="43A6E912" w14:textId="1599A74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5482636" w14:textId="4D165D84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BEEDB2D" w14:textId="3CBEA16A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55B4D66" w14:textId="46635859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AB52C3A" w14:textId="1B66E96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36E95AB" w14:textId="56140C9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7470B0D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6BC579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26836C6E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1AE377A7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1C9962C1" w14:textId="23720448" w:rsidR="00713E2A" w:rsidRPr="006A2ECD" w:rsidRDefault="00794A97" w:rsidP="00794A9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2D88BD9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、背影</w:t>
            </w:r>
          </w:p>
          <w:p w14:paraId="71DEC683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6517D21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436E558A" w14:textId="329B2AA1" w:rsidR="00713E2A" w:rsidRPr="006A2ECD" w:rsidRDefault="00713E2A" w:rsidP="00946F5E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7AD45749" w14:textId="34BA8E7A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852C8E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2B0B26F1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65E1BFD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2089A893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5C14C07B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2329078D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3F2588A6" w14:textId="31104072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DF82F55" w14:textId="641439BB" w:rsidR="00713E2A" w:rsidRPr="006A2ECD" w:rsidRDefault="00713E2A" w:rsidP="0004349D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0BE0D9B2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1E079AF" w14:textId="261FE131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第三週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F2416B0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2/25~</w:t>
            </w:r>
          </w:p>
          <w:p w14:paraId="6BA8F202" w14:textId="36875081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3/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30A7B2D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二、背影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2C83A11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C7CCC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084EA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BD49E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C8434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CB103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3A7BC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5AC558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5A88D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3F932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FD98E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DFF6A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05BCC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2912C2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C19A3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45B54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三、律詩選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4B5922D9" w14:textId="69E3BB57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51E02F1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二、背影</w:t>
            </w:r>
          </w:p>
          <w:p w14:paraId="207C68E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1.認識本文題目的意義和取材的角度。</w:t>
            </w:r>
          </w:p>
          <w:p w14:paraId="5FD0C83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2.能捕捉人、事、物的特色，以進行寫作。</w:t>
            </w:r>
          </w:p>
          <w:p w14:paraId="679EF56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3.體會含蓄而真摯的父愛</w:t>
            </w:r>
          </w:p>
          <w:p w14:paraId="583A169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8156F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F2908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9F97D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90ABD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1CE1F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三、律詩選</w:t>
            </w:r>
          </w:p>
          <w:p w14:paraId="1C15CDE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1.認識律詩的基本格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律。</w:t>
            </w:r>
          </w:p>
          <w:p w14:paraId="0B88AC2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2.培養欣賞詩歌聲韻之美的能力。</w:t>
            </w:r>
          </w:p>
          <w:p w14:paraId="359ABCDE" w14:textId="15400A9D" w:rsidR="00713E2A" w:rsidRPr="006A2ECD" w:rsidRDefault="00713E2A" w:rsidP="009B55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3.體會友情的可貴，培養愛鄉愛國的情操。</w:t>
            </w:r>
          </w:p>
        </w:tc>
        <w:tc>
          <w:tcPr>
            <w:tcW w:w="645" w:type="pct"/>
            <w:shd w:val="clear" w:color="auto" w:fill="auto"/>
          </w:tcPr>
          <w:p w14:paraId="50C493C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二、背影</w:t>
            </w:r>
          </w:p>
          <w:p w14:paraId="20670108" w14:textId="093FD029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A9F566A" w14:textId="4D65CDE8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DC2F76D" w14:textId="55991B9D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7B9ADF0B" w14:textId="64AAB37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F6BB003" w14:textId="03B30205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</w:p>
          <w:p w14:paraId="614C6F94" w14:textId="056138F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4C6170C8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13097B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三、律詩選</w:t>
            </w:r>
          </w:p>
          <w:p w14:paraId="50388F35" w14:textId="7EC9935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4DAD4A6" w14:textId="31BB3E00" w:rsidR="00F20068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-8</w:t>
            </w:r>
          </w:p>
          <w:p w14:paraId="389E06CF" w14:textId="489496DE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177FF41" w14:textId="6F93785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0C4C68EB" w14:textId="036793FE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="00F20068" w:rsidRPr="006A2ECD"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lastRenderedPageBreak/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F20068"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70C30BA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二</w:t>
            </w: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、背影</w:t>
            </w:r>
          </w:p>
          <w:p w14:paraId="05A21DE5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36FD0E5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5C11D97B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DD3D3BD" w14:textId="77777777" w:rsidR="00F20068" w:rsidRPr="006A2ECD" w:rsidRDefault="00F20068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26F02B4" w14:textId="77777777" w:rsidR="00F20068" w:rsidRPr="006A2ECD" w:rsidRDefault="00F20068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3D12FBB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B20EFEC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9A12C8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、律詩選</w:t>
            </w:r>
          </w:p>
          <w:p w14:paraId="7735A07D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6A61B1CC" w14:textId="076CAF73" w:rsidR="00713E2A" w:rsidRPr="006A2ECD" w:rsidRDefault="00713E2A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0EEC251" w14:textId="1BA730A8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DE8855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7C4FABEC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178376B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296E3F9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058A806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2D6C2B76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22A163C9" w14:textId="4F237266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247DDF00" w14:textId="76F799CA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610AFD47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6E234626" w14:textId="3A3A5BA9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第四週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6AC30A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3/4~</w:t>
            </w:r>
          </w:p>
          <w:p w14:paraId="5A4708C7" w14:textId="17C92D67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3/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688" w:type="pct"/>
            <w:shd w:val="clear" w:color="auto" w:fill="auto"/>
          </w:tcPr>
          <w:p w14:paraId="364920D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三、律詩選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2E7DB81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80C17F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00D8E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8E75F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4FEFA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AA981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9A805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39F0A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28A690" w14:textId="2A7C9BC9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</w:tc>
        <w:tc>
          <w:tcPr>
            <w:tcW w:w="1060" w:type="pct"/>
            <w:shd w:val="clear" w:color="auto" w:fill="auto"/>
          </w:tcPr>
          <w:p w14:paraId="46C885A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三、律詩選</w:t>
            </w:r>
          </w:p>
          <w:p w14:paraId="15BC4D1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1.認識律詩的基本格律。</w:t>
            </w:r>
          </w:p>
          <w:p w14:paraId="73E5EA4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2.培養欣賞詩歌聲韻之美的能力。</w:t>
            </w:r>
          </w:p>
          <w:p w14:paraId="565A9DB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3.體會友情的可貴，培養愛鄉愛國的情操。</w:t>
            </w:r>
          </w:p>
          <w:p w14:paraId="6D610DD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5C7F7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93D9D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1806F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D0C62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4E2FC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C8ACE36" w14:textId="54E3EB59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133B2DF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三、律詩選</w:t>
            </w:r>
          </w:p>
          <w:p w14:paraId="605F487A" w14:textId="37A527C1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</w:p>
          <w:p w14:paraId="426C51CD" w14:textId="615251FF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-8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08B0B60" w14:textId="313DCEB0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1403CEB" w14:textId="48322ED1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86DAB16" w14:textId="1738BF44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24928CF" w14:textId="78F02B56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BAF6CEC" w14:textId="26094FD5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3F2621D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C4A5BB7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1BAD3135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5E4591CA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1415B6AD" w14:textId="2DF6D148" w:rsidR="00713E2A" w:rsidRPr="006A2ECD" w:rsidRDefault="00794A97" w:rsidP="00794A9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34889B1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三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、律詩選</w:t>
            </w:r>
          </w:p>
          <w:p w14:paraId="77B31A45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51B86B3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3D2179E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4E784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69CC3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CCDE5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C7B2A9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0DC226" w14:textId="7AE8155D" w:rsidR="00713E2A" w:rsidRPr="006A2ECD" w:rsidRDefault="00713E2A" w:rsidP="006602D8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ADDE13A" w14:textId="353F3D14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2FC94B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3EE1A8B0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721145F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1BB639BA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38D14726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4FA34795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3D165B77" w14:textId="5A037DC3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DBFC591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17D41D94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7F7A2C61" w14:textId="476E88E2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第五週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BBCE287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3/12</w:t>
            </w:r>
          </w:p>
          <w:p w14:paraId="0D05721D" w14:textId="484B48A8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3/16</w:t>
            </w:r>
          </w:p>
        </w:tc>
        <w:tc>
          <w:tcPr>
            <w:tcW w:w="688" w:type="pct"/>
            <w:shd w:val="clear" w:color="auto" w:fill="auto"/>
          </w:tcPr>
          <w:p w14:paraId="097149A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四、負荷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5A23917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9151F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0307C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24DAE2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F7732A" w14:textId="51AD1DDB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0A98688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四、負荷</w:t>
            </w:r>
          </w:p>
          <w:p w14:paraId="13EF257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1.認識吳晟及其新詩的特色。</w:t>
            </w:r>
          </w:p>
          <w:p w14:paraId="587DFE7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2.學習本詩的寫作技巧。</w:t>
            </w:r>
          </w:p>
          <w:p w14:paraId="4409E7AD" w14:textId="7497A45E" w:rsidR="00713E2A" w:rsidRPr="006A2ECD" w:rsidRDefault="00713E2A" w:rsidP="009B558C">
            <w:pPr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3.體會父母親對子女無怨無悔的愛。</w:t>
            </w:r>
          </w:p>
        </w:tc>
        <w:tc>
          <w:tcPr>
            <w:tcW w:w="645" w:type="pct"/>
            <w:shd w:val="clear" w:color="auto" w:fill="auto"/>
          </w:tcPr>
          <w:p w14:paraId="15E3DD9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四、負荷</w:t>
            </w:r>
          </w:p>
          <w:p w14:paraId="61B9A261" w14:textId="261E6CFF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99754FB" w14:textId="07298753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DA3F0AF" w14:textId="31F20ED0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55538B4" w14:textId="5FD9547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F2006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B09B462" w14:textId="2FD3843E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="00F20068" w:rsidRPr="006A2ECD"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</w:tc>
        <w:tc>
          <w:tcPr>
            <w:tcW w:w="547" w:type="pct"/>
            <w:shd w:val="clear" w:color="auto" w:fill="auto"/>
          </w:tcPr>
          <w:p w14:paraId="21355C3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四、負荷</w:t>
            </w:r>
          </w:p>
          <w:p w14:paraId="171EDEFB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0F0BA09E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4E59F9F4" w14:textId="6C71E00D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6CD6E41F" w14:textId="692E4666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4C0CD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56950FA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2F879147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7EDD2F6D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06715240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446D1939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0AFA7B57" w14:textId="1A446E66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65A78AB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18F86F63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670CC8DD" w14:textId="1DD4CC11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第六週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DB86094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3/18~</w:t>
            </w:r>
          </w:p>
          <w:p w14:paraId="62398FC6" w14:textId="155DE5A9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3/2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14:paraId="554D7FA9" w14:textId="711F9D4D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認識漢字(5)</w:t>
            </w:r>
          </w:p>
        </w:tc>
        <w:tc>
          <w:tcPr>
            <w:tcW w:w="1060" w:type="pct"/>
            <w:shd w:val="clear" w:color="auto" w:fill="auto"/>
          </w:tcPr>
          <w:p w14:paraId="5544C5D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認識漢字</w:t>
            </w:r>
          </w:p>
          <w:p w14:paraId="4A668A84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1.使學生認識漢字創造、發展的歷史。</w:t>
            </w:r>
          </w:p>
          <w:p w14:paraId="5ADCD9BF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2.認識漢字的造字方法。</w:t>
            </w:r>
          </w:p>
          <w:p w14:paraId="659A4E8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3.可以區分象形、指事、會意與形聲。</w:t>
            </w:r>
          </w:p>
          <w:p w14:paraId="19276358" w14:textId="6BC35839" w:rsidR="00713E2A" w:rsidRPr="006A2ECD" w:rsidRDefault="00713E2A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4.能由字形辨別字義和字音。</w:t>
            </w:r>
          </w:p>
        </w:tc>
        <w:tc>
          <w:tcPr>
            <w:tcW w:w="645" w:type="pct"/>
            <w:shd w:val="clear" w:color="auto" w:fill="auto"/>
          </w:tcPr>
          <w:p w14:paraId="2777B07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語文常識(一)</w:t>
            </w:r>
          </w:p>
          <w:p w14:paraId="35B9D68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認識漢字</w:t>
            </w:r>
          </w:p>
          <w:p w14:paraId="35676783" w14:textId="12DB4ECF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AFAD319" w14:textId="608EEF79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3813CFF" w14:textId="6685ED71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171ADE7E" w14:textId="16B62CA0" w:rsidR="00713E2A" w:rsidRPr="006A2ECD" w:rsidRDefault="00713E2A" w:rsidP="00AC7C4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AC7C41"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22C833F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sz w:val="20"/>
                <w:szCs w:val="20"/>
              </w:rPr>
              <w:t>語文常識(一)認識漢字</w:t>
            </w:r>
          </w:p>
          <w:p w14:paraId="757DBCCD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資訊</w:t>
            </w:r>
          </w:p>
          <w:p w14:paraId="7CD65219" w14:textId="65DAC4F3" w:rsidR="00713E2A" w:rsidRPr="006A2ECD" w:rsidRDefault="00713E2A" w:rsidP="006602D8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518907A" w14:textId="13EECF10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E97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2352A76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34EC787A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5A6B7ADA" w14:textId="4D3B37F1" w:rsidR="00713E2A" w:rsidRPr="006A2ECD" w:rsidRDefault="00713E2A" w:rsidP="00A92D26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D190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85F62" w:rsidRPr="006A2ECD" w14:paraId="05B8E4E4" w14:textId="77777777" w:rsidTr="0087475E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49917314" w14:textId="1726FBD2" w:rsidR="00485F62" w:rsidRPr="006A2ECD" w:rsidRDefault="00485F62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第七週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10B136B" w14:textId="77777777" w:rsidR="00485F62" w:rsidRPr="006A2ECD" w:rsidRDefault="00485F62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3/25~</w:t>
            </w:r>
          </w:p>
          <w:p w14:paraId="6BF8911E" w14:textId="70F4B45A" w:rsidR="00485F62" w:rsidRPr="006A2ECD" w:rsidRDefault="00485F62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3/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688" w:type="pct"/>
            <w:shd w:val="clear" w:color="auto" w:fill="auto"/>
          </w:tcPr>
          <w:p w14:paraId="39E41759" w14:textId="46696436" w:rsidR="00485F62" w:rsidRPr="006A2ECD" w:rsidRDefault="00485F62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2"/>
              </w:rPr>
              <w:t>復習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54365903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1.復習本次段考範圍課文大意。</w:t>
            </w:r>
          </w:p>
          <w:p w14:paraId="4401A96C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2.復習本次段考範圍作者生平。</w:t>
            </w:r>
          </w:p>
          <w:p w14:paraId="0ECD6C34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3.復習本次段考範圍寫作重點與特色。</w:t>
            </w:r>
          </w:p>
          <w:p w14:paraId="79BCC3CE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4.復習形音義、生難字詞與重要修辭。</w:t>
            </w:r>
          </w:p>
          <w:p w14:paraId="59B0A986" w14:textId="77777777" w:rsidR="00485F62" w:rsidRPr="006A2ECD" w:rsidRDefault="00485F62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5.復習本次段考範圍重要語文常識。</w:t>
            </w:r>
          </w:p>
          <w:p w14:paraId="7E607716" w14:textId="696464E6" w:rsidR="00485F62" w:rsidRPr="006A2ECD" w:rsidRDefault="00485F62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6.隨堂小考與檢討。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C58B51" w14:textId="62DAD76F" w:rsidR="00485F62" w:rsidRPr="006A2ECD" w:rsidRDefault="00485F62" w:rsidP="006602D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67E73E0" w14:textId="441EAC67" w:rsidR="00485F62" w:rsidRPr="006A2ECD" w:rsidRDefault="00485F62" w:rsidP="006602D8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0C301CDD" w14:textId="004E47F0" w:rsidR="00485F62" w:rsidRPr="006A2ECD" w:rsidRDefault="00485F62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FFE83" w14:textId="562A743D" w:rsidR="00485F62" w:rsidRPr="006A2ECD" w:rsidRDefault="00485F62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學習單 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口頭報告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寫作評量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3B238" w14:textId="779486B3" w:rsidR="00485F62" w:rsidRPr="006A2ECD" w:rsidRDefault="00485F62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定期評量一</w:t>
            </w:r>
          </w:p>
        </w:tc>
      </w:tr>
      <w:tr w:rsidR="00713E2A" w:rsidRPr="006A2ECD" w14:paraId="69382669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71F3D6D7" w14:textId="4616FE6F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第八週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7586803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4/1~</w:t>
            </w:r>
          </w:p>
          <w:p w14:paraId="3285F52F" w14:textId="659AF24F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4/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88" w:type="pct"/>
            <w:shd w:val="clear" w:color="auto" w:fill="auto"/>
          </w:tcPr>
          <w:p w14:paraId="489C932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先生傳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39C5FC0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pacing w:val="-10"/>
                <w:sz w:val="20"/>
                <w:szCs w:val="20"/>
              </w:rPr>
            </w:pPr>
          </w:p>
          <w:p w14:paraId="7B61C572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E095C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DE0A5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7322C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1BE84F" w14:textId="4D4AC60C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1E4D539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先生傳</w:t>
            </w:r>
          </w:p>
          <w:p w14:paraId="178DBF6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1.認識陶淵明的生平與人格特質。</w:t>
            </w:r>
          </w:p>
          <w:p w14:paraId="33F46E3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2.學習傳記的寫作方式。</w:t>
            </w:r>
          </w:p>
          <w:p w14:paraId="41AC0F8B" w14:textId="43351CBB" w:rsidR="00713E2A" w:rsidRPr="006A2ECD" w:rsidRDefault="00713E2A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3.體會作者不慕榮利、安貧樂道的情操。</w:t>
            </w:r>
          </w:p>
        </w:tc>
        <w:tc>
          <w:tcPr>
            <w:tcW w:w="645" w:type="pct"/>
            <w:shd w:val="clear" w:color="auto" w:fill="auto"/>
          </w:tcPr>
          <w:p w14:paraId="6E9662B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先生傳</w:t>
            </w:r>
          </w:p>
          <w:p w14:paraId="1A5614EC" w14:textId="040562E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1-4-1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36D6C49" w14:textId="25A8CD1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7E02275" w14:textId="1992B0AA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D3A53D9" w14:textId="07E460CB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00DD101B" w14:textId="35EF83A6" w:rsidR="00713E2A" w:rsidRPr="006A2ECD" w:rsidRDefault="00713E2A" w:rsidP="00AC7C4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="00AC7C41" w:rsidRPr="006A2ECD">
                <w:rPr>
                  <w:rFonts w:ascii="標楷體" w:eastAsia="標楷體" w:hAnsi="標楷體" w:hint="eastAsia"/>
                  <w:sz w:val="20"/>
                  <w:szCs w:val="20"/>
                </w:rPr>
                <w:t xml:space="preserve"> </w:t>
              </w: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AC7C41"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1DA5D6BE" w14:textId="77777777" w:rsidR="00713E2A" w:rsidRPr="006A2ECD" w:rsidRDefault="00713E2A" w:rsidP="00F20068">
            <w:pPr>
              <w:tabs>
                <w:tab w:val="left" w:pos="1510"/>
              </w:tabs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先生傳</w:t>
            </w:r>
          </w:p>
          <w:p w14:paraId="7E2C083E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0118108C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0762897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3BBF8FA9" w14:textId="7830EC41" w:rsidR="00713E2A" w:rsidRPr="006A2ECD" w:rsidRDefault="00713E2A" w:rsidP="00AC7C41">
            <w:pPr>
              <w:spacing w:line="260" w:lineRule="exact"/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3EF7148C" w14:textId="22839E0A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0B3B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1F4C9283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579D632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4BF2F9BC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43637E35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5AED9A15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27DC0F1C" w14:textId="610A0C8F" w:rsidR="00713E2A" w:rsidRPr="006A2ECD" w:rsidRDefault="00713E2A" w:rsidP="006602D8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C6D41" w14:textId="44E07EF8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1B6CD727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4F12F27F" w14:textId="3643853E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第九週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B8A9841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4/8</w:t>
            </w:r>
          </w:p>
          <w:p w14:paraId="24EDDFC2" w14:textId="6EFFD691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4/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688" w:type="pct"/>
            <w:shd w:val="clear" w:color="auto" w:fill="auto"/>
          </w:tcPr>
          <w:p w14:paraId="1209D82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先生傳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1EB6784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pacing w:val="-10"/>
                <w:sz w:val="20"/>
                <w:szCs w:val="20"/>
              </w:rPr>
            </w:pPr>
          </w:p>
          <w:p w14:paraId="5932394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6CB422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EB7018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DC28D0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BA84E0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50827C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4EB054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736B55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  <w:p w14:paraId="38D85D3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F7CFC2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4ADE559" w14:textId="4C535F2D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679C093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先生傳</w:t>
            </w:r>
          </w:p>
          <w:p w14:paraId="681AC0F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1.認識陶淵明的生平與人格特質。</w:t>
            </w:r>
          </w:p>
          <w:p w14:paraId="656AE90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2.學習傳記的寫作方式。</w:t>
            </w:r>
          </w:p>
          <w:p w14:paraId="517B7F9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3.體會作者不慕榮利、安貧樂道的情操。</w:t>
            </w:r>
          </w:p>
          <w:p w14:paraId="09D9FAC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77607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BD895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4A474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9CB6D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44794D" w14:textId="787E7FE2" w:rsidR="00713E2A" w:rsidRPr="006A2ECD" w:rsidRDefault="00713E2A" w:rsidP="00AC7C41">
            <w:pPr>
              <w:spacing w:line="26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461B0C7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先生傳</w:t>
            </w:r>
          </w:p>
          <w:p w14:paraId="16B9DE91" w14:textId="4E3B375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1-4-1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39C1007" w14:textId="16F22C4A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51FD4F4" w14:textId="1D054CFA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1396A95" w14:textId="56089550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2BABD15" w14:textId="32F610BA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0F49849" w14:textId="1E8633AB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282F134" w14:textId="41F95F26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46C12B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484B4C8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021846C2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785F3BBE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13EE3D04" w14:textId="7883DBDD" w:rsidR="00713E2A" w:rsidRPr="006A2ECD" w:rsidRDefault="00794A97" w:rsidP="00794A9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6C8FE20D" w14:textId="77777777" w:rsidR="00713E2A" w:rsidRPr="006A2ECD" w:rsidRDefault="00713E2A" w:rsidP="00F20068">
            <w:pPr>
              <w:tabs>
                <w:tab w:val="left" w:pos="1510"/>
              </w:tabs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五、五</w:t>
            </w:r>
            <w:smartTag w:uri="urn:schemas-microsoft-com:office:smarttags" w:element="PersonName">
              <w:smartTagPr>
                <w:attr w:name="ProductID" w:val="柳"/>
              </w:smartTagPr>
              <w:r w:rsidRPr="006A2ECD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柳</w:t>
              </w:r>
            </w:smartTag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先生傳</w:t>
            </w:r>
          </w:p>
          <w:p w14:paraId="66DFEB94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46E30DC7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4DDB59C9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19E3C35D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A78537" w14:textId="06C91DFB" w:rsidR="00713E2A" w:rsidRPr="006A2ECD" w:rsidRDefault="00713E2A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76AE62BF" w14:textId="07F1B8F5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5B65A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61416E0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262668B2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2A8B34F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397B48A3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499E6071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1B0F3C70" w14:textId="20D5D4E9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E62B0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5389173F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241C45AC" w14:textId="49F4CB6D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0845EA4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4/15~</w:t>
            </w:r>
          </w:p>
          <w:p w14:paraId="6BA99CB7" w14:textId="012F8C01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4/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688" w:type="pct"/>
            <w:shd w:val="clear" w:color="auto" w:fill="auto"/>
          </w:tcPr>
          <w:p w14:paraId="11EF15DA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六、我在臺東，心情，晴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1C2609B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FC9A4F2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4EE1263" w14:textId="7A7E7CA1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1FF710AC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六、我在臺東，心情，晴</w:t>
            </w:r>
          </w:p>
          <w:p w14:paraId="6447554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1.認識旅遊文學。</w:t>
            </w:r>
          </w:p>
          <w:p w14:paraId="1F9F408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2.學習記遊的寫作技巧。</w:t>
            </w:r>
          </w:p>
          <w:p w14:paraId="1C444E30" w14:textId="72661DC5" w:rsidR="00713E2A" w:rsidRPr="006A2ECD" w:rsidRDefault="00713E2A" w:rsidP="00AC7C4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3.體會徜徉山水的樂趣。</w:t>
            </w:r>
          </w:p>
        </w:tc>
        <w:tc>
          <w:tcPr>
            <w:tcW w:w="645" w:type="pct"/>
            <w:shd w:val="clear" w:color="auto" w:fill="auto"/>
          </w:tcPr>
          <w:p w14:paraId="6CE38283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六、我在臺東，心情，晴</w:t>
            </w:r>
          </w:p>
          <w:p w14:paraId="6F12DC77" w14:textId="7A27E4F9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1A0AB41" w14:textId="6BB147A0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BD6B75A" w14:textId="58A84E3B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/>
                  <w:sz w:val="20"/>
                  <w:szCs w:val="20"/>
                </w:rPr>
                <w:t>6-4-3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>-5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3784256" w14:textId="3BA06717" w:rsidR="00713E2A" w:rsidRPr="006A2ECD" w:rsidRDefault="00713E2A" w:rsidP="00AC7C41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/>
                  <w:sz w:val="20"/>
                  <w:szCs w:val="20"/>
                </w:rPr>
                <w:t>6-4-8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="00AC7C41"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6441DA2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六、我在臺東，心情，晴</w:t>
            </w:r>
          </w:p>
          <w:p w14:paraId="4D5AE0A2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71A46F5D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資訊</w:t>
            </w:r>
          </w:p>
          <w:p w14:paraId="379587E1" w14:textId="52911416" w:rsidR="00713E2A" w:rsidRPr="006A2ECD" w:rsidRDefault="00713E2A" w:rsidP="00AC7C41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海洋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7E8A83C6" w14:textId="7B896CA5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61A7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10181DC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083C5563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0DA45983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750A9FF3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33A7114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22EE363F" w14:textId="6043E38C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D758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61E8CB7B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6A6E09A1" w14:textId="1578640F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第十一週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29F57B6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4/22~</w:t>
            </w:r>
          </w:p>
          <w:p w14:paraId="1A744C25" w14:textId="45F4BC1E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4/2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688" w:type="pct"/>
            <w:shd w:val="clear" w:color="auto" w:fill="auto"/>
          </w:tcPr>
          <w:p w14:paraId="717C3B6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七、王冕的少年時代(3)</w:t>
            </w:r>
          </w:p>
          <w:p w14:paraId="4600138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F9B03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E9A16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E165C1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094A3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2712D8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BD065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A8CC82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  <w:p w14:paraId="7A99D512" w14:textId="15C99595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7D318CC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七、王冕的少年時代</w:t>
            </w:r>
          </w:p>
          <w:p w14:paraId="70F23855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1.認識儒林外史一書的內容特色。</w:t>
            </w:r>
          </w:p>
          <w:p w14:paraId="1767FBE8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2.學習本文描繪人物、景物的手法。</w:t>
            </w:r>
          </w:p>
          <w:p w14:paraId="7A900521" w14:textId="0B37C3D5" w:rsidR="00713E2A" w:rsidRPr="006A2ECD" w:rsidRDefault="00713E2A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3.效法王冕體貼親心、努力向學的精神。</w:t>
            </w:r>
          </w:p>
        </w:tc>
        <w:tc>
          <w:tcPr>
            <w:tcW w:w="645" w:type="pct"/>
            <w:shd w:val="clear" w:color="auto" w:fill="auto"/>
          </w:tcPr>
          <w:p w14:paraId="09192E4D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七、王冕的少年時代</w:t>
            </w:r>
          </w:p>
          <w:p w14:paraId="261207D5" w14:textId="3528B48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CC33146" w14:textId="7606FC2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7461B6E" w14:textId="73E45A56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7970C00" w14:textId="0361C5DB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8B428F3" w14:textId="0D424C2E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293E105" w14:textId="670BDCB4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AC7C41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8B15DEC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4FF5B3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2591B3A3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61A5455C" w14:textId="77777777" w:rsidR="00794A97" w:rsidRPr="006A2ECD" w:rsidRDefault="00794A97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0221AAEB" w14:textId="1C62CFC3" w:rsidR="00713E2A" w:rsidRPr="006A2ECD" w:rsidRDefault="00794A97" w:rsidP="00794A9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634C6A4E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lastRenderedPageBreak/>
              <w:t>七、王冕的少年時代</w:t>
            </w:r>
          </w:p>
          <w:p w14:paraId="05972C19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35298AA1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24E49CCF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71608A70" w14:textId="5D66E011" w:rsidR="00AC7C41" w:rsidRPr="006A2ECD" w:rsidRDefault="00AC7C41" w:rsidP="00AC7C41">
            <w:pPr>
              <w:spacing w:line="260" w:lineRule="exact"/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  <w:p w14:paraId="60A6AA73" w14:textId="4D1EE2D2" w:rsidR="00713E2A" w:rsidRPr="006A2ECD" w:rsidRDefault="00713E2A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74E5D6A4" w14:textId="3DF9E21C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4FB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0AD224C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3AD9C57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4F78C0D7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668ADFCE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78B8CAA8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306852C1" w14:textId="5A3EA290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95A6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E2A" w:rsidRPr="006A2ECD" w14:paraId="761C74F5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D3B6179" w14:textId="38F0EB56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第十二週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412117A" w14:textId="77777777" w:rsidR="00713E2A" w:rsidRPr="006A2ECD" w:rsidRDefault="00713E2A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4/29</w:t>
            </w:r>
          </w:p>
          <w:p w14:paraId="0A171F53" w14:textId="24355A7A" w:rsidR="00713E2A" w:rsidRPr="006A2ECD" w:rsidRDefault="00713E2A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5/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88" w:type="pct"/>
            <w:shd w:val="clear" w:color="auto" w:fill="auto"/>
          </w:tcPr>
          <w:p w14:paraId="69BA8B1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七、王冕的少年時代(3)</w:t>
            </w:r>
          </w:p>
          <w:p w14:paraId="3475DDF9" w14:textId="77777777" w:rsidR="00713E2A" w:rsidRPr="006A2ECD" w:rsidRDefault="00713E2A" w:rsidP="00F20068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</w:pPr>
          </w:p>
          <w:p w14:paraId="28D16849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49A6F4C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AC619F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729CE46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9DB5881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EDF171F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F86B3F7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DB2CAF3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DACD3E5" w14:textId="77777777" w:rsidR="00EC4858" w:rsidRPr="006A2ECD" w:rsidRDefault="00EC4858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051755F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八、視力與偏見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341967C1" w14:textId="56489E3D" w:rsidR="00713E2A" w:rsidRPr="006A2ECD" w:rsidRDefault="00713E2A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121A32C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七、王冕的少年時代</w:t>
            </w:r>
          </w:p>
          <w:p w14:paraId="121A9C24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1.認識儒林外史一書的內容特色。</w:t>
            </w:r>
          </w:p>
          <w:p w14:paraId="21E4CC2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2.學習本文描繪人物、景物的手法。</w:t>
            </w:r>
          </w:p>
          <w:p w14:paraId="6177A032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3.效法王冕體貼親心、努力向學的精神。</w:t>
            </w:r>
          </w:p>
          <w:p w14:paraId="45497D5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F59A6D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D62E0E6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55A9A0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C651DD0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E35711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八、視力與偏見</w:t>
            </w:r>
          </w:p>
          <w:p w14:paraId="0340E9A9" w14:textId="77777777" w:rsidR="00713E2A" w:rsidRPr="006A2ECD" w:rsidRDefault="00713E2A" w:rsidP="00F20068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1.認識李家同及其作品。</w:t>
            </w:r>
          </w:p>
          <w:p w14:paraId="6C50AB7E" w14:textId="77777777" w:rsidR="00713E2A" w:rsidRPr="006A2ECD" w:rsidRDefault="00713E2A" w:rsidP="00F20068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2.學習運用「對話」的寫作技巧。</w:t>
            </w:r>
          </w:p>
          <w:p w14:paraId="6DCFFC54" w14:textId="77777777" w:rsidR="00713E2A" w:rsidRPr="006A2ECD" w:rsidRDefault="00713E2A" w:rsidP="00F20068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3.培養相互尊重、不存偏見的態度。</w:t>
            </w:r>
          </w:p>
          <w:p w14:paraId="5F102783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DAE1E38" w14:textId="75607FF8" w:rsidR="00713E2A" w:rsidRPr="006A2ECD" w:rsidRDefault="00713E2A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5541222B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七、王冕的少年時代</w:t>
            </w:r>
          </w:p>
          <w:p w14:paraId="3EC8B844" w14:textId="16216E76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551F114" w14:textId="16DA6884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39A6715" w14:textId="082E171C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57149CC" w14:textId="10C7D714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62907A8" w14:textId="67A618C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F1764EA" w14:textId="1D59B3A2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F873747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1608992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F8A535E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4E516A4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3A2365E" w14:textId="77777777" w:rsidR="00713E2A" w:rsidRPr="006A2ECD" w:rsidRDefault="00713E2A" w:rsidP="00F20068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14:paraId="610C951B" w14:textId="34325C33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AC1084C" w14:textId="0B07D983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  <w:p w14:paraId="1A681D22" w14:textId="1D51E548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7326CCE" w14:textId="48792D6A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484F14D" w14:textId="2B9E68AD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EC4858"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BCA32A5" w14:textId="7ECC8107" w:rsidR="00713E2A" w:rsidRPr="006A2ECD" w:rsidRDefault="00713E2A" w:rsidP="00EC485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5-4-7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="00EC4858" w:rsidRPr="006A2ECD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709100E9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七、王冕的少年時代</w:t>
            </w:r>
          </w:p>
          <w:p w14:paraId="05DCF0B2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18094999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559FF5F8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4A225BB7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 w:cs="標楷體-WinCharSetFFFF-H"/>
                <w:sz w:val="20"/>
                <w:szCs w:val="20"/>
              </w:rPr>
            </w:pPr>
          </w:p>
          <w:p w14:paraId="23255B2A" w14:textId="77777777" w:rsidR="00713E2A" w:rsidRPr="006A2ECD" w:rsidRDefault="00713E2A" w:rsidP="00F20068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14:paraId="6B27325F" w14:textId="77777777" w:rsidR="00713E2A" w:rsidRPr="006A2ECD" w:rsidRDefault="00713E2A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5C666617" w14:textId="7777777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5F67734B" w14:textId="467E7DCC" w:rsidR="00EC4858" w:rsidRPr="006A2ECD" w:rsidRDefault="00EC4858" w:rsidP="00EC485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BEF684" w14:textId="471EBAD7" w:rsidR="00713E2A" w:rsidRPr="006A2ECD" w:rsidRDefault="00713E2A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705B7CA" w14:textId="1D8ACAC1" w:rsidR="00713E2A" w:rsidRPr="006A2ECD" w:rsidRDefault="00713E2A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01687DAE" w14:textId="7EBFE142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4CC19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40C6C914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251CD09F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5D7C1AC2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7D1B6AC0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1FDB45A2" w14:textId="77777777" w:rsidR="00A92D26" w:rsidRPr="006A2ECD" w:rsidRDefault="00A92D26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20AA1FA7" w14:textId="038D9409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2049" w14:textId="77777777" w:rsidR="00713E2A" w:rsidRPr="006A2ECD" w:rsidRDefault="00713E2A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392D6813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5F69A2C6" w14:textId="1E8BF1E1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第十三週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7406E8F" w14:textId="77777777" w:rsidR="00682C59" w:rsidRPr="006A2ECD" w:rsidRDefault="00682C59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5/6</w:t>
            </w:r>
          </w:p>
          <w:p w14:paraId="72965E7E" w14:textId="4DDE1E05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5/1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88" w:type="pct"/>
            <w:shd w:val="clear" w:color="auto" w:fill="auto"/>
          </w:tcPr>
          <w:p w14:paraId="0010B8A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八、視力與偏見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1C877006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2E15BD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A8E11E9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75215AC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3165541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AD17C6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19F24F5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518BB0D" w14:textId="7D6174F3" w:rsidR="00682C59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復習</w:t>
            </w:r>
          </w:p>
          <w:p w14:paraId="17CBC5E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74F142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585ADA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AE6EF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B3FC71" w14:textId="72823004" w:rsidR="00682C59" w:rsidRPr="006A2ECD" w:rsidRDefault="00682C59" w:rsidP="00EC4858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74070036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八、視力與偏見</w:t>
            </w:r>
          </w:p>
          <w:p w14:paraId="4BA02010" w14:textId="77777777" w:rsidR="00682C59" w:rsidRPr="006A2ECD" w:rsidRDefault="00682C59" w:rsidP="00F20068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1.認識李家同及其作品。</w:t>
            </w:r>
          </w:p>
          <w:p w14:paraId="58FAD6CF" w14:textId="77777777" w:rsidR="00682C59" w:rsidRPr="006A2ECD" w:rsidRDefault="00682C59" w:rsidP="00F20068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2.學習運用「對話」的寫作技巧。</w:t>
            </w:r>
          </w:p>
          <w:p w14:paraId="2A0FAA9A" w14:textId="77777777" w:rsidR="00682C59" w:rsidRPr="006A2ECD" w:rsidRDefault="00682C59" w:rsidP="00F20068">
            <w:pPr>
              <w:pStyle w:val="afe"/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3.培養相互尊重、不存偏見的態度。</w:t>
            </w:r>
          </w:p>
          <w:p w14:paraId="3610A2E6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74619F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75DD18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D8BFA40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復習</w:t>
            </w:r>
          </w:p>
          <w:p w14:paraId="1685712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D495120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1.復習本次段考範圍課文大意。</w:t>
            </w:r>
          </w:p>
          <w:p w14:paraId="30BA3276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2.復習本次段考範圍作者生平。</w:t>
            </w:r>
          </w:p>
          <w:p w14:paraId="722E99D4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3.復習本次段考範圍寫作重點與特色。</w:t>
            </w:r>
          </w:p>
          <w:p w14:paraId="00D0465E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4.復習形音義、生難字詞與重要修辭。</w:t>
            </w:r>
          </w:p>
          <w:p w14:paraId="51282A70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5.復習本次段考範圍重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要語文常識。</w:t>
            </w:r>
          </w:p>
          <w:p w14:paraId="4CE8277C" w14:textId="0CF0DD90" w:rsidR="00682C59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6.隨堂小考與檢討。</w:t>
            </w:r>
          </w:p>
        </w:tc>
        <w:tc>
          <w:tcPr>
            <w:tcW w:w="645" w:type="pct"/>
            <w:shd w:val="clear" w:color="auto" w:fill="auto"/>
          </w:tcPr>
          <w:p w14:paraId="0E1A11DC" w14:textId="77777777" w:rsidR="00682C59" w:rsidRPr="006A2ECD" w:rsidRDefault="00682C59" w:rsidP="00F20068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lastRenderedPageBreak/>
              <w:t>八、視力與偏見</w:t>
            </w:r>
          </w:p>
          <w:p w14:paraId="192BCF56" w14:textId="4C0E2AD3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0BDC260" w14:textId="18464DC8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AD6B630" w14:textId="3A0BA52B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A183D0F" w14:textId="1443F789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EEB3852" w14:textId="0E7BFAE5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491D3798" w14:textId="63040C8F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5-4-7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  <w:p w14:paraId="00EA8BF4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107B8E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04E3928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13F8EE0" w14:textId="3B9466A7" w:rsidR="00682C59" w:rsidRPr="006A2ECD" w:rsidRDefault="00682C59" w:rsidP="00EC4858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1F03D982" w14:textId="77777777" w:rsidR="00682C59" w:rsidRPr="006A2ECD" w:rsidRDefault="00682C59" w:rsidP="00F20068">
            <w:pPr>
              <w:pStyle w:val="afe"/>
              <w:spacing w:line="260" w:lineRule="exact"/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八、視力與偏見</w:t>
            </w:r>
          </w:p>
          <w:p w14:paraId="71BC0280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人權</w:t>
            </w:r>
          </w:p>
          <w:p w14:paraId="5414BB1A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73B0048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2AB511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152BE4A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E5AFC0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383FFB3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9F5375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F59D39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5064CF7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E58DE25" w14:textId="19DA489C" w:rsidR="00682C59" w:rsidRPr="006A2ECD" w:rsidRDefault="00682C59" w:rsidP="00EC4858">
            <w:pPr>
              <w:spacing w:line="260" w:lineRule="exact"/>
              <w:jc w:val="both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324F292E" w14:textId="2E6E7635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D0E4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565467DC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7F214320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21EB92C5" w14:textId="193B6FF5" w:rsidR="00682C59" w:rsidRPr="006A2ECD" w:rsidRDefault="00682C59" w:rsidP="00005A1B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A46DD" w14:textId="4FD6BE70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定期評量二</w:t>
            </w:r>
          </w:p>
        </w:tc>
      </w:tr>
      <w:tr w:rsidR="00005A1B" w:rsidRPr="006A2ECD" w14:paraId="58BCFF7B" w14:textId="77777777" w:rsidTr="00DD1FF0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2ECFDB07" w14:textId="13A16F01" w:rsidR="00005A1B" w:rsidRPr="006A2ECD" w:rsidRDefault="00005A1B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第十四週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407D0D5" w14:textId="77777777" w:rsidR="00005A1B" w:rsidRPr="006A2ECD" w:rsidRDefault="00005A1B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5/13~</w:t>
            </w:r>
          </w:p>
          <w:p w14:paraId="77127860" w14:textId="6AE36A92" w:rsidR="00005A1B" w:rsidRPr="006A2ECD" w:rsidRDefault="00005A1B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5/1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88" w:type="pct"/>
            <w:shd w:val="clear" w:color="auto" w:fill="auto"/>
          </w:tcPr>
          <w:p w14:paraId="78C41F9C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書法欣賞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2B262ABD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2426907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0F082D2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5D774E6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5AC87C0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EB2BF2D" w14:textId="15A6A164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九、王藍田食雞子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7A5CDBDD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6BA82B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1F4F43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30AEC8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AE08A6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8E818D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0CCF5E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7C3E7C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760645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DB5C21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6A60BE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A0FD1A" w14:textId="65B5E8D9" w:rsidR="00005A1B" w:rsidRPr="006A2ECD" w:rsidRDefault="00005A1B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72D507A8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書法欣賞</w:t>
            </w:r>
          </w:p>
          <w:p w14:paraId="7193AA72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1.正確的執筆姿勢和運筆方法。</w:t>
            </w:r>
          </w:p>
          <w:p w14:paraId="48FEBF57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2.認識漢字的主要書體。</w:t>
            </w:r>
          </w:p>
          <w:p w14:paraId="1621678D" w14:textId="6FFF440B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3.認識並欣賞名家碑帖的特色。</w:t>
            </w:r>
          </w:p>
          <w:p w14:paraId="1A8E4E9D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06A8DF6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FCE9E81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九、王藍田食雞子</w:t>
            </w:r>
          </w:p>
          <w:p w14:paraId="54A36B57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認識世說新語的性質與特色。</w:t>
            </w:r>
          </w:p>
          <w:p w14:paraId="1C59D674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學習捕捉生活片段，描繪人物性格的寫作技巧。</w:t>
            </w:r>
          </w:p>
          <w:p w14:paraId="3D84DE8E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培養從容平和、不急躁動氣的處世態度。</w:t>
            </w:r>
          </w:p>
          <w:p w14:paraId="2D5AD331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1A9C99" w14:textId="720E0B26" w:rsidR="00005A1B" w:rsidRPr="006A2ECD" w:rsidRDefault="00005A1B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1EE74817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語文常識(二)書法欣賞</w:t>
            </w:r>
          </w:p>
          <w:p w14:paraId="29C54F2E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-7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  <w:p w14:paraId="117B73BA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-5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  <w:p w14:paraId="48135C25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4-4-3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-2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 </w:t>
            </w:r>
          </w:p>
          <w:p w14:paraId="4732DD6D" w14:textId="29C2CC69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A2ECD">
                <w:rPr>
                  <w:rFonts w:ascii="標楷體" w:eastAsia="標楷體" w:hAnsi="標楷體" w:hint="eastAsia"/>
                  <w:b/>
                  <w:bCs/>
                  <w:sz w:val="20"/>
                  <w:szCs w:val="20"/>
                </w:rPr>
                <w:t>5-4-7</w:t>
              </w:r>
            </w:smartTag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-2</w:t>
            </w:r>
          </w:p>
          <w:p w14:paraId="05656BDA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064BDF8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九、王藍田食雞子</w:t>
            </w:r>
          </w:p>
          <w:p w14:paraId="03D88B4B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1-4-1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能運用注音符號，分辨字詞音義，增進閱讀理解。</w:t>
            </w:r>
          </w:p>
          <w:p w14:paraId="25647891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3-4-1-9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能依理解的內容，選擇不同的溝通力式，適當表達。</w:t>
            </w:r>
          </w:p>
          <w:p w14:paraId="1A720E9F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5-4-1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能熟習並重活應用語體文及文言文作品中詞語的意義。</w:t>
            </w:r>
          </w:p>
          <w:p w14:paraId="24A7A93A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5-4-2-1 </w:t>
            </w:r>
          </w:p>
          <w:p w14:paraId="4F13EA24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5-4-3-4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能欣賞作品的內涵技文章結構。</w:t>
            </w:r>
          </w:p>
          <w:p w14:paraId="70F65E5D" w14:textId="56966FE1" w:rsidR="00005A1B" w:rsidRPr="006A2ECD" w:rsidRDefault="00005A1B" w:rsidP="001A647B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36214C11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語文常識(二)書法欣賞</w:t>
            </w:r>
          </w:p>
          <w:p w14:paraId="36700A1C" w14:textId="77777777" w:rsidR="00005A1B" w:rsidRPr="006A2ECD" w:rsidRDefault="00005A1B" w:rsidP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資訊</w:t>
            </w:r>
          </w:p>
          <w:p w14:paraId="03488B65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1186295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F8AAD25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A0A3946" w14:textId="77777777" w:rsidR="00005A1B" w:rsidRPr="006A2ECD" w:rsidRDefault="00005A1B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九、王藍田食雞子</w:t>
            </w:r>
          </w:p>
          <w:p w14:paraId="0544163D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2015D38A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1-4-3</w:t>
            </w:r>
            <w:r w:rsidRPr="006A2ECD">
              <w:rPr>
                <w:rFonts w:ascii="標楷體" w:eastAsia="標楷體" w:hAnsi="標楷體" w:cs="標楷體" w:hint="eastAsia"/>
                <w:sz w:val="20"/>
                <w:szCs w:val="20"/>
              </w:rPr>
              <w:t>表現良好的飲食行為。</w:t>
            </w:r>
          </w:p>
          <w:p w14:paraId="00612383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sz w:val="20"/>
                <w:szCs w:val="20"/>
              </w:rPr>
              <w:t>3-4-7</w:t>
            </w:r>
            <w:r w:rsidRPr="006A2ECD">
              <w:rPr>
                <w:rFonts w:ascii="標楷體" w:eastAsia="標楷體" w:hAnsi="標楷體" w:cs="標楷體" w:hint="eastAsia"/>
                <w:sz w:val="20"/>
                <w:szCs w:val="20"/>
              </w:rPr>
              <w:t>瞭解並尊重不同國家及族群的生活禮儀。</w:t>
            </w:r>
          </w:p>
          <w:p w14:paraId="299C0BEB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6281FA1B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 w:cs="標楷體-WinCharSetFFFF-H"/>
                <w:sz w:val="20"/>
                <w:szCs w:val="20"/>
              </w:rPr>
            </w:pPr>
            <w:r w:rsidRPr="006A2ECD">
              <w:rPr>
                <w:rFonts w:ascii="標楷體" w:eastAsia="標楷體" w:hAnsi="標楷體" w:cs="TimesNewRoman"/>
                <w:sz w:val="20"/>
                <w:szCs w:val="20"/>
              </w:rPr>
              <w:t>1-3-1</w:t>
            </w:r>
            <w:r w:rsidRPr="006A2ECD">
              <w:rPr>
                <w:rFonts w:ascii="標楷體" w:eastAsia="標楷體" w:hAnsi="標楷體" w:cs="標楷體-WinCharSetFFFF-H" w:hint="eastAsia"/>
                <w:sz w:val="20"/>
                <w:szCs w:val="20"/>
              </w:rPr>
              <w:t>探索自己的興趣、性向、價值觀及人格特質。</w:t>
            </w:r>
          </w:p>
          <w:p w14:paraId="2F64CDD4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 w:cs="標楷體-WinCharSetFFFF-H"/>
                <w:sz w:val="20"/>
                <w:szCs w:val="20"/>
              </w:rPr>
            </w:pPr>
            <w:r w:rsidRPr="006A2ECD">
              <w:rPr>
                <w:rFonts w:ascii="標楷體" w:eastAsia="標楷體" w:hAnsi="標楷體" w:cs="TimesNewRoman"/>
                <w:sz w:val="20"/>
                <w:szCs w:val="20"/>
              </w:rPr>
              <w:t>3-3-1</w:t>
            </w:r>
            <w:r w:rsidRPr="006A2ECD">
              <w:rPr>
                <w:rFonts w:ascii="標楷體" w:eastAsia="標楷體" w:hAnsi="標楷體" w:cs="標楷體-WinCharSetFFFF-H" w:hint="eastAsia"/>
                <w:sz w:val="20"/>
                <w:szCs w:val="20"/>
              </w:rPr>
              <w:t>培養正確工作態度及價值觀。</w:t>
            </w:r>
          </w:p>
          <w:p w14:paraId="493906B2" w14:textId="77777777" w:rsidR="00005A1B" w:rsidRPr="006A2ECD" w:rsidRDefault="00005A1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68F0C3F" w14:textId="732303E2" w:rsidR="00005A1B" w:rsidRPr="006A2ECD" w:rsidRDefault="00005A1B" w:rsidP="001A647B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28D5AD79" w14:textId="68AD3DDC" w:rsidR="00005A1B" w:rsidRPr="006A2ECD" w:rsidRDefault="00005A1B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93DFD" w14:textId="77777777" w:rsidR="00005A1B" w:rsidRPr="006A2ECD" w:rsidRDefault="00005A1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231C052E" w14:textId="77777777" w:rsidR="00005A1B" w:rsidRPr="006A2ECD" w:rsidRDefault="00005A1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04FF6944" w14:textId="77777777" w:rsidR="00005A1B" w:rsidRPr="006A2ECD" w:rsidRDefault="00005A1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557607FB" w14:textId="77777777" w:rsidR="00005A1B" w:rsidRPr="006A2ECD" w:rsidRDefault="00005A1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2C1CFD74" w14:textId="77777777" w:rsidR="00005A1B" w:rsidRPr="006A2ECD" w:rsidRDefault="00005A1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6F3419BD" w14:textId="77777777" w:rsidR="00005A1B" w:rsidRPr="006A2ECD" w:rsidRDefault="00005A1B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286CB39B" w14:textId="592B0C71" w:rsidR="00005A1B" w:rsidRPr="006A2ECD" w:rsidRDefault="00005A1B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30112" w14:textId="7C54AC32" w:rsidR="00005A1B" w:rsidRPr="006A2ECD" w:rsidRDefault="00005A1B" w:rsidP="001A647B">
            <w:pPr>
              <w:spacing w:line="340" w:lineRule="exact"/>
              <w:ind w:leftChars="-2" w:left="-5" w:firstLineChars="2" w:firstLine="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7E3AD5DD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76B9E0C9" w14:textId="04C78AD3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第十五週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968B0C3" w14:textId="77777777" w:rsidR="00682C59" w:rsidRPr="006A2ECD" w:rsidRDefault="00682C59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5/20~</w:t>
            </w:r>
          </w:p>
          <w:p w14:paraId="53F186B7" w14:textId="1051CF5B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5/2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88" w:type="pct"/>
            <w:shd w:val="clear" w:color="auto" w:fill="auto"/>
          </w:tcPr>
          <w:p w14:paraId="7CDAE975" w14:textId="3469E68F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九、王藍田食雞子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="00005A1B"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  <w:p w14:paraId="753B1D85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E8666F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AE988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1F262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0854B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A74F3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97D80A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47BB4C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E906E8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BAEA3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B91EF3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1E4844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C73E87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8B6BB7A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4309AB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D6B080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3DEE00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E04520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C8AF46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7F8D151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82F5CE" w14:textId="77777777" w:rsidR="00005A1B" w:rsidRPr="006A2ECD" w:rsidRDefault="00005A1B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F15888" w14:textId="77777777" w:rsidR="00005A1B" w:rsidRPr="006A2ECD" w:rsidRDefault="00005A1B" w:rsidP="00005A1B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作文(2)</w:t>
            </w:r>
          </w:p>
          <w:p w14:paraId="73C9F285" w14:textId="6FBE9159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61965D32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九、王藍田食雞子</w:t>
            </w:r>
          </w:p>
          <w:p w14:paraId="60822533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1.認識世說新語的性質與特色。</w:t>
            </w:r>
          </w:p>
          <w:p w14:paraId="7BD9EDCA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2.學習捕捉生活片段，描繪人物性格的寫作技巧。</w:t>
            </w:r>
          </w:p>
          <w:p w14:paraId="72845D89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3.培養從容平和、不急躁動氣的處世態度。</w:t>
            </w:r>
          </w:p>
          <w:p w14:paraId="5B05340C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69C291" w14:textId="653AB383" w:rsidR="00682C59" w:rsidRPr="006A2ECD" w:rsidRDefault="00682C59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4472731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九、王藍田食雞子</w:t>
            </w:r>
          </w:p>
          <w:p w14:paraId="75B6B1BD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1-4-1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能運用注音符號，分辨字詞音義，增進閱讀理解。</w:t>
            </w:r>
          </w:p>
          <w:p w14:paraId="7CCDA52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-9能依理解的內容，選擇不同的溝通力式，適當表達。</w:t>
            </w:r>
          </w:p>
          <w:p w14:paraId="7846C9EC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能熟習並重活應用語體文及文言文作品中詞語的</w:t>
            </w: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意義。</w:t>
            </w:r>
          </w:p>
          <w:p w14:paraId="4EBD5872" w14:textId="306E8792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0F6F50A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-4能欣賞作品的內涵技文章結構。</w:t>
            </w:r>
          </w:p>
          <w:p w14:paraId="7D8E108F" w14:textId="77777777" w:rsidR="00005A1B" w:rsidRPr="006A2ECD" w:rsidRDefault="00005A1B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9AB56EA" w14:textId="77777777" w:rsidR="00005A1B" w:rsidRPr="006A2ECD" w:rsidRDefault="00005A1B" w:rsidP="00005A1B">
            <w:pPr>
              <w:spacing w:line="3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作文</w:t>
            </w:r>
          </w:p>
          <w:p w14:paraId="7D320F25" w14:textId="77777777" w:rsidR="00005A1B" w:rsidRPr="006A2ECD" w:rsidRDefault="00005A1B" w:rsidP="00005A1B">
            <w:pPr>
              <w:spacing w:line="3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6-1-4 </w:t>
            </w:r>
          </w:p>
          <w:p w14:paraId="047BEADE" w14:textId="77777777" w:rsidR="00005A1B" w:rsidRPr="006A2ECD" w:rsidRDefault="00005A1B" w:rsidP="00005A1B">
            <w:pPr>
              <w:spacing w:line="34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6-3-4</w:t>
            </w:r>
          </w:p>
          <w:p w14:paraId="6559FE07" w14:textId="20EDF3D5" w:rsidR="00682C59" w:rsidRPr="006A2ECD" w:rsidRDefault="00005A1B" w:rsidP="00005A1B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6BD60DF2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九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、王藍田食雞子</w:t>
            </w:r>
          </w:p>
          <w:p w14:paraId="0DE1DE2D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2D150F22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6A2ECD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6A2ECD">
              <w:rPr>
                <w:rFonts w:ascii="標楷體" w:eastAsia="標楷體" w:hAnsi="標楷體" w:cs="標楷體" w:hint="eastAsia"/>
                <w:sz w:val="20"/>
                <w:szCs w:val="20"/>
              </w:rPr>
              <w:t>表現良好的飲食行為。</w:t>
            </w:r>
          </w:p>
          <w:p w14:paraId="1BF25A54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/>
                  <w:sz w:val="20"/>
                  <w:szCs w:val="20"/>
                </w:rPr>
                <w:t>3-4-7</w:t>
              </w:r>
            </w:smartTag>
            <w:r w:rsidRPr="006A2ECD">
              <w:rPr>
                <w:rFonts w:ascii="標楷體" w:eastAsia="標楷體" w:hAnsi="標楷體" w:cs="標楷體" w:hint="eastAsia"/>
                <w:sz w:val="20"/>
                <w:szCs w:val="20"/>
              </w:rPr>
              <w:t>瞭解並尊重不同國家及族群的生活禮儀。</w:t>
            </w:r>
          </w:p>
          <w:p w14:paraId="3B800D3A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3A883333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A2ECD">
                <w:rPr>
                  <w:rFonts w:ascii="標楷體" w:eastAsia="標楷體" w:hAnsi="標楷體" w:cs="TimesNewRoman"/>
                  <w:sz w:val="20"/>
                  <w:szCs w:val="20"/>
                </w:rPr>
                <w:t>1-3-1</w:t>
              </w:r>
            </w:smartTag>
            <w:r w:rsidRPr="006A2ECD">
              <w:rPr>
                <w:rFonts w:ascii="標楷體" w:eastAsia="標楷體" w:hAnsi="標楷體" w:cs="標楷體-WinCharSetFFFF-H" w:hint="eastAsia"/>
                <w:sz w:val="20"/>
                <w:szCs w:val="20"/>
              </w:rPr>
              <w:t>探索自己的興趣、性向、價值觀及人</w:t>
            </w:r>
            <w:r w:rsidRPr="006A2ECD">
              <w:rPr>
                <w:rFonts w:ascii="標楷體" w:eastAsia="標楷體" w:hAnsi="標楷體" w:cs="標楷體-WinCharSetFFFF-H" w:hint="eastAsia"/>
                <w:sz w:val="20"/>
                <w:szCs w:val="20"/>
              </w:rPr>
              <w:lastRenderedPageBreak/>
              <w:t>格特質。</w:t>
            </w:r>
          </w:p>
          <w:p w14:paraId="16211029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 w:cs="標楷體-WinCharSetFFFF-H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6A2ECD">
                <w:rPr>
                  <w:rFonts w:ascii="標楷體" w:eastAsia="標楷體" w:hAnsi="標楷體" w:cs="TimesNewRoman"/>
                  <w:sz w:val="20"/>
                  <w:szCs w:val="20"/>
                </w:rPr>
                <w:t>3-3-1</w:t>
              </w:r>
            </w:smartTag>
            <w:r w:rsidRPr="006A2ECD">
              <w:rPr>
                <w:rFonts w:ascii="標楷體" w:eastAsia="標楷體" w:hAnsi="標楷體" w:cs="標楷體-WinCharSetFFFF-H" w:hint="eastAsia"/>
                <w:sz w:val="20"/>
                <w:szCs w:val="20"/>
              </w:rPr>
              <w:t>培養正確工作態度及價值觀。</w:t>
            </w:r>
          </w:p>
          <w:p w14:paraId="0D75A633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8734C14" w14:textId="2158EF03" w:rsidR="00682C59" w:rsidRPr="006A2ECD" w:rsidRDefault="00682C59" w:rsidP="00852AEB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0A3A6692" w14:textId="5268F520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05565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5B18EE3D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66787F3D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37B62246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614DAC79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7BDE7E03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7D7DB791" w14:textId="44214AD3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82F48" w14:textId="77777777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29CAA54D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631708E" w14:textId="0CC1C439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第十六週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59BC664" w14:textId="77777777" w:rsidR="00682C59" w:rsidRPr="006A2ECD" w:rsidRDefault="00682C59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5/27</w:t>
            </w:r>
          </w:p>
          <w:p w14:paraId="01B7BAE0" w14:textId="44169E1B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5</w:t>
            </w:r>
            <w:r w:rsidRPr="006A2ECD">
              <w:rPr>
                <w:rFonts w:ascii="標楷體" w:eastAsia="標楷體" w:hAnsi="標楷體"/>
                <w:color w:val="000000"/>
              </w:rPr>
              <w:t>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3</w:t>
            </w:r>
            <w:r w:rsidRPr="006A2ECD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14:paraId="10E4FC43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十、那默默的一群(3)</w:t>
            </w:r>
          </w:p>
          <w:p w14:paraId="3BAE61B8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BE79F58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D8C21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9AE55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5E081C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6A0685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88E8F8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4F9A11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6D672B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作文(2)</w:t>
            </w:r>
          </w:p>
          <w:p w14:paraId="2BFAB516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C01DD1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E8B9BDC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CE74553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088DB33" w14:textId="245B49A4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71AAA41F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十、那默默的一群</w:t>
            </w:r>
          </w:p>
          <w:p w14:paraId="3A672B74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1.了解生活周遭小人物對社會的貢獻。</w:t>
            </w:r>
          </w:p>
          <w:p w14:paraId="22FAD417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2.學習描寫細節以凸顯人物性格的方法。</w:t>
            </w:r>
          </w:p>
          <w:p w14:paraId="1D4DF35F" w14:textId="0BA72CC2" w:rsidR="00682C59" w:rsidRPr="006A2ECD" w:rsidRDefault="00682C59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3.體會敦厚樸實、默默付出的精神。</w:t>
            </w:r>
          </w:p>
        </w:tc>
        <w:tc>
          <w:tcPr>
            <w:tcW w:w="645" w:type="pct"/>
            <w:shd w:val="clear" w:color="auto" w:fill="auto"/>
          </w:tcPr>
          <w:p w14:paraId="418637CB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十、那默默的一群</w:t>
            </w:r>
          </w:p>
          <w:p w14:paraId="55172D2D" w14:textId="76F6FF94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52D0DA8" w14:textId="52A76772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C71DEF7" w14:textId="3DD6CB2C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7838A2A" w14:textId="68593969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C583E55" w14:textId="0B984063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05C0AE2" w14:textId="4EC8687F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61A6F4B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7A540A3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9AD5C7F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8323E68" w14:textId="77777777" w:rsidR="00682C59" w:rsidRPr="006A2ECD" w:rsidRDefault="00682C59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3A910488" w14:textId="77777777" w:rsidR="00682C59" w:rsidRPr="006A2ECD" w:rsidRDefault="00682C59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6867ACD8" w14:textId="77777777" w:rsidR="00682C59" w:rsidRPr="006A2ECD" w:rsidRDefault="00682C59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527E44B1" w14:textId="6C5ED9B2" w:rsidR="00682C59" w:rsidRPr="006A2ECD" w:rsidRDefault="00682C59" w:rsidP="00794A97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406AE3A2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十、那默默的一群</w:t>
            </w:r>
          </w:p>
          <w:p w14:paraId="5FABA793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環境</w:t>
            </w:r>
          </w:p>
          <w:p w14:paraId="16EB04AB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511E2868" w14:textId="795D9EE2" w:rsidR="00682C59" w:rsidRPr="006A2ECD" w:rsidRDefault="00682C5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0D0107BC" w14:textId="19A7FA86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EDCA9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40E42C91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0C8E832E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524B40A5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2BFBD7FA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77996A15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7B9264A0" w14:textId="073E6394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4A35" w14:textId="17CD952C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2E67F629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B2295D7" w14:textId="01D60592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第十七週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9E3312D" w14:textId="77777777" w:rsidR="00682C59" w:rsidRPr="006A2ECD" w:rsidRDefault="00682C59" w:rsidP="006A2ECD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6A2ECD">
              <w:rPr>
                <w:rFonts w:ascii="標楷體" w:eastAsia="標楷體" w:hAnsi="標楷體" w:hint="eastAsia"/>
                <w:color w:val="000000"/>
              </w:rPr>
              <w:t>6/3</w:t>
            </w:r>
          </w:p>
          <w:p w14:paraId="18DB2742" w14:textId="1BE28170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/>
                <w:color w:val="000000"/>
              </w:rPr>
              <w:t>6/</w:t>
            </w:r>
            <w:r w:rsidRPr="006A2ECD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88" w:type="pct"/>
            <w:shd w:val="clear" w:color="auto" w:fill="auto"/>
          </w:tcPr>
          <w:p w14:paraId="5F5B6B79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十、那默默的一群(2)</w:t>
            </w:r>
          </w:p>
          <w:p w14:paraId="5136F77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4C18440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EFB5F2B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C7EDF3F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A473992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9786D08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BFBA154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F68C9B0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20E4B4B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96B345D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0C4D5D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A4D566D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43F976F4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45542EF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5F5B1EC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A7DD3C3" w14:textId="1DB7A88B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十一、兒時記趣(3)</w:t>
            </w:r>
          </w:p>
        </w:tc>
        <w:tc>
          <w:tcPr>
            <w:tcW w:w="1060" w:type="pct"/>
            <w:shd w:val="clear" w:color="auto" w:fill="auto"/>
          </w:tcPr>
          <w:p w14:paraId="276CBD02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十、那默默的一群</w:t>
            </w:r>
          </w:p>
          <w:p w14:paraId="119BC7DA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1.了解生活周遭小人物對社會的貢獻。</w:t>
            </w:r>
          </w:p>
          <w:p w14:paraId="204EACAC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napToGrid w:val="0"/>
                <w:color w:val="auto"/>
                <w:kern w:val="0"/>
                <w:sz w:val="20"/>
                <w:szCs w:val="20"/>
              </w:rPr>
              <w:t>2.學習描寫細節以凸顯人物性格的方法。</w:t>
            </w:r>
          </w:p>
          <w:p w14:paraId="0542F7FD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3.體會敦厚樸實、默默付出的精神。</w:t>
            </w:r>
          </w:p>
          <w:p w14:paraId="75304C8B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8F57412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B72AEE1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9ABCD7F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EF76039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十一、兒時記趣</w:t>
            </w:r>
          </w:p>
          <w:p w14:paraId="6333317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1.了解誇飾修辭法。</w:t>
            </w:r>
          </w:p>
          <w:p w14:paraId="3DFC8182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2.能運用觀察力、想像力寫作記敘文。</w:t>
            </w:r>
          </w:p>
          <w:p w14:paraId="1B0140A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3.體會生活中的物外之趣。</w:t>
            </w:r>
          </w:p>
          <w:p w14:paraId="3831AFF0" w14:textId="3F0C71A5" w:rsidR="00682C59" w:rsidRPr="006A2ECD" w:rsidRDefault="00682C59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73B5B45F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十、那默默的一群</w:t>
            </w:r>
          </w:p>
          <w:p w14:paraId="1CD58A8A" w14:textId="4991E5F1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-10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7308482" w14:textId="1566D36B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B5847CB" w14:textId="24C95D5B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74C7050B" w14:textId="5C0F2959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14:paraId="12197015" w14:textId="4CB22B80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14:paraId="74ED9D7B" w14:textId="0D13EBD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ABF7F4D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</w:p>
          <w:p w14:paraId="7F83A47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十一、兒時記趣</w:t>
            </w:r>
          </w:p>
          <w:p w14:paraId="7849F805" w14:textId="3EA6DED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1-4-1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8BCC30A" w14:textId="2C8B386B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C932DC7" w14:textId="484664E0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E1600DF" w14:textId="77777777" w:rsidR="00682C59" w:rsidRPr="006A2ECD" w:rsidRDefault="00682C59" w:rsidP="00A92D2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</w:p>
          <w:p w14:paraId="65376AB1" w14:textId="2F8EE615" w:rsidR="00682C59" w:rsidRPr="006A2ECD" w:rsidRDefault="00682C59" w:rsidP="00A92D26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729AC808" w14:textId="77777777" w:rsidR="00682C59" w:rsidRPr="006A2ECD" w:rsidRDefault="00682C59" w:rsidP="00F20068">
            <w:pPr>
              <w:pStyle w:val="afe"/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color w:val="auto"/>
                <w:kern w:val="0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color w:val="auto"/>
                <w:kern w:val="0"/>
                <w:sz w:val="20"/>
                <w:szCs w:val="20"/>
              </w:rPr>
              <w:t>十、那默默的一群</w:t>
            </w:r>
          </w:p>
          <w:p w14:paraId="36F8C947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環境</w:t>
            </w:r>
          </w:p>
          <w:p w14:paraId="396CAFC0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生涯發展</w:t>
            </w:r>
          </w:p>
          <w:p w14:paraId="0CEB9668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4F5CDC7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E41566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D15B62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4FAF188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A10BAAF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ED6A1F7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B106B22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FEAA822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十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、兒時記趣</w:t>
            </w:r>
          </w:p>
          <w:p w14:paraId="3840DD58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4138EA71" w14:textId="4F98BB9E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F86C87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1A0506B5" w14:textId="316278DC" w:rsidR="00682C59" w:rsidRPr="006A2ECD" w:rsidRDefault="00682C5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DDF11A3" w14:textId="5021D733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484F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0C9FFC82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70A6B9CD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4732DE9D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059311AB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76197E6C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01B489CA" w14:textId="75A2A6AE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6A942" w14:textId="77777777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5981D31E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8CA6DCA" w14:textId="4EAC98DE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lastRenderedPageBreak/>
              <w:t>第十八週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2D4D239" w14:textId="77777777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szCs w:val="22"/>
              </w:rPr>
              <w:t>6/10~</w:t>
            </w:r>
          </w:p>
          <w:p w14:paraId="28E29588" w14:textId="2C89E089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szCs w:val="22"/>
              </w:rPr>
              <w:t>6/14</w:t>
            </w:r>
          </w:p>
        </w:tc>
        <w:tc>
          <w:tcPr>
            <w:tcW w:w="688" w:type="pct"/>
            <w:shd w:val="clear" w:color="auto" w:fill="auto"/>
          </w:tcPr>
          <w:p w14:paraId="347FB6D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十一、兒時記趣(3)</w:t>
            </w:r>
          </w:p>
          <w:p w14:paraId="22950BC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AF280D4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45182F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BDB4BD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41D63B" w14:textId="77777777" w:rsidR="00682C59" w:rsidRPr="006A2ECD" w:rsidRDefault="00682C59" w:rsidP="00794A9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8F5042" w14:textId="7D0C13B7" w:rsidR="00682C59" w:rsidRPr="006A2ECD" w:rsidRDefault="00682C59" w:rsidP="00794A97">
            <w:pPr>
              <w:spacing w:line="340" w:lineRule="exact"/>
              <w:ind w:firstLineChars="150" w:firstLine="300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sz w:val="20"/>
                <w:szCs w:val="20"/>
              </w:rPr>
              <w:t>作文(2)</w:t>
            </w:r>
          </w:p>
        </w:tc>
        <w:tc>
          <w:tcPr>
            <w:tcW w:w="1060" w:type="pct"/>
            <w:shd w:val="clear" w:color="auto" w:fill="auto"/>
          </w:tcPr>
          <w:p w14:paraId="1A1B0EA2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十一、兒時記趣</w:t>
            </w:r>
          </w:p>
          <w:p w14:paraId="1B0D11E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1.了解誇飾修辭法。</w:t>
            </w:r>
          </w:p>
          <w:p w14:paraId="5F749578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2.能運用觀察力、想像力寫作記敘文。</w:t>
            </w:r>
          </w:p>
          <w:p w14:paraId="16971289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3.體會生活中的物外之趣。</w:t>
            </w:r>
          </w:p>
          <w:p w14:paraId="3CAEC18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421A0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DED3FC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B5A3B1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559FAE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06C340" w14:textId="32BFFF02" w:rsidR="00682C59" w:rsidRPr="006A2ECD" w:rsidRDefault="00682C59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14:paraId="52014733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十一、兒時記趣</w:t>
            </w:r>
          </w:p>
          <w:p w14:paraId="16154865" w14:textId="5DF55582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1-4-1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49870E80" w14:textId="1490478C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D442D19" w14:textId="1991C1C5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B8307CD" w14:textId="6D1066EC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CCF16A6" w14:textId="7F433900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6-4-1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FA4833E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DCDAC7F" w14:textId="77777777" w:rsidR="00682C59" w:rsidRPr="006A2ECD" w:rsidRDefault="00682C59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作文</w:t>
            </w:r>
          </w:p>
          <w:p w14:paraId="365F5F40" w14:textId="77777777" w:rsidR="00682C59" w:rsidRPr="006A2ECD" w:rsidRDefault="00682C59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6-1-4 </w:t>
            </w:r>
          </w:p>
          <w:p w14:paraId="03D5EF4C" w14:textId="77777777" w:rsidR="00682C59" w:rsidRPr="006A2ECD" w:rsidRDefault="00682C59" w:rsidP="00794A9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6-3-4</w:t>
            </w:r>
          </w:p>
          <w:p w14:paraId="4E7D4ED5" w14:textId="4149F04E" w:rsidR="00682C59" w:rsidRPr="006A2ECD" w:rsidRDefault="00682C59" w:rsidP="00794A9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6-4-4</w:t>
            </w:r>
          </w:p>
        </w:tc>
        <w:tc>
          <w:tcPr>
            <w:tcW w:w="547" w:type="pct"/>
            <w:shd w:val="clear" w:color="auto" w:fill="auto"/>
          </w:tcPr>
          <w:p w14:paraId="62B34B90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十</w:t>
            </w: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、兒時記趣</w:t>
            </w:r>
          </w:p>
          <w:p w14:paraId="1366C309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環境</w:t>
            </w:r>
          </w:p>
          <w:p w14:paraId="3CA59092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生涯發展</w:t>
            </w:r>
          </w:p>
          <w:p w14:paraId="66B936CA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8462077" w14:textId="45C2F163" w:rsidR="00682C59" w:rsidRPr="006A2ECD" w:rsidRDefault="00682C59" w:rsidP="009B558C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75583BF6" w14:textId="4599F6A1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85489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30AFE469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66DA6569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6371621B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0FCD9468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5CC31127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55013830" w14:textId="7DD69D2A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71F7" w14:textId="77777777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455670F6" w14:textId="77777777" w:rsidTr="00F20068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1B7D43CD" w14:textId="50F8EB1B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第十九週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BD00798" w14:textId="14BFD72E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szCs w:val="22"/>
              </w:rPr>
              <w:t>6/17~</w:t>
            </w:r>
          </w:p>
          <w:p w14:paraId="2F9EC426" w14:textId="31E02A4C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szCs w:val="22"/>
              </w:rPr>
              <w:t>6/21</w:t>
            </w:r>
          </w:p>
        </w:tc>
        <w:tc>
          <w:tcPr>
            <w:tcW w:w="688" w:type="pct"/>
            <w:shd w:val="clear" w:color="auto" w:fill="auto"/>
          </w:tcPr>
          <w:p w14:paraId="535D484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十二、吃冰的滋味(5)</w:t>
            </w:r>
          </w:p>
          <w:p w14:paraId="3CAB45FB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D7B3E0" w14:textId="38CBC872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4FDBC315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十二、吃冰的滋味</w:t>
            </w:r>
          </w:p>
          <w:p w14:paraId="3CD7D38C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1.認識過去臺灣社會的素樸與人情。</w:t>
            </w:r>
          </w:p>
          <w:p w14:paraId="3EDB704F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2.學習對一件事物的多面向觀察與描繪。</w:t>
            </w:r>
          </w:p>
          <w:p w14:paraId="061CA2EC" w14:textId="0370675C" w:rsidR="00682C59" w:rsidRPr="006A2ECD" w:rsidRDefault="00682C59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3.體會日常瑣事中所呈現的生活趣味。</w:t>
            </w:r>
          </w:p>
        </w:tc>
        <w:tc>
          <w:tcPr>
            <w:tcW w:w="645" w:type="pct"/>
            <w:shd w:val="clear" w:color="auto" w:fill="auto"/>
          </w:tcPr>
          <w:p w14:paraId="07C0BD97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十二、吃冰的滋味</w:t>
            </w:r>
          </w:p>
          <w:p w14:paraId="0835F4DE" w14:textId="39ADB844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8FFA62B" w14:textId="2D5141AA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29677F8" w14:textId="38141BCD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1852F5A" w14:textId="72EA12EB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6A2E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3A2E5AB" w14:textId="183C94AC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A2ECD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A2ECD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Pr="006A2EC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14:paraId="112CA828" w14:textId="77777777" w:rsidR="00682C59" w:rsidRPr="006A2ECD" w:rsidRDefault="00682C59" w:rsidP="00F20068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十二</w:t>
            </w:r>
            <w:r w:rsidRPr="006A2ECD">
              <w:rPr>
                <w:rFonts w:ascii="標楷體" w:eastAsia="標楷體" w:hAnsi="標楷體"/>
                <w:b/>
                <w:bCs/>
                <w:sz w:val="20"/>
                <w:szCs w:val="20"/>
              </w:rPr>
              <w:t>、吃冰的滋味</w:t>
            </w:r>
          </w:p>
          <w:p w14:paraId="793BAEEA" w14:textId="77777777" w:rsidR="00682C59" w:rsidRPr="006A2ECD" w:rsidRDefault="00682C59" w:rsidP="00F2006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家政</w:t>
            </w:r>
          </w:p>
          <w:p w14:paraId="6B5191DB" w14:textId="215C3A3C" w:rsidR="00682C59" w:rsidRPr="006A2ECD" w:rsidRDefault="00682C59" w:rsidP="00852AEB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33557C5D" w14:textId="1CE982B5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9584A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14:paraId="357CF084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14:paraId="1523C56F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自我評量</w:t>
            </w:r>
          </w:p>
          <w:p w14:paraId="1859DFC2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文章美讀</w:t>
            </w:r>
          </w:p>
          <w:p w14:paraId="4AE9E44D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資料蒐集</w:t>
            </w:r>
          </w:p>
          <w:p w14:paraId="09E83B1D" w14:textId="77777777" w:rsidR="00682C59" w:rsidRPr="006A2ECD" w:rsidRDefault="00682C59" w:rsidP="00A92D26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報告</w:t>
            </w:r>
          </w:p>
          <w:p w14:paraId="7190D4B9" w14:textId="1936C1E6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DAE59" w14:textId="77777777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82C59" w:rsidRPr="006A2ECD" w14:paraId="0B481E86" w14:textId="77777777" w:rsidTr="00D44D4D">
        <w:trPr>
          <w:trHeight w:val="20"/>
        </w:trPr>
        <w:tc>
          <w:tcPr>
            <w:tcW w:w="227" w:type="pct"/>
            <w:shd w:val="clear" w:color="auto" w:fill="auto"/>
            <w:vAlign w:val="center"/>
          </w:tcPr>
          <w:p w14:paraId="7B1107EA" w14:textId="26C0349A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第二十週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8CD3F0E" w14:textId="539BDDCF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szCs w:val="22"/>
              </w:rPr>
              <w:t>6/24~</w:t>
            </w:r>
          </w:p>
          <w:p w14:paraId="57699923" w14:textId="16E701B7" w:rsidR="00682C59" w:rsidRPr="006A2ECD" w:rsidRDefault="00682C59" w:rsidP="006A2ECD">
            <w:pPr>
              <w:adjustRightInd w:val="0"/>
              <w:spacing w:line="340" w:lineRule="exact"/>
              <w:rPr>
                <w:rFonts w:ascii="標楷體" w:eastAsia="標楷體" w:hAnsi="標楷體"/>
                <w:szCs w:val="22"/>
              </w:rPr>
            </w:pPr>
            <w:r w:rsidRPr="006A2ECD">
              <w:rPr>
                <w:rFonts w:ascii="標楷體" w:eastAsia="標楷體" w:hAnsi="標楷體" w:hint="eastAsia"/>
                <w:szCs w:val="22"/>
              </w:rPr>
              <w:t>6/28</w:t>
            </w:r>
          </w:p>
        </w:tc>
        <w:tc>
          <w:tcPr>
            <w:tcW w:w="688" w:type="pct"/>
            <w:shd w:val="clear" w:color="auto" w:fill="auto"/>
          </w:tcPr>
          <w:p w14:paraId="0924BABF" w14:textId="1096F8CB" w:rsidR="00682C59" w:rsidRPr="006A2ECD" w:rsidRDefault="00682C59" w:rsidP="009B558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2"/>
              </w:rPr>
              <w:t>復習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AD342C4" w14:textId="77777777" w:rsidR="00682C59" w:rsidRPr="006A2ECD" w:rsidRDefault="00682C59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1.復習本次段考範圍課文大意。</w:t>
            </w:r>
          </w:p>
          <w:p w14:paraId="65B50376" w14:textId="77777777" w:rsidR="00682C59" w:rsidRPr="006A2ECD" w:rsidRDefault="00682C59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2.復習本次段考範圍作者生平。</w:t>
            </w:r>
          </w:p>
          <w:p w14:paraId="6C52B0CA" w14:textId="77777777" w:rsidR="00682C59" w:rsidRPr="006A2ECD" w:rsidRDefault="00682C59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3.復習本次段考範圍寫作重點與特色。</w:t>
            </w:r>
          </w:p>
          <w:p w14:paraId="3B5516F1" w14:textId="77777777" w:rsidR="00682C59" w:rsidRPr="006A2ECD" w:rsidRDefault="00682C59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4.復習形音義、生難字詞與重要修辭。</w:t>
            </w:r>
          </w:p>
          <w:p w14:paraId="4A5DE235" w14:textId="77777777" w:rsidR="00682C59" w:rsidRPr="006A2ECD" w:rsidRDefault="00682C59" w:rsidP="00451DEA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5.復習本次段考範圍重要語文常識。</w:t>
            </w:r>
          </w:p>
          <w:p w14:paraId="611CDB7F" w14:textId="0EBBF01C" w:rsidR="00682C59" w:rsidRPr="006A2ECD" w:rsidRDefault="00682C59" w:rsidP="009B558C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6.隨堂小考與檢討。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B1D7420" w14:textId="6D046044" w:rsidR="00682C59" w:rsidRPr="006A2ECD" w:rsidRDefault="00682C59" w:rsidP="00852AE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3FCB310" w14:textId="1ABE6082" w:rsidR="00682C59" w:rsidRPr="006A2ECD" w:rsidRDefault="00682C59" w:rsidP="00852AEB">
            <w:pPr>
              <w:spacing w:line="340" w:lineRule="exact"/>
              <w:rPr>
                <w:rFonts w:ascii="標楷體" w:eastAsia="標楷體" w:hAnsi="標楷體" w:cs="Arial"/>
                <w:color w:val="80808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306E3292" w14:textId="56D4F2A5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E901" w14:textId="426D82E0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 xml:space="preserve">學習單 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口頭報告</w:t>
            </w:r>
            <w:r w:rsidRPr="006A2EC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寫作評量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0CB78" w14:textId="77777777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A2ECD">
              <w:rPr>
                <w:rFonts w:ascii="標楷體" w:eastAsia="標楷體" w:hAnsi="標楷體" w:hint="eastAsia"/>
                <w:sz w:val="22"/>
                <w:szCs w:val="22"/>
              </w:rPr>
              <w:t>定期評量三</w:t>
            </w:r>
          </w:p>
          <w:p w14:paraId="4E75764C" w14:textId="5F74DD57" w:rsidR="00682C59" w:rsidRPr="006A2ECD" w:rsidRDefault="00682C59" w:rsidP="009B558C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7EC210E" w14:textId="24F8F0E7" w:rsidR="000A6F65" w:rsidRPr="006A2ECD" w:rsidRDefault="00136E6F" w:rsidP="00F93FE5">
      <w:pPr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  <w:r w:rsidRPr="006A2ECD">
        <w:rPr>
          <w:rFonts w:ascii="標楷體" w:eastAsia="標楷體" w:hAnsi="標楷體" w:hint="eastAsia"/>
          <w:b/>
          <w:color w:val="FF0000"/>
          <w:kern w:val="0"/>
          <w:szCs w:val="32"/>
        </w:rPr>
        <w:t xml:space="preserve"> </w:t>
      </w:r>
    </w:p>
    <w:p w14:paraId="6E0345AE" w14:textId="77777777" w:rsidR="000A6F65" w:rsidRPr="006A2ECD" w:rsidRDefault="000A6F65" w:rsidP="000A6F65">
      <w:pPr>
        <w:autoSpaceDE w:val="0"/>
        <w:autoSpaceDN w:val="0"/>
        <w:adjustRightInd w:val="0"/>
        <w:spacing w:afterLines="50" w:after="180" w:line="340" w:lineRule="exact"/>
        <w:ind w:left="-2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E951475" w14:textId="77777777" w:rsidR="000A6F65" w:rsidRPr="006A2ECD" w:rsidRDefault="000A6F65" w:rsidP="000A6F65">
      <w:pPr>
        <w:autoSpaceDE w:val="0"/>
        <w:autoSpaceDN w:val="0"/>
        <w:adjustRightInd w:val="0"/>
        <w:spacing w:afterLines="50" w:after="180" w:line="340" w:lineRule="exact"/>
        <w:ind w:left="-2"/>
        <w:jc w:val="both"/>
        <w:rPr>
          <w:rFonts w:ascii="標楷體" w:eastAsia="標楷體" w:hAnsi="標楷體"/>
          <w:kern w:val="0"/>
          <w:sz w:val="28"/>
          <w:szCs w:val="28"/>
        </w:rPr>
      </w:pPr>
    </w:p>
    <w:sectPr w:rsidR="000A6F65" w:rsidRPr="006A2ECD" w:rsidSect="007B1726">
      <w:footerReference w:type="even" r:id="rId8"/>
      <w:footerReference w:type="default" r:id="rId9"/>
      <w:pgSz w:w="11906" w:h="16838" w:code="9"/>
      <w:pgMar w:top="1440" w:right="1440" w:bottom="1440" w:left="1440" w:header="737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5B43F" w14:textId="77777777" w:rsidR="009E0173" w:rsidRDefault="009E0173">
      <w:r>
        <w:separator/>
      </w:r>
    </w:p>
  </w:endnote>
  <w:endnote w:type="continuationSeparator" w:id="0">
    <w:p w14:paraId="1725541B" w14:textId="77777777" w:rsidR="009E0173" w:rsidRDefault="009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 Regular">
    <w:charset w:val="51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-WinCharSetFFFF-H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4AC6" w14:textId="77777777" w:rsidR="00F20068" w:rsidRDefault="00F20068" w:rsidP="00CD5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275796" w14:textId="77777777" w:rsidR="00F20068" w:rsidRDefault="00F200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31F2B" w14:textId="6ED5F20F" w:rsidR="00F20068" w:rsidRDefault="00F20068" w:rsidP="007B1726">
    <w:pPr>
      <w:pStyle w:val="a4"/>
      <w:framePr w:wrap="around" w:vAnchor="text" w:hAnchor="page" w:x="5917" w:y="16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B05">
      <w:rPr>
        <w:rStyle w:val="a6"/>
        <w:noProof/>
      </w:rPr>
      <w:t>6</w:t>
    </w:r>
    <w:r>
      <w:rPr>
        <w:rStyle w:val="a6"/>
      </w:rPr>
      <w:fldChar w:fldCharType="end"/>
    </w:r>
  </w:p>
  <w:p w14:paraId="08FF7EBB" w14:textId="77777777" w:rsidR="00F20068" w:rsidRDefault="00F200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6546" w14:textId="77777777" w:rsidR="009E0173" w:rsidRDefault="009E0173">
      <w:r>
        <w:separator/>
      </w:r>
    </w:p>
  </w:footnote>
  <w:footnote w:type="continuationSeparator" w:id="0">
    <w:p w14:paraId="3FE19ED8" w14:textId="77777777" w:rsidR="009E0173" w:rsidRDefault="009E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2CE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29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6161BF4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5FE422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84D4E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0EA61FF"/>
    <w:multiLevelType w:val="hybridMultilevel"/>
    <w:tmpl w:val="3A761294"/>
    <w:lvl w:ilvl="0" w:tplc="9E5492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C5C96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794204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 w15:restartNumberingAfterBreak="0">
    <w:nsid w:val="67AF6C7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76253E2D"/>
    <w:multiLevelType w:val="multilevel"/>
    <w:tmpl w:val="F538F6D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76712E24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7D5D37CB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3"/>
  </w:num>
  <w:num w:numId="18">
    <w:abstractNumId w:val="1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7B"/>
    <w:rsid w:val="00001CA0"/>
    <w:rsid w:val="000051D7"/>
    <w:rsid w:val="00005A1B"/>
    <w:rsid w:val="00014482"/>
    <w:rsid w:val="00015E93"/>
    <w:rsid w:val="0004349D"/>
    <w:rsid w:val="00044C0A"/>
    <w:rsid w:val="00047188"/>
    <w:rsid w:val="0006164C"/>
    <w:rsid w:val="00062A4F"/>
    <w:rsid w:val="0006770A"/>
    <w:rsid w:val="00071554"/>
    <w:rsid w:val="00075D37"/>
    <w:rsid w:val="00080318"/>
    <w:rsid w:val="00090704"/>
    <w:rsid w:val="000A1BC4"/>
    <w:rsid w:val="000A4311"/>
    <w:rsid w:val="000A6F65"/>
    <w:rsid w:val="000B42A1"/>
    <w:rsid w:val="000C5BA8"/>
    <w:rsid w:val="000C6E52"/>
    <w:rsid w:val="000F3C69"/>
    <w:rsid w:val="00122092"/>
    <w:rsid w:val="0012502F"/>
    <w:rsid w:val="00127A3D"/>
    <w:rsid w:val="00136E6F"/>
    <w:rsid w:val="00162C9F"/>
    <w:rsid w:val="00167BCB"/>
    <w:rsid w:val="00191C0B"/>
    <w:rsid w:val="001934C6"/>
    <w:rsid w:val="001A1A35"/>
    <w:rsid w:val="001A4074"/>
    <w:rsid w:val="001A647B"/>
    <w:rsid w:val="001B0C34"/>
    <w:rsid w:val="001B37B0"/>
    <w:rsid w:val="001E73AE"/>
    <w:rsid w:val="001F050E"/>
    <w:rsid w:val="001F0AD8"/>
    <w:rsid w:val="001F341F"/>
    <w:rsid w:val="001F4626"/>
    <w:rsid w:val="002062FA"/>
    <w:rsid w:val="0021123B"/>
    <w:rsid w:val="00211A78"/>
    <w:rsid w:val="00214868"/>
    <w:rsid w:val="002236FA"/>
    <w:rsid w:val="002300B0"/>
    <w:rsid w:val="00231DF1"/>
    <w:rsid w:val="00235BBE"/>
    <w:rsid w:val="0023787C"/>
    <w:rsid w:val="00266F01"/>
    <w:rsid w:val="00267C83"/>
    <w:rsid w:val="00277372"/>
    <w:rsid w:val="00282D5E"/>
    <w:rsid w:val="00284CFA"/>
    <w:rsid w:val="002904FA"/>
    <w:rsid w:val="002938DB"/>
    <w:rsid w:val="002968A9"/>
    <w:rsid w:val="002A5225"/>
    <w:rsid w:val="002B6FAD"/>
    <w:rsid w:val="002B717C"/>
    <w:rsid w:val="002D183B"/>
    <w:rsid w:val="002F6383"/>
    <w:rsid w:val="00300413"/>
    <w:rsid w:val="00300A37"/>
    <w:rsid w:val="00303CDA"/>
    <w:rsid w:val="0030404B"/>
    <w:rsid w:val="0030543A"/>
    <w:rsid w:val="00310311"/>
    <w:rsid w:val="00313CC7"/>
    <w:rsid w:val="00321315"/>
    <w:rsid w:val="003613BB"/>
    <w:rsid w:val="003630C2"/>
    <w:rsid w:val="003754CA"/>
    <w:rsid w:val="00376F41"/>
    <w:rsid w:val="00383841"/>
    <w:rsid w:val="00386CD9"/>
    <w:rsid w:val="0039741C"/>
    <w:rsid w:val="003A3666"/>
    <w:rsid w:val="003A45EB"/>
    <w:rsid w:val="003A631D"/>
    <w:rsid w:val="003C4610"/>
    <w:rsid w:val="003E01DE"/>
    <w:rsid w:val="003E0ED6"/>
    <w:rsid w:val="003E27A5"/>
    <w:rsid w:val="003F7C78"/>
    <w:rsid w:val="00413939"/>
    <w:rsid w:val="004244F1"/>
    <w:rsid w:val="00425B76"/>
    <w:rsid w:val="004560F0"/>
    <w:rsid w:val="00475369"/>
    <w:rsid w:val="0048337D"/>
    <w:rsid w:val="00483B4B"/>
    <w:rsid w:val="00485F62"/>
    <w:rsid w:val="00493D01"/>
    <w:rsid w:val="0049701B"/>
    <w:rsid w:val="004A1C7B"/>
    <w:rsid w:val="004B0D51"/>
    <w:rsid w:val="004B466F"/>
    <w:rsid w:val="004B4E4A"/>
    <w:rsid w:val="004B5AC4"/>
    <w:rsid w:val="004C0CB5"/>
    <w:rsid w:val="004D0023"/>
    <w:rsid w:val="004D7887"/>
    <w:rsid w:val="004D7E12"/>
    <w:rsid w:val="004F3219"/>
    <w:rsid w:val="004F46AA"/>
    <w:rsid w:val="00503759"/>
    <w:rsid w:val="0051401B"/>
    <w:rsid w:val="00525DF9"/>
    <w:rsid w:val="00532346"/>
    <w:rsid w:val="00537D5C"/>
    <w:rsid w:val="00544415"/>
    <w:rsid w:val="00547941"/>
    <w:rsid w:val="0056727E"/>
    <w:rsid w:val="00567D81"/>
    <w:rsid w:val="00572A8F"/>
    <w:rsid w:val="00591571"/>
    <w:rsid w:val="00594FFE"/>
    <w:rsid w:val="005A4052"/>
    <w:rsid w:val="005A7FB1"/>
    <w:rsid w:val="005C0033"/>
    <w:rsid w:val="005C1F9F"/>
    <w:rsid w:val="005D0C09"/>
    <w:rsid w:val="005D5312"/>
    <w:rsid w:val="005D6D9D"/>
    <w:rsid w:val="005E4AB2"/>
    <w:rsid w:val="005E7721"/>
    <w:rsid w:val="005F4FF4"/>
    <w:rsid w:val="00604C83"/>
    <w:rsid w:val="006060AF"/>
    <w:rsid w:val="006218E1"/>
    <w:rsid w:val="006355D9"/>
    <w:rsid w:val="006602D8"/>
    <w:rsid w:val="00660831"/>
    <w:rsid w:val="00682C59"/>
    <w:rsid w:val="006840B5"/>
    <w:rsid w:val="006A08B5"/>
    <w:rsid w:val="006A2ECD"/>
    <w:rsid w:val="006A400E"/>
    <w:rsid w:val="006B1921"/>
    <w:rsid w:val="006B623A"/>
    <w:rsid w:val="006C10F7"/>
    <w:rsid w:val="006C2510"/>
    <w:rsid w:val="006D4D8F"/>
    <w:rsid w:val="006D7B05"/>
    <w:rsid w:val="006F27F0"/>
    <w:rsid w:val="006F4BC4"/>
    <w:rsid w:val="006F77E9"/>
    <w:rsid w:val="00704227"/>
    <w:rsid w:val="00711ACC"/>
    <w:rsid w:val="00713E2A"/>
    <w:rsid w:val="007179A1"/>
    <w:rsid w:val="00722CAF"/>
    <w:rsid w:val="007230B6"/>
    <w:rsid w:val="007316EE"/>
    <w:rsid w:val="00732329"/>
    <w:rsid w:val="007353C5"/>
    <w:rsid w:val="00744152"/>
    <w:rsid w:val="007528D1"/>
    <w:rsid w:val="00756CF6"/>
    <w:rsid w:val="007637B9"/>
    <w:rsid w:val="007827C3"/>
    <w:rsid w:val="00791E25"/>
    <w:rsid w:val="00794A97"/>
    <w:rsid w:val="007A6482"/>
    <w:rsid w:val="007A7165"/>
    <w:rsid w:val="007B1726"/>
    <w:rsid w:val="007D0805"/>
    <w:rsid w:val="007E3F42"/>
    <w:rsid w:val="007F51BF"/>
    <w:rsid w:val="00800F78"/>
    <w:rsid w:val="008211F3"/>
    <w:rsid w:val="008465AA"/>
    <w:rsid w:val="00852256"/>
    <w:rsid w:val="00852AEB"/>
    <w:rsid w:val="0085676C"/>
    <w:rsid w:val="0087504F"/>
    <w:rsid w:val="0088291D"/>
    <w:rsid w:val="00882A87"/>
    <w:rsid w:val="008B4ABD"/>
    <w:rsid w:val="008D56F5"/>
    <w:rsid w:val="008D7AA5"/>
    <w:rsid w:val="008E021B"/>
    <w:rsid w:val="008E0BE4"/>
    <w:rsid w:val="008F76B1"/>
    <w:rsid w:val="00901233"/>
    <w:rsid w:val="00904858"/>
    <w:rsid w:val="0091118A"/>
    <w:rsid w:val="00923352"/>
    <w:rsid w:val="00923DA7"/>
    <w:rsid w:val="00930CF5"/>
    <w:rsid w:val="00935CB1"/>
    <w:rsid w:val="0094374A"/>
    <w:rsid w:val="00946F5E"/>
    <w:rsid w:val="00950019"/>
    <w:rsid w:val="0097073C"/>
    <w:rsid w:val="009A1672"/>
    <w:rsid w:val="009A18DF"/>
    <w:rsid w:val="009A7AC8"/>
    <w:rsid w:val="009B558C"/>
    <w:rsid w:val="009D10EA"/>
    <w:rsid w:val="009D5ED8"/>
    <w:rsid w:val="009D741A"/>
    <w:rsid w:val="009E0173"/>
    <w:rsid w:val="009E2E07"/>
    <w:rsid w:val="009E426B"/>
    <w:rsid w:val="009E525C"/>
    <w:rsid w:val="00A25431"/>
    <w:rsid w:val="00A25C07"/>
    <w:rsid w:val="00A35ED5"/>
    <w:rsid w:val="00A47EF9"/>
    <w:rsid w:val="00A57314"/>
    <w:rsid w:val="00A61B93"/>
    <w:rsid w:val="00A635D4"/>
    <w:rsid w:val="00A6522C"/>
    <w:rsid w:val="00A7030F"/>
    <w:rsid w:val="00A800EE"/>
    <w:rsid w:val="00A857FE"/>
    <w:rsid w:val="00A92067"/>
    <w:rsid w:val="00A92D26"/>
    <w:rsid w:val="00A94C9E"/>
    <w:rsid w:val="00AA40DE"/>
    <w:rsid w:val="00AA7148"/>
    <w:rsid w:val="00AB22AD"/>
    <w:rsid w:val="00AB6AB7"/>
    <w:rsid w:val="00AC7C41"/>
    <w:rsid w:val="00AD013C"/>
    <w:rsid w:val="00AD0492"/>
    <w:rsid w:val="00AD3F7A"/>
    <w:rsid w:val="00AD5350"/>
    <w:rsid w:val="00AE3B8C"/>
    <w:rsid w:val="00AE57D0"/>
    <w:rsid w:val="00AE7611"/>
    <w:rsid w:val="00AE7C1E"/>
    <w:rsid w:val="00AF019E"/>
    <w:rsid w:val="00AF1322"/>
    <w:rsid w:val="00AF4A2D"/>
    <w:rsid w:val="00AF730D"/>
    <w:rsid w:val="00B10EDF"/>
    <w:rsid w:val="00B1448E"/>
    <w:rsid w:val="00B2090F"/>
    <w:rsid w:val="00B2185C"/>
    <w:rsid w:val="00B32BC2"/>
    <w:rsid w:val="00B4173F"/>
    <w:rsid w:val="00B4460E"/>
    <w:rsid w:val="00B53582"/>
    <w:rsid w:val="00B641B5"/>
    <w:rsid w:val="00B91217"/>
    <w:rsid w:val="00BB144C"/>
    <w:rsid w:val="00BB1534"/>
    <w:rsid w:val="00BC0411"/>
    <w:rsid w:val="00BD1420"/>
    <w:rsid w:val="00BF6C2C"/>
    <w:rsid w:val="00C00DC1"/>
    <w:rsid w:val="00C14441"/>
    <w:rsid w:val="00C21161"/>
    <w:rsid w:val="00C30AB8"/>
    <w:rsid w:val="00C4731F"/>
    <w:rsid w:val="00C551F5"/>
    <w:rsid w:val="00C60A0B"/>
    <w:rsid w:val="00C7202A"/>
    <w:rsid w:val="00C804F9"/>
    <w:rsid w:val="00C86985"/>
    <w:rsid w:val="00C94DA7"/>
    <w:rsid w:val="00C956D0"/>
    <w:rsid w:val="00CB4E5E"/>
    <w:rsid w:val="00CB7641"/>
    <w:rsid w:val="00CC2403"/>
    <w:rsid w:val="00CC4E11"/>
    <w:rsid w:val="00CC64BC"/>
    <w:rsid w:val="00CC6A8B"/>
    <w:rsid w:val="00CD5804"/>
    <w:rsid w:val="00CD58B2"/>
    <w:rsid w:val="00CE6AAB"/>
    <w:rsid w:val="00CF0618"/>
    <w:rsid w:val="00CF0631"/>
    <w:rsid w:val="00CF3224"/>
    <w:rsid w:val="00D028B5"/>
    <w:rsid w:val="00D104F3"/>
    <w:rsid w:val="00D145A0"/>
    <w:rsid w:val="00D15A6B"/>
    <w:rsid w:val="00D16F64"/>
    <w:rsid w:val="00D30070"/>
    <w:rsid w:val="00D32D5D"/>
    <w:rsid w:val="00D51ACD"/>
    <w:rsid w:val="00D53555"/>
    <w:rsid w:val="00D74313"/>
    <w:rsid w:val="00D810E5"/>
    <w:rsid w:val="00D8194F"/>
    <w:rsid w:val="00D81D7D"/>
    <w:rsid w:val="00D87DBC"/>
    <w:rsid w:val="00D974EB"/>
    <w:rsid w:val="00DA1536"/>
    <w:rsid w:val="00DB5D1F"/>
    <w:rsid w:val="00DD0D0A"/>
    <w:rsid w:val="00DD1749"/>
    <w:rsid w:val="00DE7735"/>
    <w:rsid w:val="00E009A3"/>
    <w:rsid w:val="00E01245"/>
    <w:rsid w:val="00E012F8"/>
    <w:rsid w:val="00E02907"/>
    <w:rsid w:val="00E21D78"/>
    <w:rsid w:val="00E2269E"/>
    <w:rsid w:val="00E244CF"/>
    <w:rsid w:val="00E3047B"/>
    <w:rsid w:val="00E31B7F"/>
    <w:rsid w:val="00E41FC3"/>
    <w:rsid w:val="00E43838"/>
    <w:rsid w:val="00E44334"/>
    <w:rsid w:val="00E6734C"/>
    <w:rsid w:val="00E705E3"/>
    <w:rsid w:val="00E72C77"/>
    <w:rsid w:val="00E9352F"/>
    <w:rsid w:val="00EB337E"/>
    <w:rsid w:val="00EC4858"/>
    <w:rsid w:val="00EC554E"/>
    <w:rsid w:val="00EE576C"/>
    <w:rsid w:val="00EF0FAA"/>
    <w:rsid w:val="00EF661D"/>
    <w:rsid w:val="00EF74EB"/>
    <w:rsid w:val="00F00966"/>
    <w:rsid w:val="00F13AE9"/>
    <w:rsid w:val="00F20068"/>
    <w:rsid w:val="00F23999"/>
    <w:rsid w:val="00F27151"/>
    <w:rsid w:val="00F4380E"/>
    <w:rsid w:val="00F44DA6"/>
    <w:rsid w:val="00F50930"/>
    <w:rsid w:val="00F67CF6"/>
    <w:rsid w:val="00F77035"/>
    <w:rsid w:val="00F83D1E"/>
    <w:rsid w:val="00F84176"/>
    <w:rsid w:val="00F93FE5"/>
    <w:rsid w:val="00F95F5D"/>
    <w:rsid w:val="00FB044E"/>
    <w:rsid w:val="00FB455D"/>
    <w:rsid w:val="00FB5031"/>
    <w:rsid w:val="00FB5457"/>
    <w:rsid w:val="00FC2A53"/>
    <w:rsid w:val="00FD57A2"/>
    <w:rsid w:val="00FD5F0B"/>
    <w:rsid w:val="00FE3173"/>
    <w:rsid w:val="00FE6F4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5186B8B"/>
  <w15:docId w15:val="{A85D7725-A881-4ABC-B89F-BDFBC26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D1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DB5D1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6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D5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D5350"/>
  </w:style>
  <w:style w:type="paragraph" w:styleId="a7">
    <w:name w:val="header"/>
    <w:basedOn w:val="a"/>
    <w:link w:val="a8"/>
    <w:uiPriority w:val="99"/>
    <w:rsid w:val="00901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01233"/>
    <w:rPr>
      <w:kern w:val="2"/>
    </w:rPr>
  </w:style>
  <w:style w:type="paragraph" w:styleId="a9">
    <w:name w:val="TOC Heading"/>
    <w:basedOn w:val="a"/>
    <w:uiPriority w:val="99"/>
    <w:qFormat/>
    <w:rsid w:val="00FB044E"/>
    <w:pPr>
      <w:jc w:val="center"/>
      <w:outlineLvl w:val="0"/>
    </w:pPr>
    <w:rPr>
      <w:rFonts w:eastAsia="標楷體" w:hAnsi="標楷體"/>
      <w:b/>
      <w:sz w:val="44"/>
      <w:szCs w:val="44"/>
    </w:rPr>
  </w:style>
  <w:style w:type="character" w:customStyle="1" w:styleId="10">
    <w:name w:val="標題 1 字元"/>
    <w:link w:val="1"/>
    <w:uiPriority w:val="99"/>
    <w:rsid w:val="00DB5D1F"/>
    <w:rPr>
      <w:rFonts w:ascii="Cambria" w:hAnsi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DB5D1F"/>
    <w:rPr>
      <w:rFonts w:ascii="Cambria" w:hAnsi="Cambria"/>
      <w:b/>
      <w:bCs/>
      <w:kern w:val="2"/>
      <w:sz w:val="48"/>
      <w:szCs w:val="48"/>
    </w:rPr>
  </w:style>
  <w:style w:type="character" w:customStyle="1" w:styleId="a5">
    <w:name w:val="頁尾 字元"/>
    <w:link w:val="a4"/>
    <w:uiPriority w:val="99"/>
    <w:locked/>
    <w:rsid w:val="00DB5D1F"/>
    <w:rPr>
      <w:kern w:val="2"/>
    </w:rPr>
  </w:style>
  <w:style w:type="paragraph" w:styleId="aa">
    <w:name w:val="Body Text"/>
    <w:basedOn w:val="a"/>
    <w:link w:val="ab"/>
    <w:uiPriority w:val="99"/>
    <w:rsid w:val="00DB5D1F"/>
    <w:pPr>
      <w:jc w:val="center"/>
    </w:pPr>
    <w:rPr>
      <w:rFonts w:eastAsia="標楷體"/>
      <w:sz w:val="36"/>
    </w:rPr>
  </w:style>
  <w:style w:type="character" w:customStyle="1" w:styleId="ab">
    <w:name w:val="本文 字元"/>
    <w:link w:val="aa"/>
    <w:uiPriority w:val="99"/>
    <w:rsid w:val="00DB5D1F"/>
    <w:rPr>
      <w:rFonts w:eastAsia="標楷體"/>
      <w:kern w:val="2"/>
      <w:sz w:val="36"/>
      <w:szCs w:val="24"/>
    </w:rPr>
  </w:style>
  <w:style w:type="paragraph" w:customStyle="1" w:styleId="ac">
    <w:name w:val="(壹標題"/>
    <w:basedOn w:val="a"/>
    <w:link w:val="ad"/>
    <w:qFormat/>
    <w:rsid w:val="00DB5D1F"/>
    <w:rPr>
      <w:rFonts w:eastAsia="標楷體" w:hAnsi="標楷體"/>
      <w:b/>
      <w:sz w:val="32"/>
      <w:szCs w:val="32"/>
    </w:rPr>
  </w:style>
  <w:style w:type="paragraph" w:customStyle="1" w:styleId="ae">
    <w:name w:val="(一標題"/>
    <w:basedOn w:val="a"/>
    <w:link w:val="af"/>
    <w:uiPriority w:val="99"/>
    <w:rsid w:val="00DB5D1F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d">
    <w:name w:val="(壹標題 字元"/>
    <w:link w:val="ac"/>
    <w:locked/>
    <w:rsid w:val="00DB5D1F"/>
    <w:rPr>
      <w:rFonts w:eastAsia="標楷體" w:hAnsi="標楷體"/>
      <w:b/>
      <w:kern w:val="2"/>
      <w:sz w:val="32"/>
      <w:szCs w:val="32"/>
    </w:rPr>
  </w:style>
  <w:style w:type="paragraph" w:customStyle="1" w:styleId="af0">
    <w:name w:val="(一兩行)"/>
    <w:basedOn w:val="ae"/>
    <w:link w:val="af1"/>
    <w:uiPriority w:val="99"/>
    <w:rsid w:val="00DB5D1F"/>
    <w:pPr>
      <w:ind w:leftChars="224" w:left="1018" w:hangingChars="200" w:hanging="480"/>
    </w:pPr>
    <w:rPr>
      <w:kern w:val="0"/>
    </w:rPr>
  </w:style>
  <w:style w:type="character" w:customStyle="1" w:styleId="af">
    <w:name w:val="(一標題 字元"/>
    <w:link w:val="ae"/>
    <w:uiPriority w:val="99"/>
    <w:locked/>
    <w:rsid w:val="00DB5D1F"/>
    <w:rPr>
      <w:rFonts w:eastAsia="標楷體" w:hAnsi="標楷體"/>
      <w:color w:val="000000"/>
      <w:kern w:val="2"/>
      <w:sz w:val="24"/>
      <w:szCs w:val="24"/>
    </w:rPr>
  </w:style>
  <w:style w:type="paragraph" w:customStyle="1" w:styleId="af2">
    <w:name w:val="((一)兩行"/>
    <w:basedOn w:val="a"/>
    <w:link w:val="af3"/>
    <w:uiPriority w:val="99"/>
    <w:rsid w:val="00DB5D1F"/>
    <w:pPr>
      <w:ind w:leftChars="450" w:left="1440" w:hangingChars="150" w:hanging="360"/>
    </w:pPr>
    <w:rPr>
      <w:rFonts w:eastAsia="標楷體"/>
    </w:rPr>
  </w:style>
  <w:style w:type="character" w:customStyle="1" w:styleId="af1">
    <w:name w:val="(一兩行) 字元"/>
    <w:link w:val="af0"/>
    <w:uiPriority w:val="99"/>
    <w:locked/>
    <w:rsid w:val="00DB5D1F"/>
    <w:rPr>
      <w:rFonts w:eastAsia="標楷體" w:hAnsi="標楷體"/>
      <w:color w:val="000000"/>
      <w:sz w:val="24"/>
      <w:szCs w:val="24"/>
    </w:rPr>
  </w:style>
  <w:style w:type="character" w:customStyle="1" w:styleId="af3">
    <w:name w:val="((一)兩行 字元"/>
    <w:link w:val="af2"/>
    <w:uiPriority w:val="99"/>
    <w:locked/>
    <w:rsid w:val="00DB5D1F"/>
    <w:rPr>
      <w:rFonts w:eastAsia="標楷體"/>
      <w:kern w:val="2"/>
      <w:sz w:val="24"/>
      <w:szCs w:val="24"/>
    </w:rPr>
  </w:style>
  <w:style w:type="paragraph" w:customStyle="1" w:styleId="xl22">
    <w:name w:val="xl22"/>
    <w:basedOn w:val="a"/>
    <w:uiPriority w:val="99"/>
    <w:rsid w:val="00DB5D1F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</w:rPr>
  </w:style>
  <w:style w:type="character" w:customStyle="1" w:styleId="magazinefont31">
    <w:name w:val="magazinefont31"/>
    <w:uiPriority w:val="99"/>
    <w:rsid w:val="00DB5D1F"/>
    <w:rPr>
      <w:rFonts w:ascii="taipei" w:hAnsi="taipei" w:cs="Times New Roman"/>
      <w:color w:val="333333"/>
      <w:sz w:val="18"/>
      <w:szCs w:val="18"/>
      <w:u w:val="none"/>
      <w:effect w:val="none"/>
    </w:rPr>
  </w:style>
  <w:style w:type="character" w:customStyle="1" w:styleId="dialogtext1">
    <w:name w:val="dialog_text1"/>
    <w:uiPriority w:val="99"/>
    <w:rsid w:val="00DB5D1F"/>
    <w:rPr>
      <w:rFonts w:ascii="s?u" w:hAnsi="s?u"/>
      <w:color w:val="000000"/>
      <w:sz w:val="24"/>
    </w:rPr>
  </w:style>
  <w:style w:type="paragraph" w:styleId="af4">
    <w:name w:val="Balloon Text"/>
    <w:basedOn w:val="a"/>
    <w:link w:val="af5"/>
    <w:uiPriority w:val="99"/>
    <w:unhideWhenUsed/>
    <w:rsid w:val="00DB5D1F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rsid w:val="00DB5D1F"/>
    <w:rPr>
      <w:rFonts w:ascii="Cambria" w:hAnsi="Cambria"/>
      <w:kern w:val="2"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DB5D1F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uiPriority w:val="99"/>
    <w:rsid w:val="00DB5D1F"/>
    <w:rPr>
      <w:kern w:val="2"/>
    </w:rPr>
  </w:style>
  <w:style w:type="character" w:styleId="af8">
    <w:name w:val="footnote reference"/>
    <w:uiPriority w:val="99"/>
    <w:unhideWhenUsed/>
    <w:rsid w:val="00DB5D1F"/>
    <w:rPr>
      <w:vertAlign w:val="superscript"/>
    </w:rPr>
  </w:style>
  <w:style w:type="paragraph" w:styleId="af9">
    <w:name w:val="Title"/>
    <w:basedOn w:val="a"/>
    <w:link w:val="afa"/>
    <w:qFormat/>
    <w:rsid w:val="00DB5D1F"/>
    <w:pPr>
      <w:jc w:val="center"/>
    </w:pPr>
    <w:rPr>
      <w:rFonts w:ascii="Arial" w:eastAsia="華康細圓體" w:hAnsi="Arial" w:cs="Arial"/>
      <w:sz w:val="28"/>
    </w:rPr>
  </w:style>
  <w:style w:type="character" w:customStyle="1" w:styleId="afa">
    <w:name w:val="標題 字元"/>
    <w:link w:val="af9"/>
    <w:rsid w:val="00DB5D1F"/>
    <w:rPr>
      <w:rFonts w:ascii="Arial" w:eastAsia="華康細圓體" w:hAnsi="Arial" w:cs="Arial"/>
      <w:kern w:val="2"/>
      <w:sz w:val="28"/>
      <w:szCs w:val="24"/>
    </w:rPr>
  </w:style>
  <w:style w:type="paragraph" w:styleId="Web">
    <w:name w:val="Normal (Web)"/>
    <w:basedOn w:val="a"/>
    <w:uiPriority w:val="99"/>
    <w:rsid w:val="00DB5D1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b">
    <w:name w:val="Note Heading"/>
    <w:basedOn w:val="a"/>
    <w:next w:val="a"/>
    <w:link w:val="afc"/>
    <w:rsid w:val="00DB5D1F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c">
    <w:name w:val="註釋標題 字元"/>
    <w:link w:val="afb"/>
    <w:rsid w:val="00DB5D1F"/>
    <w:rPr>
      <w:rFonts w:ascii="標楷體" w:eastAsia="標楷體" w:hAnsi="標楷體"/>
      <w:kern w:val="2"/>
      <w:lang w:val="x-none" w:eastAsia="x-none"/>
    </w:rPr>
  </w:style>
  <w:style w:type="paragraph" w:customStyle="1" w:styleId="11">
    <w:name w:val="表格內文1"/>
    <w:basedOn w:val="a"/>
    <w:rsid w:val="00DB5D1F"/>
    <w:rPr>
      <w:rFonts w:ascii="華康中明體" w:eastAsia="華康中明體"/>
      <w:bCs/>
      <w:sz w:val="22"/>
    </w:rPr>
  </w:style>
  <w:style w:type="paragraph" w:customStyle="1" w:styleId="12">
    <w:name w:val="1.標題文字"/>
    <w:basedOn w:val="a"/>
    <w:rsid w:val="00DB5D1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2">
    <w:name w:val="樣式2"/>
    <w:basedOn w:val="a"/>
    <w:rsid w:val="00DB5D1F"/>
    <w:pPr>
      <w:numPr>
        <w:numId w:val="3"/>
      </w:numPr>
    </w:pPr>
  </w:style>
  <w:style w:type="character" w:customStyle="1" w:styleId="st1">
    <w:name w:val="st1"/>
    <w:rsid w:val="00DB5D1F"/>
    <w:rPr>
      <w:color w:val="222222"/>
    </w:rPr>
  </w:style>
  <w:style w:type="paragraph" w:styleId="afd">
    <w:name w:val="List Paragraph"/>
    <w:basedOn w:val="a"/>
    <w:uiPriority w:val="34"/>
    <w:qFormat/>
    <w:rsid w:val="00BF6C2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51ACD"/>
    <w:pPr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22">
    <w:name w:val="Body Text 2"/>
    <w:basedOn w:val="a"/>
    <w:link w:val="23"/>
    <w:rsid w:val="00F84176"/>
    <w:pPr>
      <w:snapToGrid w:val="0"/>
      <w:spacing w:line="240" w:lineRule="exact"/>
    </w:pPr>
    <w:rPr>
      <w:rFonts w:ascii="華康中明體" w:hAnsi="新細明體"/>
      <w:color w:val="000000"/>
      <w:kern w:val="0"/>
      <w:sz w:val="18"/>
    </w:rPr>
  </w:style>
  <w:style w:type="character" w:customStyle="1" w:styleId="23">
    <w:name w:val="本文 2 字元"/>
    <w:basedOn w:val="a0"/>
    <w:link w:val="22"/>
    <w:rsid w:val="00F84176"/>
    <w:rPr>
      <w:rFonts w:ascii="華康中明體" w:hAnsi="新細明體"/>
      <w:color w:val="000000"/>
      <w:sz w:val="18"/>
      <w:szCs w:val="24"/>
    </w:rPr>
  </w:style>
  <w:style w:type="paragraph" w:customStyle="1" w:styleId="afe">
    <w:name w:val="標題一"/>
    <w:basedOn w:val="a"/>
    <w:rsid w:val="007353C5"/>
    <w:pPr>
      <w:spacing w:line="360" w:lineRule="auto"/>
    </w:pPr>
    <w:rPr>
      <w:rFonts w:ascii="華康中黑體" w:eastAsia="華康中黑體"/>
      <w:color w:val="00FF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667E-B262-424A-87C2-76D93AE1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1510</Words>
  <Characters>8611</Characters>
  <Application>Microsoft Office Word</Application>
  <DocSecurity>0</DocSecurity>
  <Lines>71</Lines>
  <Paragraphs>20</Paragraphs>
  <ScaleCrop>false</ScaleCrop>
  <Company>TPEDU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臺北市103學年度國民中學（含完全中學國中部）學校課程計畫審閱</dc:title>
  <dc:creator>USER</dc:creator>
  <cp:lastModifiedBy>高圓真</cp:lastModifiedBy>
  <cp:revision>5</cp:revision>
  <cp:lastPrinted>2015-04-07T01:08:00Z</cp:lastPrinted>
  <dcterms:created xsi:type="dcterms:W3CDTF">2018-05-28T08:52:00Z</dcterms:created>
  <dcterms:modified xsi:type="dcterms:W3CDTF">2018-06-27T03:06:00Z</dcterms:modified>
</cp:coreProperties>
</file>