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F3" w:rsidRPr="00DC2704" w:rsidRDefault="006C41F3" w:rsidP="00B16702">
      <w:pPr>
        <w:spacing w:beforeLines="50" w:afterLines="10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>10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7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Pr="00DC27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C27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七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DC27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國文</w:t>
      </w: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領域彈性課程計畫</w:t>
      </w:r>
      <w:r w:rsidRPr="00DC270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DC2704">
        <w:rPr>
          <w:rFonts w:ascii="標楷體" w:eastAsia="標楷體" w:hAnsi="標楷體" w:hint="eastAsia"/>
          <w:sz w:val="28"/>
          <w:szCs w:val="28"/>
        </w:rPr>
        <w:t>設計者：新民國中</w:t>
      </w:r>
      <w:r w:rsidRPr="00785C5B">
        <w:rPr>
          <w:rFonts w:ascii="標楷體" w:eastAsia="標楷體" w:hAnsi="標楷體" w:hint="eastAsia"/>
          <w:sz w:val="28"/>
          <w:szCs w:val="28"/>
        </w:rPr>
        <w:t>國文領域</w:t>
      </w:r>
    </w:p>
    <w:p w:rsidR="006C41F3" w:rsidRPr="00DC2704" w:rsidRDefault="006C41F3" w:rsidP="00DC2704">
      <w:pPr>
        <w:rPr>
          <w:rFonts w:ascii="標楷體" w:eastAsia="標楷體" w:hAnsi="標楷體"/>
          <w:szCs w:val="24"/>
        </w:rPr>
      </w:pPr>
      <w:r w:rsidRPr="00DC2704">
        <w:rPr>
          <w:rFonts w:ascii="標楷體" w:eastAsia="標楷體" w:hAnsi="標楷體" w:hint="eastAsia"/>
          <w:szCs w:val="24"/>
        </w:rPr>
        <w:t>一、學習目標</w:t>
      </w:r>
    </w:p>
    <w:p w:rsidR="006C41F3" w:rsidRPr="00DC2704" w:rsidRDefault="006C41F3" w:rsidP="00DC2704">
      <w:pPr>
        <w:spacing w:line="300" w:lineRule="exact"/>
        <w:ind w:left="240" w:right="57" w:hangingChars="100" w:hanging="240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1.</w:t>
      </w:r>
      <w:r>
        <w:rPr>
          <w:rFonts w:ascii="標楷體" w:eastAsia="標楷體" w:hAnsi="標楷體" w:hint="eastAsia"/>
        </w:rPr>
        <w:t>讓七年級的學生藉由練習仿作，透過仿作</w:t>
      </w:r>
      <w:r w:rsidRPr="00DC2704">
        <w:rPr>
          <w:rFonts w:ascii="標楷體" w:eastAsia="標楷體" w:hAnsi="標楷體" w:hint="eastAsia"/>
        </w:rPr>
        <w:t>演練</w:t>
      </w:r>
      <w:r>
        <w:rPr>
          <w:rFonts w:ascii="標楷體" w:eastAsia="標楷體" w:hAnsi="標楷體" w:hint="eastAsia"/>
        </w:rPr>
        <w:t>不同</w:t>
      </w:r>
      <w:r w:rsidRPr="00DC2704">
        <w:rPr>
          <w:rFonts w:ascii="標楷體" w:eastAsia="標楷體" w:hAnsi="標楷體" w:hint="eastAsia"/>
        </w:rPr>
        <w:t>寫作技巧，增進寫作能力。</w:t>
      </w:r>
    </w:p>
    <w:p w:rsidR="006C41F3" w:rsidRPr="00DC2704" w:rsidRDefault="006C41F3" w:rsidP="00DC2704">
      <w:pPr>
        <w:spacing w:line="300" w:lineRule="exact"/>
        <w:ind w:right="57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2.</w:t>
      </w:r>
      <w:r w:rsidRPr="00DC2704">
        <w:rPr>
          <w:rFonts w:ascii="標楷體" w:eastAsia="標楷體" w:hAnsi="標楷體" w:hint="eastAsia"/>
        </w:rPr>
        <w:t>讓七年級的學生藉由練習續寫，</w:t>
      </w:r>
      <w:r>
        <w:rPr>
          <w:rFonts w:ascii="標楷體" w:eastAsia="標楷體" w:hAnsi="標楷體" w:hint="eastAsia"/>
        </w:rPr>
        <w:t>延續前作嘗試發揮創意思考，進一步達到擴寫</w:t>
      </w:r>
      <w:r w:rsidRPr="00DC2704">
        <w:rPr>
          <w:rFonts w:ascii="標楷體" w:eastAsia="標楷體" w:hAnsi="標楷體" w:hint="eastAsia"/>
        </w:rPr>
        <w:t>能力。</w:t>
      </w:r>
    </w:p>
    <w:p w:rsidR="006C41F3" w:rsidRPr="00DC2704" w:rsidRDefault="006C41F3" w:rsidP="00DC2704">
      <w:pPr>
        <w:spacing w:line="300" w:lineRule="exact"/>
        <w:ind w:right="57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3.</w:t>
      </w:r>
      <w:r>
        <w:rPr>
          <w:rFonts w:ascii="標楷體" w:eastAsia="標楷體" w:hAnsi="標楷體" w:hint="eastAsia"/>
        </w:rPr>
        <w:t>讓七年級的學生藉由練習擴寫，在基本句型的</w:t>
      </w:r>
      <w:r w:rsidRPr="00DC2704">
        <w:rPr>
          <w:rFonts w:ascii="標楷體" w:eastAsia="標楷體" w:hAnsi="標楷體" w:hint="eastAsia"/>
        </w:rPr>
        <w:t>基礎</w:t>
      </w:r>
      <w:r>
        <w:rPr>
          <w:rFonts w:ascii="標楷體" w:eastAsia="標楷體" w:hAnsi="標楷體" w:hint="eastAsia"/>
        </w:rPr>
        <w:t>上，進以</w:t>
      </w:r>
      <w:r w:rsidRPr="00DC2704">
        <w:rPr>
          <w:rFonts w:ascii="標楷體" w:eastAsia="標楷體" w:hAnsi="標楷體" w:hint="eastAsia"/>
        </w:rPr>
        <w:t>加以延伸，增進寫作能力。</w:t>
      </w:r>
    </w:p>
    <w:p w:rsidR="006C41F3" w:rsidRPr="00DC2704" w:rsidRDefault="006C41F3" w:rsidP="00395F08">
      <w:pPr>
        <w:spacing w:line="300" w:lineRule="exact"/>
        <w:ind w:right="57"/>
        <w:rPr>
          <w:rFonts w:ascii="標楷體" w:eastAsia="標楷體" w:hAnsi="標楷體"/>
          <w:sz w:val="28"/>
          <w:szCs w:val="28"/>
          <w:u w:val="single"/>
        </w:rPr>
      </w:pPr>
      <w:r w:rsidRPr="00DC2704">
        <w:rPr>
          <w:rFonts w:ascii="標楷體" w:eastAsia="標楷體" w:hAnsi="標楷體" w:hint="eastAsia"/>
        </w:rPr>
        <w:t>二、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48"/>
        <w:gridCol w:w="748"/>
        <w:gridCol w:w="4884"/>
        <w:gridCol w:w="3974"/>
        <w:gridCol w:w="408"/>
        <w:gridCol w:w="1356"/>
        <w:gridCol w:w="662"/>
        <w:gridCol w:w="408"/>
      </w:tblGrid>
      <w:tr w:rsidR="006C41F3" w:rsidRPr="00B903B7" w:rsidTr="00785C5B">
        <w:trPr>
          <w:tblHeader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週次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教學期程</w:t>
            </w:r>
          </w:p>
        </w:tc>
        <w:tc>
          <w:tcPr>
            <w:tcW w:w="4884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能力指標</w:t>
            </w:r>
            <w:r w:rsidRPr="00DC270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含重大議題</w:t>
            </w:r>
            <w:r w:rsidRPr="00DC270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E6A9C">
            <w:pPr>
              <w:snapToGrid w:val="0"/>
              <w:spacing w:before="57" w:after="57"/>
              <w:ind w:left="57" w:right="5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主題或單元活動內容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節數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使用教材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評量方式</w:t>
            </w: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1F3" w:rsidRPr="00DC2704" w:rsidRDefault="006C41F3" w:rsidP="003E6A9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8/27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E1312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1312C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84" w:type="dxa"/>
          </w:tcPr>
          <w:p w:rsidR="006C41F3" w:rsidRPr="00B903B7" w:rsidRDefault="006C41F3" w:rsidP="00DC2704">
            <w:pPr>
              <w:snapToGrid w:val="0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</w:rPr>
                <w:t>5-4-3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-5 </w:t>
            </w:r>
            <w:r w:rsidRPr="00B903B7">
              <w:rPr>
                <w:rFonts w:ascii="標楷體" w:eastAsia="標楷體" w:hAnsi="標楷體" w:hint="eastAsia"/>
                <w:sz w:val="16"/>
              </w:rPr>
              <w:t>能欣賞作品的寫作風格、修辭技巧及特色。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3-4-3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表達意見時，尊重包容別人的意見。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5-4-5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能體會出作品中對周遭人、事、物的尊重與關懷。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【人權教育】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5-4-3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 xml:space="preserve">-3 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能經由朗讀、美讀及吟唱作品，體會文學的美感。</w:t>
            </w:r>
          </w:p>
        </w:tc>
        <w:tc>
          <w:tcPr>
            <w:tcW w:w="3974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單元名稱：【仿作</w:t>
            </w:r>
            <w:r w:rsidRPr="00B903B7">
              <w:rPr>
                <w:rFonts w:ascii="標楷體" w:eastAsia="標楷體" w:hAnsi="標楷體"/>
                <w:sz w:val="16"/>
              </w:rPr>
              <w:t>-1</w:t>
            </w:r>
            <w:r w:rsidRPr="00B903B7">
              <w:rPr>
                <w:rFonts w:ascii="標楷體" w:eastAsia="標楷體" w:hAnsi="標楷體" w:hint="eastAsia"/>
                <w:sz w:val="16"/>
              </w:rPr>
              <w:t>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</w:rPr>
              <w:t>討論新詩的特色</w:t>
            </w:r>
            <w:r w:rsidRPr="00B903B7">
              <w:rPr>
                <w:rFonts w:ascii="標楷體" w:eastAsia="標楷體" w:hAnsi="標楷體" w:hint="eastAsia"/>
                <w:sz w:val="16"/>
              </w:rPr>
              <w:t>，介紹台灣詩壇</w:t>
            </w:r>
            <w:r>
              <w:rPr>
                <w:rFonts w:ascii="標楷體" w:eastAsia="標楷體" w:hAnsi="標楷體" w:hint="eastAsia"/>
                <w:sz w:val="16"/>
              </w:rPr>
              <w:t>代表性</w:t>
            </w:r>
            <w:r w:rsidRPr="00B903B7">
              <w:rPr>
                <w:rFonts w:ascii="標楷體" w:eastAsia="標楷體" w:hAnsi="標楷體" w:hint="eastAsia"/>
                <w:sz w:val="16"/>
              </w:rPr>
              <w:t>作家</w:t>
            </w:r>
            <w:r w:rsidRPr="00B903B7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2.</w:t>
            </w:r>
            <w:r w:rsidRPr="00B903B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挑選並</w:t>
            </w:r>
            <w:r w:rsidRPr="00B903B7">
              <w:rPr>
                <w:rFonts w:ascii="標楷體" w:eastAsia="標楷體" w:hAnsi="標楷體" w:hint="eastAsia"/>
                <w:sz w:val="16"/>
              </w:rPr>
              <w:t>閱讀有名的新詩，並能說說自己喜愛的作品及原因</w:t>
            </w:r>
          </w:p>
        </w:tc>
        <w:tc>
          <w:tcPr>
            <w:tcW w:w="408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356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2.</w:t>
            </w:r>
            <w:r w:rsidRPr="00B903B7">
              <w:rPr>
                <w:rFonts w:ascii="標楷體" w:eastAsia="標楷體" w:hAnsi="標楷體" w:hint="eastAsia"/>
                <w:sz w:val="16"/>
              </w:rPr>
              <w:t>課本習作</w:t>
            </w:r>
          </w:p>
        </w:tc>
        <w:tc>
          <w:tcPr>
            <w:tcW w:w="662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1</w:t>
            </w:r>
            <w:r w:rsidRPr="00B903B7">
              <w:rPr>
                <w:rFonts w:ascii="標楷體" w:eastAsia="標楷體" w:hAnsi="標楷體"/>
                <w:sz w:val="16"/>
              </w:rPr>
              <w:t>.</w:t>
            </w:r>
            <w:r w:rsidRPr="00B903B7">
              <w:rPr>
                <w:rFonts w:ascii="標楷體" w:eastAsia="標楷體" w:hAnsi="標楷體" w:hint="eastAsia"/>
                <w:sz w:val="16"/>
              </w:rPr>
              <w:t>討論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2</w:t>
            </w:r>
            <w:r w:rsidRPr="00B903B7">
              <w:rPr>
                <w:rFonts w:ascii="標楷體" w:eastAsia="標楷體" w:hAnsi="標楷體"/>
                <w:sz w:val="16"/>
              </w:rPr>
              <w:t>.</w:t>
            </w:r>
            <w:r w:rsidRPr="00B903B7">
              <w:rPr>
                <w:rFonts w:ascii="標楷體" w:eastAsia="標楷體" w:hAnsi="標楷體" w:hint="eastAsia"/>
                <w:sz w:val="16"/>
              </w:rPr>
              <w:t>上台發表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41F3" w:rsidRPr="00B903B7" w:rsidTr="00785C5B">
        <w:trPr>
          <w:trHeight w:val="862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9/3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9/7</w:t>
            </w:r>
          </w:p>
        </w:tc>
        <w:tc>
          <w:tcPr>
            <w:tcW w:w="4884" w:type="dxa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3-4-3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表達意見時，尊重包容別人的意見。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5-4-2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 xml:space="preserve">-5 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能從閱讀過程中發展系統性思考。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3-4-4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 xml:space="preserve">-6 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能和他人一起討論，分享成果。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能靈活的運用修辭技巧，讓作品更加精緻優美。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</w:rPr>
                <w:t>5-4-3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-3 </w:t>
            </w:r>
            <w:r w:rsidRPr="00B903B7">
              <w:rPr>
                <w:rFonts w:ascii="標楷體" w:eastAsia="標楷體" w:hAnsi="標楷體" w:hint="eastAsia"/>
                <w:sz w:val="16"/>
              </w:rPr>
              <w:t>能經由朗讀、美讀及吟唱作品，體會文學的美感。</w:t>
            </w:r>
          </w:p>
        </w:tc>
        <w:tc>
          <w:tcPr>
            <w:tcW w:w="3974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單元名稱：【仿作</w:t>
            </w:r>
            <w:r w:rsidRPr="00B903B7">
              <w:rPr>
                <w:rFonts w:ascii="標楷體" w:eastAsia="標楷體" w:hAnsi="標楷體"/>
                <w:sz w:val="16"/>
              </w:rPr>
              <w:t>-2</w:t>
            </w:r>
            <w:r w:rsidRPr="00B903B7">
              <w:rPr>
                <w:rFonts w:ascii="標楷體" w:eastAsia="標楷體" w:hAnsi="標楷體" w:hint="eastAsia"/>
                <w:sz w:val="16"/>
              </w:rPr>
              <w:t>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</w:rPr>
              <w:t>老師播放楊喚的生平影片介紹，了解楊喚生平事蹟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</w:rPr>
              <w:t>請同學分組擇詩朗誦，並請全班同學相互欣賞觀摩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356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楊喚生平小影片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</w:t>
            </w:r>
            <w:r w:rsidRPr="00B903B7">
              <w:rPr>
                <w:rFonts w:ascii="標楷體" w:eastAsia="標楷體" w:hAnsi="標楷體" w:hint="eastAsia"/>
                <w:sz w:val="16"/>
              </w:rPr>
              <w:t>楊喚詩選讀單</w:t>
            </w:r>
          </w:p>
          <w:p w:rsidR="006C41F3" w:rsidRPr="00B903B7" w:rsidRDefault="006C41F3" w:rsidP="00DC2704">
            <w:pPr>
              <w:tabs>
                <w:tab w:val="left" w:pos="0"/>
              </w:tabs>
              <w:jc w:val="both"/>
              <w:rPr>
                <w:rFonts w:ascii="標楷體" w:eastAsia="標楷體" w:hAnsi="標楷體"/>
                <w:sz w:val="16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62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討論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2.</w:t>
            </w:r>
            <w:r w:rsidRPr="00B903B7">
              <w:rPr>
                <w:rFonts w:ascii="標楷體" w:eastAsia="標楷體" w:hAnsi="標楷體" w:hint="eastAsia"/>
                <w:sz w:val="16"/>
              </w:rPr>
              <w:t>學生互評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center"/>
              <w:rPr>
                <w:rFonts w:ascii="標楷體" w:eastAsia="標楷體" w:hAnsi="標楷體"/>
              </w:rPr>
            </w:pPr>
          </w:p>
        </w:tc>
      </w:tr>
      <w:tr w:rsidR="006C41F3" w:rsidRPr="00B903B7" w:rsidTr="00785C5B">
        <w:trPr>
          <w:trHeight w:val="1980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9/10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9/14</w:t>
            </w:r>
          </w:p>
        </w:tc>
        <w:tc>
          <w:tcPr>
            <w:tcW w:w="4884" w:type="dxa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6-4-8</w:t>
              </w:r>
            </w:smartTag>
            <w:r w:rsidRPr="00B903B7">
              <w:rPr>
                <w:rFonts w:ascii="標楷體" w:eastAsia="標楷體" w:hAnsi="標楷體" w:hint="eastAsia"/>
                <w:sz w:val="16"/>
              </w:rPr>
              <w:t>發揮思考及創造的能力，使作品具有獨特的風格。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【生涯發展教育】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  <w:szCs w:val="20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sz w:val="16"/>
                <w:szCs w:val="20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sz w:val="16"/>
                <w:szCs w:val="20"/>
              </w:rPr>
              <w:t>能靈活的運用修辭技巧，讓作品更加精緻優美。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</w:rPr>
                <w:t>5-4-7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-1 </w:t>
            </w:r>
            <w:r w:rsidRPr="00B903B7">
              <w:rPr>
                <w:rFonts w:ascii="標楷體" w:eastAsia="標楷體" w:hAnsi="標楷體" w:hint="eastAsia"/>
                <w:sz w:val="16"/>
              </w:rPr>
              <w:t>能共同討論閱讀的內容，交換心得。</w:t>
            </w:r>
          </w:p>
        </w:tc>
        <w:tc>
          <w:tcPr>
            <w:tcW w:w="3974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單元名稱：【仿作</w:t>
            </w:r>
            <w:r w:rsidRPr="00B903B7">
              <w:rPr>
                <w:rFonts w:ascii="標楷體" w:eastAsia="標楷體" w:hAnsi="標楷體"/>
                <w:sz w:val="16"/>
              </w:rPr>
              <w:t>-3</w:t>
            </w:r>
            <w:r>
              <w:rPr>
                <w:rFonts w:ascii="標楷體" w:eastAsia="標楷體" w:hAnsi="標楷體" w:hint="eastAsia"/>
                <w:sz w:val="16"/>
              </w:rPr>
              <w:t>】轉化、摹寫</w:t>
            </w:r>
            <w:r w:rsidRPr="00B903B7">
              <w:rPr>
                <w:rFonts w:ascii="標楷體" w:eastAsia="標楷體" w:hAnsi="標楷體" w:hint="eastAsia"/>
                <w:sz w:val="16"/>
              </w:rPr>
              <w:t>寫作練習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</w:rPr>
              <w:t>說明轉化、感官摹寫</w:t>
            </w:r>
            <w:r w:rsidRPr="00B903B7">
              <w:rPr>
                <w:rFonts w:ascii="標楷體" w:eastAsia="標楷體" w:hAnsi="標楷體" w:hint="eastAsia"/>
                <w:sz w:val="16"/>
              </w:rPr>
              <w:t>修辭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</w:rPr>
              <w:t>發下學習單，從楊喚詩選中找出此二種修辭法各四</w:t>
            </w:r>
            <w:r w:rsidRPr="00B903B7">
              <w:rPr>
                <w:rFonts w:ascii="標楷體" w:eastAsia="標楷體" w:hAnsi="標楷體" w:hint="eastAsia"/>
                <w:sz w:val="16"/>
              </w:rPr>
              <w:t>個</w:t>
            </w:r>
            <w:r w:rsidRPr="00B903B7">
              <w:rPr>
                <w:rFonts w:ascii="標楷體" w:eastAsia="標楷體" w:hAnsi="標楷體"/>
                <w:sz w:val="16"/>
              </w:rPr>
              <w:t xml:space="preserve"> 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</w:rPr>
              <w:t>練習轉化、摹寫</w:t>
            </w:r>
            <w:r w:rsidRPr="00B903B7">
              <w:rPr>
                <w:rFonts w:ascii="標楷體" w:eastAsia="標楷體" w:hAnsi="標楷體" w:hint="eastAsia"/>
                <w:sz w:val="16"/>
              </w:rPr>
              <w:t>修辭寫作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4 .</w:t>
            </w:r>
            <w:r w:rsidRPr="00B903B7">
              <w:rPr>
                <w:rFonts w:ascii="標楷體" w:eastAsia="標楷體" w:hAnsi="標楷體" w:hint="eastAsia"/>
                <w:sz w:val="16"/>
              </w:rPr>
              <w:t>老師一邊指導並針對練習提出修訂建議。</w:t>
            </w:r>
          </w:p>
        </w:tc>
        <w:tc>
          <w:tcPr>
            <w:tcW w:w="408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356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62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1 </w:t>
            </w:r>
            <w:r w:rsidRPr="00B903B7">
              <w:rPr>
                <w:rFonts w:ascii="標楷體" w:eastAsia="標楷體" w:hAnsi="標楷體" w:hint="eastAsia"/>
                <w:sz w:val="16"/>
              </w:rPr>
              <w:t>實作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2.</w:t>
            </w:r>
            <w:r w:rsidRPr="00B903B7">
              <w:rPr>
                <w:rFonts w:ascii="標楷體" w:eastAsia="標楷體" w:hAnsi="標楷體" w:hint="eastAsia"/>
                <w:sz w:val="16"/>
              </w:rPr>
              <w:t>討論</w:t>
            </w: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center"/>
              <w:rPr>
                <w:rFonts w:ascii="標楷體" w:eastAsia="標楷體" w:hAnsi="標楷體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9/17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4884" w:type="dxa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  <w:szCs w:val="16"/>
                </w:rPr>
                <w:t>5-4-7</w:t>
              </w:r>
            </w:smartTag>
            <w:r w:rsidRPr="00B903B7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B903B7">
              <w:rPr>
                <w:rFonts w:ascii="標楷體" w:eastAsia="標楷體" w:hAnsi="標楷體" w:hint="eastAsia"/>
                <w:sz w:val="16"/>
                <w:szCs w:val="16"/>
              </w:rPr>
              <w:t>能將閱讀內容，思考轉化為日常生活中解決問題的能力。</w:t>
            </w:r>
            <w:r w:rsidRPr="00B903B7">
              <w:rPr>
                <w:rFonts w:ascii="標楷體" w:eastAsia="標楷體" w:hAnsi="標楷體" w:hint="eastAsia"/>
                <w:sz w:val="16"/>
              </w:rPr>
              <w:t>【資訊教育】【生涯發展教育】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B903B7">
                <w:rPr>
                  <w:rFonts w:ascii="標楷體" w:eastAsia="標楷體" w:hAnsi="標楷體"/>
                  <w:sz w:val="16"/>
                </w:rPr>
                <w:t>5-4-3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-1 </w:t>
            </w:r>
            <w:r w:rsidRPr="00B903B7">
              <w:rPr>
                <w:rFonts w:ascii="標楷體" w:eastAsia="標楷體" w:hAnsi="標楷體" w:hint="eastAsia"/>
                <w:sz w:val="16"/>
              </w:rPr>
              <w:t>能瞭解並詮釋作者所欲傳達的訊息，進行對話。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6-4-2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-1 </w:t>
            </w:r>
            <w:r w:rsidRPr="00B903B7">
              <w:rPr>
                <w:rFonts w:ascii="標楷體" w:eastAsia="標楷體" w:hAnsi="標楷體" w:hint="eastAsia"/>
                <w:sz w:val="16"/>
              </w:rPr>
              <w:t>能精確的遣詞用字，恰當的表情達意。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6-2-4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>-3</w:t>
            </w:r>
            <w:r w:rsidRPr="00B903B7">
              <w:rPr>
                <w:rFonts w:ascii="標楷體" w:eastAsia="標楷體" w:hAnsi="標楷體" w:hint="eastAsia"/>
                <w:sz w:val="16"/>
              </w:rPr>
              <w:t>練習利用不同的途徑和方式，蒐集各類可供寫作的材料，並練習選擇材料，進行寫作。</w:t>
            </w:r>
          </w:p>
        </w:tc>
        <w:tc>
          <w:tcPr>
            <w:tcW w:w="3974" w:type="dxa"/>
            <w:vAlign w:val="center"/>
          </w:tcPr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單元名稱：【仿作</w:t>
            </w:r>
            <w:r w:rsidRPr="00B903B7">
              <w:rPr>
                <w:rFonts w:ascii="標楷體" w:eastAsia="標楷體" w:hAnsi="標楷體"/>
                <w:sz w:val="16"/>
              </w:rPr>
              <w:t>-4</w:t>
            </w:r>
            <w:r w:rsidRPr="00B903B7">
              <w:rPr>
                <w:rFonts w:ascii="標楷體" w:eastAsia="標楷體" w:hAnsi="標楷體" w:hint="eastAsia"/>
                <w:sz w:val="16"/>
              </w:rPr>
              <w:t>】</w:t>
            </w:r>
          </w:p>
          <w:p w:rsidR="006C41F3" w:rsidRPr="00B903B7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03B7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903B7">
              <w:rPr>
                <w:rFonts w:ascii="標楷體" w:eastAsia="標楷體" w:hAnsi="標楷體" w:hint="eastAsia"/>
                <w:sz w:val="16"/>
                <w:szCs w:val="16"/>
              </w:rPr>
              <w:t>閱讀李白曾經仿作過崔灝〈登黃鶴樓〉，而作〈登金陵鳳凰台〉二詩</w:t>
            </w:r>
          </w:p>
          <w:p w:rsidR="006C41F3" w:rsidRPr="00B903B7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903B7">
              <w:rPr>
                <w:rFonts w:ascii="標楷體" w:eastAsia="標楷體" w:hAnsi="標楷體" w:hint="eastAsia"/>
                <w:sz w:val="16"/>
                <w:szCs w:val="16"/>
              </w:rPr>
              <w:t>２二人一組分組仿作，以軟白板仿作二則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３全班完成創作後，張貼黑板論互相歸人賞分享，找出最特別或具創意的答案。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仿作介紹投影片或學習單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B903B7">
              <w:rPr>
                <w:rFonts w:ascii="標楷體" w:eastAsia="標楷體" w:hAnsi="標楷體" w:hint="eastAsia"/>
                <w:sz w:val="16"/>
                <w:szCs w:val="16"/>
              </w:rPr>
              <w:t>軟白板、白板筆</w:t>
            </w:r>
          </w:p>
        </w:tc>
        <w:tc>
          <w:tcPr>
            <w:tcW w:w="662" w:type="dxa"/>
            <w:vAlign w:val="center"/>
          </w:tcPr>
          <w:p w:rsidR="006C41F3" w:rsidRPr="00DC2704" w:rsidRDefault="006C41F3" w:rsidP="00085532">
            <w:pPr>
              <w:pStyle w:val="ListParagraph"/>
              <w:tabs>
                <w:tab w:val="left" w:pos="0"/>
                <w:tab w:val="left" w:pos="624"/>
              </w:tabs>
              <w:spacing w:line="220" w:lineRule="exact"/>
              <w:ind w:leftChars="0"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085532">
            <w:pPr>
              <w:pStyle w:val="ListParagraph"/>
              <w:tabs>
                <w:tab w:val="left" w:pos="0"/>
                <w:tab w:val="left" w:pos="624"/>
              </w:tabs>
              <w:spacing w:line="220" w:lineRule="exact"/>
              <w:ind w:leftChars="0"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分組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4.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學生互評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9/24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9/28</w:t>
            </w:r>
          </w:p>
        </w:tc>
        <w:tc>
          <w:tcPr>
            <w:tcW w:w="4884" w:type="dxa"/>
          </w:tcPr>
          <w:p w:rsidR="006C41F3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897D4D">
                <w:rPr>
                  <w:rFonts w:ascii="標楷體" w:eastAsia="標楷體" w:hAnsi="標楷體"/>
                  <w:sz w:val="16"/>
                </w:rPr>
                <w:t>1-2-1</w:t>
              </w:r>
            </w:smartTag>
            <w:r w:rsidRPr="00897D4D">
              <w:rPr>
                <w:rFonts w:ascii="標楷體" w:eastAsia="標楷體" w:hAnsi="標楷體"/>
                <w:sz w:val="16"/>
              </w:rPr>
              <w:t xml:space="preserve"> </w:t>
            </w:r>
            <w:r w:rsidRPr="00897D4D">
              <w:rPr>
                <w:rFonts w:ascii="標楷體" w:eastAsia="標楷體" w:hAnsi="標楷體" w:hint="eastAsia"/>
                <w:sz w:val="16"/>
              </w:rPr>
              <w:t>欣賞、包容個別差異並尊重自己與他人的權利。</w:t>
            </w:r>
            <w:r>
              <w:rPr>
                <w:rFonts w:ascii="標楷體" w:eastAsia="標楷體" w:hAnsi="標楷體" w:hint="eastAsia"/>
                <w:sz w:val="16"/>
              </w:rPr>
              <w:t>【人權教育】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6-2-4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>-3</w:t>
            </w:r>
            <w:r w:rsidRPr="00B903B7">
              <w:rPr>
                <w:rFonts w:ascii="標楷體" w:eastAsia="標楷體" w:hAnsi="標楷體" w:hint="eastAsia"/>
                <w:sz w:val="16"/>
              </w:rPr>
              <w:t>練習利用不同的途徑和方式，蒐集各類可供寫作的材料，並練習選擇材料，進行寫作。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6-4-8</w:t>
              </w:r>
            </w:smartTag>
            <w:r w:rsidRPr="00B903B7">
              <w:rPr>
                <w:rFonts w:ascii="標楷體" w:eastAsia="標楷體" w:hAnsi="標楷體" w:hint="eastAsia"/>
                <w:sz w:val="16"/>
              </w:rPr>
              <w:t>發揮思考及創造的能力，使作品具有獨特的風格。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【生涯發展教育】</w:t>
            </w:r>
          </w:p>
          <w:p w:rsidR="006C41F3" w:rsidRPr="00B903B7" w:rsidRDefault="006C41F3" w:rsidP="00DC2704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sz w:val="16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sz w:val="16"/>
              </w:rPr>
              <w:t>能靈活的運用修辭技巧，讓作品更加精緻優美。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</w:t>
            </w:r>
            <w:r w:rsidRPr="00B903B7">
              <w:rPr>
                <w:rFonts w:ascii="標楷體" w:eastAsia="標楷體" w:hAnsi="標楷體" w:hint="eastAsia"/>
                <w:sz w:val="16"/>
              </w:rPr>
              <w:t>【仿作</w:t>
            </w:r>
            <w:r w:rsidRPr="00B903B7">
              <w:rPr>
                <w:rFonts w:ascii="標楷體" w:eastAsia="標楷體" w:hAnsi="標楷體"/>
                <w:sz w:val="16"/>
              </w:rPr>
              <w:t>-5</w:t>
            </w:r>
            <w:r w:rsidRPr="00B903B7">
              <w:rPr>
                <w:rFonts w:ascii="標楷體" w:eastAsia="標楷體" w:hAnsi="標楷體" w:hint="eastAsia"/>
                <w:sz w:val="16"/>
              </w:rPr>
              <w:t>】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老師事先設計好仿寫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楊喚作品「給你寫一封信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」的學習單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.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老師帶領同學討論分此作品的特色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—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在於動詞、形容詞的應用及主題的一致性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令同學仿寫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品「給你寫一封信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」一詩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4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寫作其中隨機找出優良或有特色的作品分享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spacing w:line="240" w:lineRule="exact"/>
              <w:ind w:left="216" w:right="57" w:hanging="159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spacing w:line="240" w:lineRule="exact"/>
              <w:ind w:left="216" w:right="57" w:hanging="159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spacing w:line="240" w:lineRule="exact"/>
              <w:ind w:left="216" w:right="57" w:hanging="159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寫作單</w:t>
            </w:r>
          </w:p>
          <w:p w:rsidR="006C41F3" w:rsidRPr="00DC2704" w:rsidRDefault="006C41F3" w:rsidP="00DC2704">
            <w:pPr>
              <w:spacing w:line="240" w:lineRule="exact"/>
              <w:ind w:left="216" w:right="57" w:hanging="159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10/1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10/5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2-3-2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-8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能從聆聽中，思考如何解決問題。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面對不同意見時，能舉證事實，有條理的進行論辯。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【生涯發展教育】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: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佳文共賞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發詩作優秀作品，一起分享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欣賞並討論作品特色優劣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spacing w:line="240" w:lineRule="exact"/>
              <w:ind w:left="216" w:right="57" w:hanging="159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spacing w:line="240" w:lineRule="exact"/>
              <w:ind w:left="216" w:right="57" w:hanging="159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spacing w:line="240" w:lineRule="exact"/>
              <w:ind w:left="216" w:right="57" w:hanging="159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學生互評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10/8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10/12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第一段評量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寫作測驗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1356" w:type="dxa"/>
          </w:tcPr>
          <w:p w:rsidR="006C41F3" w:rsidRPr="00DC2704" w:rsidRDefault="006C41F3" w:rsidP="003A4E08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評量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906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10/15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10/19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能選擇良好的溝通方式，建立正面的人際關係。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3-4-3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表達意見時，尊重包容別人的意見。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能體會出作品中對周遭人、事、物的尊重與關懷。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【人權教育】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單元名稱：佳文共賞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解析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本次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寫作測驗寫作重點、評分重點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22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發下段考五、六級分一起討論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欣賞並討論作品特色優劣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3A4E08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1.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段考寫作五、六級作品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學生互評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840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10/22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10/26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2-4-2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-6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能在聆聽過程中適當的反應，並加以評價。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【資訊教育】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能欣賞作品的內涵及文章結構。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  <w:r w:rsidRPr="00DC2704">
              <w:rPr>
                <w:rFonts w:ascii="標楷體" w:eastAsia="標楷體" w:hAnsi="標楷體"/>
                <w:sz w:val="16"/>
                <w:szCs w:val="16"/>
              </w:rPr>
              <w:t>3-4-1-9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能依理解的內容，選擇不同的溝通方式，適當表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【續寫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續寫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文章的開頭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教師介紹何為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及續寫的方法有三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: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寫文章的開頭與結尾、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寫中間部分、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寫文章的情節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以投影片介紹文章的開頭法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: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開門見山法、概括全文法、提出問題法、引用名言法、回憶倒敘法、觸景生情法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 w:line="2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Chars="0" w:right="57"/>
              <w:jc w:val="both"/>
              <w:rPr>
                <w:rFonts w:ascii="標楷體" w:eastAsia="標楷體" w:hAnsi="標楷體"/>
                <w:sz w:val="16"/>
              </w:rPr>
            </w:pPr>
            <w:r w:rsidRPr="00DC2704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DC2704" w:rsidRDefault="006C41F3" w:rsidP="00DC2704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Chars="0" w:right="57"/>
              <w:jc w:val="both"/>
              <w:rPr>
                <w:rFonts w:ascii="標楷體" w:eastAsia="標楷體" w:hAnsi="標楷體"/>
                <w:sz w:val="16"/>
              </w:rPr>
            </w:pPr>
            <w:r w:rsidRPr="00DC2704">
              <w:rPr>
                <w:rFonts w:ascii="標楷體" w:eastAsia="標楷體" w:hAnsi="標楷體" w:hint="eastAsia"/>
                <w:sz w:val="16"/>
              </w:rPr>
              <w:t>投影片</w:t>
            </w:r>
          </w:p>
          <w:p w:rsidR="006C41F3" w:rsidRPr="00DC2704" w:rsidRDefault="006C41F3" w:rsidP="00085532">
            <w:pPr>
              <w:pStyle w:val="ListParagraph"/>
              <w:spacing w:line="240" w:lineRule="exact"/>
              <w:ind w:leftChars="0" w:left="57" w:right="57"/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分組</w:t>
            </w:r>
          </w:p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595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10/29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11/2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kern w:val="0"/>
                  <w:sz w:val="16"/>
                  <w:szCs w:val="20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kern w:val="0"/>
                <w:sz w:val="16"/>
                <w:szCs w:val="20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能靈活的運用修辭技巧，讓作品更加精緻優美。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-9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能依理解的內容，選擇不同的溝通方式，適當表達。【家政教育】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DC2704">
                <w:rPr>
                  <w:rFonts w:ascii="標楷體" w:eastAsia="標楷體" w:hAnsi="標楷體"/>
                  <w:kern w:val="0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kern w:val="0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能將蒐集的材料，加以選擇，並做適當的運用。</w:t>
            </w:r>
          </w:p>
          <w:p w:rsidR="006C41F3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2-4-2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能將所聽的重點歸納整理。</w:t>
            </w:r>
          </w:p>
          <w:p w:rsidR="006C41F3" w:rsidRPr="00897D4D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97D4D">
                <w:rPr>
                  <w:rFonts w:ascii="標楷體" w:eastAsia="標楷體" w:hAnsi="標楷體"/>
                  <w:sz w:val="16"/>
                  <w:szCs w:val="16"/>
                </w:rPr>
                <w:t>1-1-1</w:t>
              </w:r>
            </w:smartTag>
            <w:r w:rsidRPr="00897D4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897D4D">
              <w:rPr>
                <w:rFonts w:ascii="標楷體" w:eastAsia="標楷體" w:hAnsi="標楷體" w:hint="eastAsia"/>
                <w:sz w:val="16"/>
                <w:szCs w:val="16"/>
              </w:rPr>
              <w:t>舉例說明自己所享有的權利，並知道人權是與生俱有的。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Chars="24" w:left="218" w:right="57" w:hangingChars="100" w:hanging="160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單元名稱：【續寫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】續寫文章的開頭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</w:p>
          <w:p w:rsidR="006C41F3" w:rsidRPr="00B903B7" w:rsidRDefault="006C41F3" w:rsidP="00DC2704">
            <w:pPr>
              <w:snapToGrid w:val="0"/>
              <w:spacing w:line="360" w:lineRule="exact"/>
              <w:ind w:leftChars="24" w:left="218" w:right="57" w:hangingChars="100" w:hanging="160"/>
              <w:jc w:val="both"/>
              <w:rPr>
                <w:rFonts w:ascii="標楷體" w:eastAsia="標楷體" w:hAnsi="標楷體"/>
                <w:sz w:val="16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發下學習單，以「如果能重來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」為題，練習四種不同的開頭法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DC2704" w:rsidRDefault="006C41F3" w:rsidP="00DC2704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11/09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2-4-2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能將所聽的重點歸納整理。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能選擇良好的溝通方式，建立正面的人際關係。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3-4-3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表達意見時，尊重包容別人的意見。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能在團體活動中，扮演不同角色進行溝通。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【性別平等教育】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【續寫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】續寫文章的結尾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介紹文章的結尾法</w:t>
            </w:r>
          </w:p>
          <w:p w:rsidR="006C41F3" w:rsidRPr="00B903B7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</w:rPr>
              <w:t>以分組</w:t>
            </w:r>
            <w:r w:rsidRPr="00B903B7">
              <w:rPr>
                <w:rFonts w:ascii="標楷體" w:eastAsia="標楷體" w:hAnsi="標楷體" w:hint="eastAsia"/>
                <w:sz w:val="16"/>
              </w:rPr>
              <w:t>進行遊戲以熟悉此種開頭法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學習單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投影片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遊戲設計單</w:t>
            </w:r>
          </w:p>
        </w:tc>
        <w:tc>
          <w:tcPr>
            <w:tcW w:w="662" w:type="dxa"/>
          </w:tcPr>
          <w:p w:rsidR="006C41F3" w:rsidRPr="00DC2704" w:rsidRDefault="006C41F3" w:rsidP="00F33037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F33037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11/12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4" w:type="dxa"/>
          </w:tcPr>
          <w:p w:rsidR="006C41F3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B903B7">
                <w:rPr>
                  <w:rFonts w:ascii="標楷體" w:eastAsia="標楷體" w:hAnsi="標楷體"/>
                  <w:kern w:val="0"/>
                  <w:sz w:val="16"/>
                  <w:szCs w:val="20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kern w:val="0"/>
                <w:sz w:val="16"/>
                <w:szCs w:val="20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能靈活的運用修辭技巧，讓作品更加精緻優美。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能欣賞作品的內涵及文章結構。</w:t>
            </w:r>
          </w:p>
          <w:p w:rsidR="006C41F3" w:rsidRPr="00897D4D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897D4D">
                <w:rPr>
                  <w:rFonts w:ascii="標楷體" w:eastAsia="標楷體" w:hAnsi="標楷體"/>
                  <w:sz w:val="16"/>
                  <w:szCs w:val="24"/>
                </w:rPr>
                <w:t>1-1-1</w:t>
              </w:r>
            </w:smartTag>
            <w:r w:rsidRPr="00897D4D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897D4D">
              <w:rPr>
                <w:rFonts w:ascii="標楷體" w:eastAsia="標楷體" w:hAnsi="標楷體" w:hint="eastAsia"/>
                <w:sz w:val="16"/>
                <w:szCs w:val="24"/>
              </w:rPr>
              <w:t>能運用五官觀察體驗、探究環境中的事物。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【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4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寫文章的結尾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發下學習單，以「在我的城市當觀光客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」為題，練習三種不同的結尾法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11/19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11/23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50" w:right="57" w:hanging="493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kern w:val="0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kern w:val="0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能將蒐集的材料，加以選擇，並做適當的運用。</w:t>
            </w:r>
          </w:p>
          <w:p w:rsidR="006C41F3" w:rsidRPr="00DC2704" w:rsidRDefault="006C41F3" w:rsidP="00DC270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</w:rPr>
                <w:t>5-4-3</w:t>
              </w:r>
            </w:smartTag>
            <w:r w:rsidRPr="00DC2704">
              <w:rPr>
                <w:rFonts w:ascii="標楷體" w:eastAsia="標楷體" w:hAnsi="標楷體"/>
              </w:rPr>
              <w:t>-4</w:t>
            </w:r>
            <w:r w:rsidRPr="00DC2704">
              <w:rPr>
                <w:rFonts w:ascii="標楷體" w:eastAsia="標楷體" w:hAnsi="標楷體" w:hint="eastAsia"/>
              </w:rPr>
              <w:t>能欣賞作品的內涵及文章結構。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50" w:right="57" w:hanging="49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50" w:right="57" w:hanging="493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【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5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寫文章的故事情節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從文章的開頭結尾，分析作者的意圖，從而恰如其分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續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寫文章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發下學習單，完成文章的中間部分</w:t>
            </w:r>
          </w:p>
          <w:p w:rsidR="006C41F3" w:rsidRPr="00DC2704" w:rsidRDefault="006C41F3" w:rsidP="00DC2704">
            <w:pPr>
              <w:pStyle w:val="ListParagraph"/>
              <w:tabs>
                <w:tab w:val="left" w:pos="0"/>
                <w:tab w:val="left" w:pos="624"/>
              </w:tabs>
              <w:spacing w:line="360" w:lineRule="exact"/>
              <w:ind w:leftChars="0" w:left="41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B903B7" w:rsidRDefault="006C41F3" w:rsidP="00DC2704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11/26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11/30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第二段評量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全校作文檢定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評量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12/3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12/7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能主動聆聽各項發表活動。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能選擇良好的溝通方式，建立正面的人際關係。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3-4-3</w:t>
              </w:r>
            </w:smartTag>
            <w:r w:rsidRPr="00DC2704">
              <w:rPr>
                <w:rFonts w:ascii="標楷體" w:eastAsia="標楷體" w:hAnsi="標楷體"/>
                <w:sz w:val="16"/>
                <w:szCs w:val="20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表達意見時，尊重包容別人的意見。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單元名稱：佳文共享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解析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本次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寫作測驗寫作重點、評分重點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發下段考五、六級分一起討論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欣賞並討論作品特色優劣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1.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段考寫作五、六級作品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1.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2.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學生互評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12/10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kern w:val="0"/>
                  <w:sz w:val="16"/>
                  <w:szCs w:val="20"/>
                </w:rPr>
                <w:t>6-4-6</w:t>
              </w:r>
            </w:smartTag>
            <w:r w:rsidRPr="00B903B7">
              <w:rPr>
                <w:rFonts w:ascii="標楷體" w:eastAsia="標楷體" w:hAnsi="標楷體"/>
                <w:kern w:val="0"/>
                <w:sz w:val="16"/>
                <w:szCs w:val="20"/>
              </w:rPr>
              <w:t xml:space="preserve">-2 </w:t>
            </w:r>
            <w:r w:rsidRPr="00B903B7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能靈活的運用修辭技巧，讓作品更加精緻優美。</w:t>
            </w:r>
            <w:r w:rsidRPr="00DC2704">
              <w:rPr>
                <w:rFonts w:ascii="標楷體" w:eastAsia="標楷體" w:hAnsi="標楷體"/>
                <w:sz w:val="16"/>
                <w:szCs w:val="16"/>
              </w:rPr>
              <w:t>3-4-1-5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能口齒清晰、聲音響亮、當眾發表意見，並注重言談禮貌。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單元名稱：【擴寫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】擴寫句子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介紹何為擴寫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首先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先以課文段落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練習縮寫段落為一句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共同練習擴寫，將一句話擴寫為數句，讓同學善用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詞性練習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範文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白板軟墊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12/17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6-4-8</w:t>
              </w:r>
            </w:smartTag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發揮思考及創造的能力，使作品具有獨特的風格。</w:t>
            </w:r>
          </w:p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單元名稱：【擴寫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一般型擴寫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介紹何為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一般型擴寫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討論範例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spacing w:before="57" w:after="57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範文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磁鐵軟墊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spacing w:before="57" w:after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12/24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12/28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能經由朗讀、美讀及吟唱作品，體會文學的美感。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3-5-5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 xml:space="preserve">-2 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透過閱讀中外及臺灣文學作品，增進對不同文化背景及不同族群的理解與溝通。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5-4-8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能依不同的語言情境，把閱讀獲得的資訊，轉化為溝通分享的材料，正確的表情達意。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【環境教育】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單元名稱：【擴寫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】變化型擴寫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介紹何為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變化型擴寫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討論範例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範文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磁鐵軟墊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4884" w:type="dxa"/>
          </w:tcPr>
          <w:p w:rsidR="006C41F3" w:rsidRPr="00DC2704" w:rsidRDefault="006C41F3" w:rsidP="00DC270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</w:rPr>
                <w:t>5-4-3</w:t>
              </w:r>
            </w:smartTag>
            <w:r w:rsidRPr="00DC2704">
              <w:rPr>
                <w:rFonts w:ascii="標楷體" w:eastAsia="標楷體" w:hAnsi="標楷體"/>
              </w:rPr>
              <w:t>-4</w:t>
            </w:r>
            <w:r w:rsidRPr="00DC2704">
              <w:rPr>
                <w:rFonts w:ascii="標楷體" w:eastAsia="標楷體" w:hAnsi="標楷體" w:hint="eastAsia"/>
              </w:rPr>
              <w:t>能欣賞作品的內涵及文章結構。</w:t>
            </w:r>
          </w:p>
          <w:p w:rsidR="006C41F3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kern w:val="0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kern w:val="0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能將蒐集的材料，加以選擇，並做適當的運用。</w:t>
            </w:r>
          </w:p>
          <w:p w:rsidR="006C41F3" w:rsidRPr="00897D4D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897D4D">
                <w:rPr>
                  <w:rFonts w:ascii="標楷體" w:eastAsia="標楷體" w:hAnsi="標楷體"/>
                  <w:sz w:val="16"/>
                  <w:szCs w:val="20"/>
                </w:rPr>
                <w:t>4-3-6</w:t>
              </w:r>
            </w:smartTag>
            <w:r w:rsidRPr="00897D4D">
              <w:rPr>
                <w:rFonts w:ascii="標楷體" w:eastAsia="標楷體" w:hAnsi="標楷體"/>
                <w:sz w:val="16"/>
                <w:szCs w:val="20"/>
              </w:rPr>
              <w:t xml:space="preserve">  </w:t>
            </w:r>
            <w:r w:rsidRPr="00897D4D">
              <w:rPr>
                <w:rFonts w:ascii="標楷體" w:eastAsia="標楷體" w:hAnsi="標楷體" w:hint="eastAsia"/>
                <w:sz w:val="16"/>
                <w:szCs w:val="20"/>
              </w:rPr>
              <w:t>能利用網路工具分享學習資源與心得。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【資訊教育】</w:t>
            </w:r>
          </w:p>
        </w:tc>
        <w:tc>
          <w:tcPr>
            <w:tcW w:w="3974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單元名稱：【擴寫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4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】擴寫作文練習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播放十分鐘微電影，根據內容將故事擴充</w:t>
            </w:r>
          </w:p>
        </w:tc>
        <w:tc>
          <w:tcPr>
            <w:tcW w:w="408" w:type="dxa"/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1356" w:type="dxa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寫作單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電腦、單槍</w:t>
            </w:r>
          </w:p>
        </w:tc>
        <w:tc>
          <w:tcPr>
            <w:tcW w:w="662" w:type="dxa"/>
          </w:tcPr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DC2704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F8735A">
            <w:pPr>
              <w:tabs>
                <w:tab w:val="left" w:pos="0"/>
                <w:tab w:val="left" w:pos="624"/>
              </w:tabs>
              <w:spacing w:line="220" w:lineRule="exact"/>
              <w:ind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1/11</w:t>
            </w: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0"/>
                </w:rPr>
                <w:t>5</w:t>
              </w: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能主動聆聽各項發表活動。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能選擇良好的溝通方式，建立正面的人際關係。</w:t>
            </w:r>
          </w:p>
          <w:p w:rsidR="006C41F3" w:rsidRPr="00DC2704" w:rsidRDefault="006C41F3" w:rsidP="00DC2704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表達意見時，尊重包容別人的意見。</w:t>
            </w:r>
          </w:p>
        </w:tc>
        <w:tc>
          <w:tcPr>
            <w:tcW w:w="3974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單元名稱：【擴寫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5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】佳文共賞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發擴寫優秀作品，一起分享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欣賞並討論作品特色優劣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學生優秀作品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6C41F3" w:rsidRPr="00F8735A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F8735A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學生互評</w:t>
            </w: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1/14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3974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第三段評量</w:t>
            </w:r>
          </w:p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休業週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</w:tcPr>
          <w:p w:rsidR="006C41F3" w:rsidRPr="00DC2704" w:rsidRDefault="006C41F3" w:rsidP="00DC2704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</w:tbl>
    <w:p w:rsidR="006C41F3" w:rsidRPr="00DC2704" w:rsidRDefault="006C41F3" w:rsidP="00315A73">
      <w:pPr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6C41F3" w:rsidRPr="00171156" w:rsidRDefault="006C41F3" w:rsidP="00315A7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71156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C41F3" w:rsidRPr="00DC2704" w:rsidRDefault="006C41F3" w:rsidP="00315A73">
      <w:pPr>
        <w:jc w:val="center"/>
        <w:rPr>
          <w:rFonts w:ascii="標楷體" w:eastAsia="標楷體" w:hAnsi="標楷體"/>
          <w:sz w:val="28"/>
          <w:szCs w:val="28"/>
        </w:rPr>
      </w:pP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>10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7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Pr="00DC27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第二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C2704">
        <w:rPr>
          <w:rFonts w:ascii="標楷體" w:eastAsia="標楷體" w:hAnsi="標楷體" w:cs="細明體" w:hint="eastAsia"/>
          <w:color w:val="000000"/>
          <w:sz w:val="28"/>
          <w:szCs w:val="28"/>
          <w:u w:val="single"/>
        </w:rPr>
        <w:t>七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DC270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國文</w:t>
      </w:r>
      <w:r w:rsidRPr="00DC2704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DC2704">
        <w:rPr>
          <w:rFonts w:ascii="標楷體" w:eastAsia="標楷體" w:hAnsi="標楷體" w:hint="eastAsia"/>
          <w:color w:val="000000"/>
          <w:sz w:val="28"/>
          <w:szCs w:val="28"/>
        </w:rPr>
        <w:t>領域彈性課程計畫</w:t>
      </w:r>
      <w:r w:rsidRPr="00DC2704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DC2704">
        <w:rPr>
          <w:rFonts w:ascii="標楷體" w:eastAsia="標楷體" w:hAnsi="標楷體" w:hint="eastAsia"/>
          <w:sz w:val="28"/>
          <w:szCs w:val="28"/>
        </w:rPr>
        <w:t>設計者：新民國中國文領域</w:t>
      </w:r>
    </w:p>
    <w:p w:rsidR="006C41F3" w:rsidRPr="00B40C31" w:rsidRDefault="006C41F3" w:rsidP="00B40C31">
      <w:pPr>
        <w:rPr>
          <w:rFonts w:ascii="標楷體" w:eastAsia="標楷體" w:hAnsi="標楷體"/>
          <w:szCs w:val="24"/>
        </w:rPr>
      </w:pPr>
      <w:r w:rsidRPr="00B40C31">
        <w:rPr>
          <w:rFonts w:ascii="標楷體" w:eastAsia="標楷體" w:hAnsi="標楷體" w:hint="eastAsia"/>
          <w:szCs w:val="24"/>
        </w:rPr>
        <w:t>一、學習目標</w:t>
      </w:r>
    </w:p>
    <w:p w:rsidR="006C41F3" w:rsidRPr="00DC2704" w:rsidRDefault="006C41F3" w:rsidP="00B40C31">
      <w:pPr>
        <w:spacing w:line="300" w:lineRule="exact"/>
        <w:ind w:left="480" w:right="57" w:hangingChars="200" w:hanging="480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1.</w:t>
      </w:r>
      <w:r>
        <w:rPr>
          <w:rFonts w:ascii="標楷體" w:eastAsia="標楷體" w:hAnsi="標楷體" w:hint="eastAsia"/>
        </w:rPr>
        <w:t>在七上習得的語文基礎上，選讀與課文相關的語體文給學生觀摩，運用多層次</w:t>
      </w:r>
      <w:r w:rsidRPr="00DC2704">
        <w:rPr>
          <w:rFonts w:ascii="標楷體" w:eastAsia="標楷體" w:hAnsi="標楷體" w:hint="eastAsia"/>
        </w:rPr>
        <w:t>的引導，讓學生嘗試創意寫作，</w:t>
      </w:r>
      <w:r>
        <w:rPr>
          <w:rFonts w:ascii="標楷體" w:eastAsia="標楷體" w:hAnsi="標楷體" w:hint="eastAsia"/>
        </w:rPr>
        <w:t>同時</w:t>
      </w:r>
      <w:r w:rsidRPr="00DC2704">
        <w:rPr>
          <w:rFonts w:ascii="標楷體" w:eastAsia="標楷體" w:hAnsi="標楷體" w:hint="eastAsia"/>
        </w:rPr>
        <w:t>拓展閱讀視野，增進寫作能力。</w:t>
      </w:r>
    </w:p>
    <w:p w:rsidR="006C41F3" w:rsidRPr="00DC2704" w:rsidRDefault="006C41F3" w:rsidP="00B40C31">
      <w:pPr>
        <w:spacing w:line="300" w:lineRule="exact"/>
        <w:ind w:right="57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2.</w:t>
      </w:r>
      <w:r>
        <w:rPr>
          <w:rFonts w:ascii="標楷體" w:eastAsia="標楷體" w:hAnsi="標楷體" w:hint="eastAsia"/>
        </w:rPr>
        <w:t>從範文教學的過程中訓練學生正確審題，並正確</w:t>
      </w:r>
      <w:r w:rsidRPr="00DC2704">
        <w:rPr>
          <w:rFonts w:ascii="標楷體" w:eastAsia="標楷體" w:hAnsi="標楷體" w:hint="eastAsia"/>
        </w:rPr>
        <w:t>運用於寫作上，使文章能扣緊主題。</w:t>
      </w:r>
    </w:p>
    <w:p w:rsidR="006C41F3" w:rsidRPr="00DC2704" w:rsidRDefault="006C41F3" w:rsidP="00B40C31">
      <w:pPr>
        <w:spacing w:line="300" w:lineRule="exact"/>
        <w:ind w:right="57"/>
        <w:rPr>
          <w:rFonts w:ascii="標楷體" w:eastAsia="標楷體" w:hAnsi="標楷體"/>
        </w:rPr>
      </w:pPr>
      <w:r w:rsidRPr="00DC2704">
        <w:rPr>
          <w:rFonts w:ascii="標楷體" w:eastAsia="標楷體" w:hAnsi="標楷體"/>
        </w:rPr>
        <w:t xml:space="preserve">  3.</w:t>
      </w:r>
      <w:r>
        <w:rPr>
          <w:rFonts w:ascii="標楷體" w:eastAsia="標楷體" w:hAnsi="標楷體" w:hint="eastAsia"/>
        </w:rPr>
        <w:t>透過所選範文的內容，領略文章要旨，掌握文意脈絡</w:t>
      </w:r>
      <w:r w:rsidRPr="00DC270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除了能摘錄</w:t>
      </w:r>
      <w:r w:rsidRPr="00DC2704">
        <w:rPr>
          <w:rFonts w:ascii="標楷體" w:eastAsia="標楷體" w:hAnsi="標楷體" w:hint="eastAsia"/>
        </w:rPr>
        <w:t>文章大意</w:t>
      </w:r>
      <w:r>
        <w:rPr>
          <w:rFonts w:ascii="標楷體" w:eastAsia="標楷體" w:hAnsi="標楷體" w:hint="eastAsia"/>
        </w:rPr>
        <w:t>外</w:t>
      </w:r>
      <w:r w:rsidRPr="00DC2704">
        <w:rPr>
          <w:rFonts w:ascii="標楷體" w:eastAsia="標楷體" w:hAnsi="標楷體" w:hint="eastAsia"/>
        </w:rPr>
        <w:t>，進一步能夠寫作閱讀心得。</w:t>
      </w:r>
    </w:p>
    <w:p w:rsidR="006C41F3" w:rsidRPr="00B40C31" w:rsidRDefault="006C41F3" w:rsidP="00B40C31">
      <w:pPr>
        <w:spacing w:line="300" w:lineRule="exact"/>
        <w:ind w:right="57"/>
        <w:rPr>
          <w:rFonts w:ascii="標楷體" w:eastAsia="標楷體" w:hAnsi="標楷體"/>
          <w:sz w:val="28"/>
        </w:rPr>
      </w:pPr>
      <w:r w:rsidRPr="00DC2704">
        <w:rPr>
          <w:rFonts w:ascii="標楷體" w:eastAsia="標楷體" w:hAnsi="標楷體" w:hint="eastAsia"/>
        </w:rPr>
        <w:t>二、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80"/>
        <w:gridCol w:w="709"/>
        <w:gridCol w:w="4128"/>
        <w:gridCol w:w="4184"/>
        <w:gridCol w:w="417"/>
        <w:gridCol w:w="1765"/>
        <w:gridCol w:w="688"/>
        <w:gridCol w:w="417"/>
      </w:tblGrid>
      <w:tr w:rsidR="006C41F3" w:rsidRPr="00B903B7" w:rsidTr="00785C5B">
        <w:trPr>
          <w:tblHeader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週次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教學期程</w:t>
            </w:r>
          </w:p>
        </w:tc>
        <w:tc>
          <w:tcPr>
            <w:tcW w:w="4128" w:type="dxa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能力指標</w:t>
            </w:r>
            <w:r w:rsidRPr="00DC270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含重大議題</w:t>
            </w:r>
            <w:r w:rsidRPr="00DC270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15A73">
            <w:pPr>
              <w:snapToGrid w:val="0"/>
              <w:spacing w:before="57" w:after="57"/>
              <w:ind w:left="57" w:right="5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主題或單元活動內容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節數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使用教材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評量方式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1F3" w:rsidRPr="00DC2704" w:rsidRDefault="006C41F3" w:rsidP="0031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2/11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2/15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能經由影片，體會文學的美感。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6-4-3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能以敘述、描寫、抒情、說明、議論等不同表述方式寫作。</w:t>
            </w:r>
          </w:p>
          <w:p w:rsidR="006C41F3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  <w:p w:rsidR="006C41F3" w:rsidRPr="000F3E06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F3E06">
                <w:rPr>
                  <w:rFonts w:ascii="標楷體" w:eastAsia="標楷體" w:hAnsi="標楷體"/>
                  <w:sz w:val="16"/>
                  <w:szCs w:val="24"/>
                </w:rPr>
                <w:t>5-4-5</w:t>
              </w:r>
            </w:smartTag>
            <w:r w:rsidRPr="000F3E06">
              <w:rPr>
                <w:rFonts w:ascii="標楷體" w:eastAsia="標楷體" w:hAnsi="標楷體"/>
                <w:sz w:val="16"/>
                <w:szCs w:val="24"/>
              </w:rPr>
              <w:t xml:space="preserve">  </w:t>
            </w:r>
            <w:r w:rsidRPr="000F3E06">
              <w:rPr>
                <w:rFonts w:ascii="標楷體" w:eastAsia="標楷體" w:hAnsi="標楷體" w:hint="eastAsia"/>
                <w:sz w:val="16"/>
                <w:szCs w:val="24"/>
              </w:rPr>
              <w:t>能應用資訊及網路科技，培養合作與主動學習的能力。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【資訊教育】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單元名稱：【看圖作文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1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】漫畫介紹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介紹中國漫畫豐子愷及網路圖文作家</w:t>
            </w:r>
          </w:p>
          <w:p w:rsidR="006C41F3" w:rsidRPr="00DC2704" w:rsidRDefault="006C41F3" w:rsidP="00004C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2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介紹被日本人譽之為「漫畫之神」手塚治虫及其作品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--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怪醫黑傑克與原子小金剛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004C9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投影片豐子愷、網路知名圖文作家介紹</w:t>
            </w:r>
          </w:p>
          <w:p w:rsidR="006C41F3" w:rsidRPr="00DC2704" w:rsidRDefault="006C41F3" w:rsidP="00004C9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觀賞片段怪醫或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原子小金剛漫畫剪接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862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2/18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2/22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6-4-3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能以敘述、描寫、抒情、說明、議論等不同表述方式寫作。【環境教育】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5-4-8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能依不同的語言情境，把閱讀獲得的資訊，轉化為溝通分享的材料，正確的表情達意。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5-4-6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能靈活應用各類工具書及電腦網路，蒐集資訊、組織材料，廣泛閱讀。</w:t>
            </w:r>
          </w:p>
        </w:tc>
        <w:tc>
          <w:tcPr>
            <w:tcW w:w="0" w:type="auto"/>
          </w:tcPr>
          <w:p w:rsidR="006C41F3" w:rsidRPr="00DC2704" w:rsidRDefault="006C41F3" w:rsidP="00A9254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單元名稱：【看圖作文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】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四格漫畫的作法</w:t>
            </w:r>
          </w:p>
          <w:p w:rsidR="006C41F3" w:rsidRPr="00DC2704" w:rsidRDefault="006C41F3" w:rsidP="00004C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四格漫畫創作重點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: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短短幾格涵蓋了一個事件的發生、情節轉折及幽默的結局</w:t>
            </w:r>
          </w:p>
          <w:p w:rsidR="006C41F3" w:rsidRPr="00DC2704" w:rsidRDefault="006C41F3" w:rsidP="00004C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cs="新細明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使用的對白盡</w:t>
            </w:r>
            <w:r w:rsidRPr="00DC2704">
              <w:rPr>
                <w:rFonts w:ascii="MS Mincho Western" w:eastAsia="標楷體" w:hAnsi="MS Mincho Western" w:cs="MS Mincho Western"/>
                <w:sz w:val="16"/>
                <w:szCs w:val="24"/>
              </w:rPr>
              <w:t>​​</w:t>
            </w:r>
            <w:r w:rsidRPr="00DC2704">
              <w:rPr>
                <w:rFonts w:ascii="標楷體" w:eastAsia="標楷體" w:hAnsi="標楷體" w:cs="新細明體" w:hint="eastAsia"/>
                <w:sz w:val="16"/>
                <w:szCs w:val="24"/>
              </w:rPr>
              <w:t>量精簡</w:t>
            </w:r>
          </w:p>
          <w:p w:rsidR="006C41F3" w:rsidRPr="00DC2704" w:rsidRDefault="006C41F3" w:rsidP="00004C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cs="新細明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cs="新細明體" w:hint="eastAsia"/>
                <w:sz w:val="16"/>
                <w:szCs w:val="24"/>
              </w:rPr>
              <w:t>即興創作一則四格漫畫，必須有對白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1. .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教學投影片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-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漫畫的作法</w:t>
            </w:r>
          </w:p>
          <w:p w:rsidR="006C41F3" w:rsidRPr="00DC2704" w:rsidRDefault="006C41F3" w:rsidP="00004C9B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四格漫畫單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上台發表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1980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2/25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4128" w:type="dxa"/>
          </w:tcPr>
          <w:p w:rsidR="006C41F3" w:rsidRPr="000F3E06" w:rsidRDefault="006C41F3" w:rsidP="000F3E0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</w:p>
          <w:p w:rsidR="006C41F3" w:rsidRPr="000F3E06" w:rsidRDefault="006C41F3" w:rsidP="000F3E0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【生涯發展教育】</w:t>
            </w:r>
          </w:p>
        </w:tc>
        <w:tc>
          <w:tcPr>
            <w:tcW w:w="0" w:type="auto"/>
          </w:tcPr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單元名稱：【看圖作文</w:t>
            </w: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】佳圖欣賞及寫作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挑選出數則優良四格漫畫供同學欣賞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教師事先做好寫作單及影印漫畫，讓同學自行選擇自己喜愛的四格漫畫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據此看圖作文</w:t>
            </w:r>
          </w:p>
          <w:p w:rsidR="006C41F3" w:rsidRPr="00DC2704" w:rsidRDefault="006C41F3" w:rsidP="00A9254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範文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寫作單及影印漫畫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3/8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3-5-5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 xml:space="preserve">-2 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透過閱讀中外及臺灣文學作品，增進對不同文化背景及不同族群的理解與溝通。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能口齒清晰、聲音響亮、當眾發表意見，並注重言談禮貌。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【資訊教育】</w:t>
            </w:r>
          </w:p>
          <w:p w:rsidR="006C41F3" w:rsidRPr="000F3E06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0F3E06">
                <w:rPr>
                  <w:rFonts w:ascii="標楷體" w:eastAsia="標楷體" w:hAnsi="標楷體"/>
                  <w:sz w:val="16"/>
                  <w:szCs w:val="24"/>
                </w:rPr>
                <w:t>4-2-1</w:t>
              </w:r>
            </w:smartTag>
            <w:r w:rsidRPr="000F3E06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0F3E06">
              <w:rPr>
                <w:rFonts w:ascii="標楷體" w:eastAsia="標楷體" w:hAnsi="標楷體" w:hint="eastAsia"/>
                <w:sz w:val="16"/>
                <w:szCs w:val="24"/>
              </w:rPr>
              <w:t>瞭解個人具有有不同的特質。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【家政教育】</w:t>
            </w:r>
          </w:p>
        </w:tc>
        <w:tc>
          <w:tcPr>
            <w:tcW w:w="0" w:type="auto"/>
          </w:tcPr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單元名稱：【看圖作文</w:t>
            </w: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4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圖文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寫作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說明看圖寫作的重點</w:t>
            </w: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注意圖文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主旨的呈現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發下看圖作文寫作單，第一則為網路圖文作家</w:t>
            </w:r>
            <w:r>
              <w:rPr>
                <w:rFonts w:ascii="標楷體" w:eastAsia="標楷體" w:hAnsi="標楷體"/>
                <w:kern w:val="0"/>
                <w:sz w:val="16"/>
                <w:szCs w:val="24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馬克，第二則為</w:t>
            </w:r>
            <w:r w:rsidRPr="00DD6A34">
              <w:rPr>
                <w:rFonts w:ascii="標楷體" w:eastAsia="標楷體" w:hAnsi="標楷體"/>
                <w:kern w:val="0"/>
                <w:sz w:val="16"/>
                <w:szCs w:val="24"/>
              </w:rPr>
              <w:t>Duncan Design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，看此圖文創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作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自己創作漫畫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或小繪圖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，並自己寫作</w:t>
            </w:r>
          </w:p>
          <w:p w:rsidR="006C41F3" w:rsidRPr="00DC2704" w:rsidRDefault="006C41F3" w:rsidP="00A9254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kern w:val="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單槍、電腦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看圖作文寫作單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自我評量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3/11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3/15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能經由朗讀、美讀及吟唱作品，體會文學的美感。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6-4-8</w:t>
              </w:r>
            </w:smartTag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發揮思考及創造的能力，使作品具有獨特的風格。</w:t>
            </w:r>
          </w:p>
        </w:tc>
        <w:tc>
          <w:tcPr>
            <w:tcW w:w="0" w:type="auto"/>
          </w:tcPr>
          <w:p w:rsidR="006C41F3" w:rsidRPr="00DC2704" w:rsidRDefault="006C41F3" w:rsidP="00A9254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單元名稱：【看圖作文</w:t>
            </w:r>
            <w:r w:rsidRPr="00DC2704">
              <w:rPr>
                <w:rFonts w:ascii="標楷體" w:eastAsia="標楷體" w:hAnsi="標楷體"/>
                <w:kern w:val="0"/>
                <w:sz w:val="16"/>
                <w:szCs w:val="24"/>
              </w:rPr>
              <w:t>5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】佳文佳圖共賞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蒐集數節之作品有圖有文，張貼教室令同學欣賞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每位同學發給可貼式紅色圓點數個，使張貼於喜歡的作品上</w:t>
            </w:r>
          </w:p>
          <w:p w:rsidR="006C41F3" w:rsidRPr="00DC2704" w:rsidRDefault="006C41F3" w:rsidP="00555F96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最後總數紅點數多少，給予小小獎勵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優秀漫畫作品寫作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紅點貼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獎勵品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學生互評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3/18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3/22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能經由朗讀、美讀及吟唱作品，體會文學的美感。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6-4-8</w:t>
              </w:r>
            </w:smartTag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發揮思考及創造的能力，使作品具有獨特的風格。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】寫作範圍的介紹與說明</w:t>
            </w:r>
          </w:p>
          <w:p w:rsidR="006C41F3" w:rsidRPr="00DC2704" w:rsidRDefault="006C41F3" w:rsidP="00C463C9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講解審題時可優先確認「名詞｣就是範圍</w:t>
            </w:r>
          </w:p>
          <w:p w:rsidR="006C41F3" w:rsidRPr="00DC2704" w:rsidRDefault="006C41F3" w:rsidP="00C463C9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確認對象、時間、空間、數量的限制</w:t>
            </w:r>
          </w:p>
          <w:p w:rsidR="006C41F3" w:rsidRPr="00DC2704" w:rsidRDefault="006C41F3" w:rsidP="00C463C9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發下【練習題】，請同學練習確定下列題目的寫作範圍</w:t>
            </w:r>
          </w:p>
          <w:p w:rsidR="006C41F3" w:rsidRPr="00DC2704" w:rsidRDefault="006C41F3" w:rsidP="00EF291F">
            <w:pPr>
              <w:tabs>
                <w:tab w:val="left" w:pos="0"/>
                <w:tab w:val="left" w:pos="1305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EF291F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學習單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3/25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3/29</w:t>
            </w:r>
          </w:p>
        </w:tc>
        <w:tc>
          <w:tcPr>
            <w:tcW w:w="4128" w:type="dxa"/>
          </w:tcPr>
          <w:p w:rsidR="006C41F3" w:rsidRPr="00DC2704" w:rsidRDefault="006C41F3" w:rsidP="00DB054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一段評量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寫作測驗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評量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906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4/1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4/5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能瞭解並詮釋作者所欲傳達的訊息，進行對話。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6-2-7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能學習敘述、描寫、說明、議論、抒情等表達技巧，練習寫作。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6-3-1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能應用各種句型，安排段落、組織成篇。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6-4-6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能靈活的運用修辭技巧，讓作品更加精緻優美。</w:t>
            </w:r>
          </w:p>
          <w:p w:rsidR="006C41F3" w:rsidRPr="00DC2704" w:rsidRDefault="006C41F3" w:rsidP="00252640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5-4-7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能將閱讀內容，思考轉化為日常生活中解決問題的能力。</w:t>
            </w:r>
          </w:p>
          <w:p w:rsidR="006C41F3" w:rsidRPr="00DC2704" w:rsidRDefault="006C41F3" w:rsidP="00252640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【生涯發展教育】</w:t>
            </w:r>
          </w:p>
          <w:p w:rsidR="006C41F3" w:rsidRPr="00DC2704" w:rsidRDefault="006C41F3" w:rsidP="0025264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單元名稱：佳文共享</w:t>
            </w:r>
          </w:p>
          <w:p w:rsidR="006C41F3" w:rsidRPr="00DC2704" w:rsidRDefault="006C41F3" w:rsidP="006C008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解析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本次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寫作測驗寫作重點及評分重點</w:t>
            </w:r>
          </w:p>
          <w:p w:rsidR="006C41F3" w:rsidRPr="00DC2704" w:rsidRDefault="006C41F3" w:rsidP="006C008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發下段考五、六級分一起討論</w:t>
            </w:r>
          </w:p>
          <w:p w:rsidR="006C41F3" w:rsidRPr="00DC2704" w:rsidRDefault="006C41F3" w:rsidP="006C008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欣賞並討論作品特色優劣</w:t>
            </w:r>
          </w:p>
          <w:p w:rsidR="006C41F3" w:rsidRPr="00DC2704" w:rsidRDefault="006C41F3" w:rsidP="006C008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 xml:space="preserve"> </w:t>
            </w:r>
          </w:p>
          <w:p w:rsidR="006C41F3" w:rsidRPr="00DC2704" w:rsidRDefault="006C41F3" w:rsidP="0025264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6C41F3" w:rsidRPr="00DC2704" w:rsidRDefault="006C41F3" w:rsidP="0025218B">
            <w:pPr>
              <w:rPr>
                <w:rFonts w:ascii="標楷體" w:eastAsia="標楷體" w:hAnsi="標楷體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16"/>
              </w:rPr>
              <w:t xml:space="preserve">1. 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段考寫作五、六級作品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學生互評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</w:tabs>
              <w:spacing w:before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840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4/8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4/12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能瞭解並詮釋作者所欲傳達的訊息，進行對話。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6-2-7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能學習敘述、描寫、說明、議論、抒情等表達技巧，練習寫作。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6-3-1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能應用各種句型，安排段落、組織成篇。</w:t>
            </w:r>
          </w:p>
          <w:p w:rsidR="006C41F3" w:rsidRPr="00DC2704" w:rsidRDefault="006C41F3" w:rsidP="00252640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6-4-6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能靈活的運用修辭技巧，讓作品更加精緻優美。</w:t>
            </w:r>
          </w:p>
          <w:p w:rsidR="006C41F3" w:rsidRPr="00DC2704" w:rsidRDefault="006C41F3" w:rsidP="00252640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5-4-7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能將閱讀內容，思考轉化為日常生活中解決問題的能力。</w:t>
            </w:r>
          </w:p>
          <w:p w:rsidR="006C41F3" w:rsidRPr="00DC2704" w:rsidRDefault="006C41F3" w:rsidP="00252640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【生涯發展教育】</w:t>
            </w:r>
          </w:p>
          <w:p w:rsidR="006C41F3" w:rsidRPr="00DC2704" w:rsidRDefault="006C41F3" w:rsidP="0025264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單元名稱：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】如何掌握題目重點</w:t>
            </w:r>
          </w:p>
          <w:p w:rsidR="006C41F3" w:rsidRPr="00DC2704" w:rsidRDefault="006C41F3" w:rsidP="00EF291F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請同學注意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「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動詞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」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「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形容詞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」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通常是寫作的重點</w:t>
            </w:r>
          </w:p>
          <w:p w:rsidR="006C41F3" w:rsidRPr="00DC2704" w:rsidRDefault="006C41F3" w:rsidP="00EF291F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明白何為「意在言外的作文題型」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6C41F3" w:rsidRPr="00B903B7" w:rsidRDefault="006C41F3" w:rsidP="0025218B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DC270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903B7">
              <w:rPr>
                <w:rFonts w:ascii="標楷體" w:eastAsia="標楷體" w:hAnsi="標楷體"/>
                <w:sz w:val="16"/>
              </w:rPr>
              <w:t>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學習單、</w:t>
            </w:r>
          </w:p>
          <w:p w:rsidR="006C41F3" w:rsidRPr="00DC2704" w:rsidRDefault="006C41F3" w:rsidP="00EF291F">
            <w:pPr>
              <w:rPr>
                <w:rFonts w:ascii="標楷體" w:eastAsia="標楷體" w:hAnsi="標楷體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作文練習單</w:t>
            </w:r>
            <w:r w:rsidRPr="00DC270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實作</w:t>
            </w:r>
          </w:p>
          <w:p w:rsidR="006C41F3" w:rsidRPr="00DC2704" w:rsidRDefault="006C41F3" w:rsidP="00252640">
            <w:pPr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color w:val="000000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color w:val="000000"/>
                <w:sz w:val="16"/>
                <w:szCs w:val="24"/>
              </w:rPr>
              <w:t>討論</w:t>
            </w:r>
          </w:p>
          <w:p w:rsidR="006C41F3" w:rsidRPr="00DC2704" w:rsidRDefault="006C41F3" w:rsidP="00C86FEA">
            <w:pPr>
              <w:spacing w:line="240" w:lineRule="atLeast"/>
              <w:ind w:left="57" w:right="57"/>
              <w:rPr>
                <w:rFonts w:ascii="標楷體" w:eastAsia="標楷體" w:hAnsi="標楷體"/>
                <w:color w:val="000000"/>
                <w:sz w:val="16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704A9B">
            <w:pPr>
              <w:tabs>
                <w:tab w:val="left" w:pos="0"/>
              </w:tabs>
              <w:spacing w:before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595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4/15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4/19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能經由朗讀、美讀及吟唱作品，體會文學的美感。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6-4-3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能以敘述、描寫、抒情、說明、議論等不同表述方式寫作。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0" w:type="auto"/>
          </w:tcPr>
          <w:p w:rsidR="006C41F3" w:rsidRPr="00DC2704" w:rsidRDefault="006C41F3" w:rsidP="003E152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】學習文章體裁的判斷</w:t>
            </w:r>
          </w:p>
          <w:p w:rsidR="006C41F3" w:rsidRPr="00DC2704" w:rsidRDefault="006C41F3" w:rsidP="003E152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講解文章四大體裁</w:t>
            </w:r>
          </w:p>
          <w:p w:rsidR="006C41F3" w:rsidRPr="00DC2704" w:rsidRDefault="006C41F3" w:rsidP="003E152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發下練習判斷練習單上各題目之體裁</w:t>
            </w:r>
          </w:p>
          <w:p w:rsidR="006C41F3" w:rsidRPr="00DC2704" w:rsidRDefault="006C41F3" w:rsidP="003E152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  <w:p w:rsidR="006C41F3" w:rsidRPr="00DC2704" w:rsidRDefault="006C41F3" w:rsidP="003E1528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B903B7" w:rsidRDefault="006C41F3" w:rsidP="0025218B">
            <w:pPr>
              <w:tabs>
                <w:tab w:val="left" w:pos="0"/>
              </w:tabs>
              <w:ind w:left="57"/>
              <w:jc w:val="both"/>
              <w:rPr>
                <w:rFonts w:ascii="標楷體" w:eastAsia="標楷體" w:hAnsi="標楷體"/>
                <w:sz w:val="16"/>
              </w:rPr>
            </w:pPr>
            <w:r w:rsidRPr="00B903B7">
              <w:rPr>
                <w:rFonts w:ascii="標楷體" w:eastAsia="標楷體" w:hAnsi="標楷體"/>
                <w:sz w:val="16"/>
              </w:rPr>
              <w:t>1.</w:t>
            </w:r>
            <w:r w:rsidRPr="00B903B7">
              <w:rPr>
                <w:rFonts w:ascii="標楷體" w:eastAsia="標楷體" w:hAnsi="標楷體" w:hint="eastAsia"/>
                <w:sz w:val="16"/>
              </w:rPr>
              <w:t>學習單</w:t>
            </w:r>
            <w:r>
              <w:rPr>
                <w:rFonts w:ascii="標楷體" w:eastAsia="標楷體" w:hAnsi="標楷體" w:hint="eastAsia"/>
                <w:sz w:val="16"/>
              </w:rPr>
              <w:t>、</w:t>
            </w:r>
          </w:p>
          <w:p w:rsidR="006C41F3" w:rsidRPr="00DC2704" w:rsidRDefault="006C41F3" w:rsidP="00EF291F">
            <w:pPr>
              <w:tabs>
                <w:tab w:val="left" w:pos="0"/>
              </w:tabs>
              <w:spacing w:line="340" w:lineRule="exact"/>
              <w:ind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B903B7">
              <w:rPr>
                <w:rFonts w:ascii="標楷體" w:eastAsia="標楷體" w:hAnsi="標楷體" w:hint="eastAsia"/>
                <w:sz w:val="16"/>
              </w:rPr>
              <w:t>作文練習單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841DE0">
            <w:pPr>
              <w:tabs>
                <w:tab w:val="left" w:pos="0"/>
              </w:tabs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</w:tabs>
              <w:spacing w:before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4/22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4/26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5-4-3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能經由朗讀、美讀及吟唱作品，體會文學的美感。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6-4-3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能以敘述、描寫、抒情、說明、議論等不同表述方式寫作。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4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】弄清楚題目的要求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審題綜合練習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發下練習單，請確定各題目的寫作範圍、寫作重點、寫作體裁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</w:tabs>
              <w:spacing w:before="57" w:line="30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142"/>
              </w:tabs>
              <w:spacing w:before="120" w:line="30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作文習寫單</w:t>
            </w:r>
          </w:p>
          <w:p w:rsidR="006C41F3" w:rsidRPr="00DC2704" w:rsidRDefault="006C41F3" w:rsidP="00252640">
            <w:pPr>
              <w:tabs>
                <w:tab w:val="left" w:pos="0"/>
                <w:tab w:val="left" w:pos="142"/>
              </w:tabs>
              <w:spacing w:line="30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</w:tabs>
              <w:spacing w:line="300" w:lineRule="exact"/>
              <w:ind w:right="57" w:firstLineChars="50" w:firstLine="80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</w:tabs>
              <w:spacing w:before="57"/>
              <w:ind w:leftChars="-12" w:left="-24" w:right="57" w:hangingChars="3" w:hanging="5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4/29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  <w:r w:rsidRPr="00DC2704">
              <w:rPr>
                <w:rFonts w:ascii="標楷體" w:eastAsia="標楷體" w:hAnsi="標楷體"/>
                <w:sz w:val="16"/>
                <w:szCs w:val="16"/>
              </w:rPr>
              <w:t>5-4-5-1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能因應不同說話目的與情境，適度表現自己。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5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】作文練習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發下寫作單，命題寫作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，寫作內容應包含上述概念綜合運用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寫作單</w:t>
            </w:r>
          </w:p>
          <w:p w:rsidR="006C41F3" w:rsidRPr="00DC2704" w:rsidRDefault="006C41F3" w:rsidP="00252640">
            <w:pPr>
              <w:tabs>
                <w:tab w:val="left" w:pos="0"/>
              </w:tabs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/>
                <w:sz w:val="16"/>
                <w:szCs w:val="20"/>
              </w:rPr>
              <w:t>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5/6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二段評量</w:t>
            </w:r>
          </w:p>
        </w:tc>
        <w:tc>
          <w:tcPr>
            <w:tcW w:w="0" w:type="auto"/>
          </w:tcPr>
          <w:p w:rsidR="006C41F3" w:rsidRPr="00DC2704" w:rsidRDefault="006C41F3" w:rsidP="00C463C9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全校作文核定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</w:tabs>
              <w:spacing w:before="57" w:line="30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DE3330">
            <w:pPr>
              <w:tabs>
                <w:tab w:val="left" w:pos="0"/>
                <w:tab w:val="left" w:pos="142"/>
              </w:tabs>
              <w:spacing w:before="120" w:line="30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18B">
            <w:pPr>
              <w:tabs>
                <w:tab w:val="left" w:pos="0"/>
              </w:tabs>
              <w:spacing w:line="300" w:lineRule="exact"/>
              <w:ind w:right="57" w:firstLineChars="50" w:firstLine="80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評量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5/13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4128" w:type="dxa"/>
          </w:tcPr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  <w:r w:rsidRPr="00DC2704">
              <w:rPr>
                <w:rFonts w:ascii="標楷體" w:eastAsia="標楷體" w:hAnsi="標楷體"/>
                <w:sz w:val="16"/>
                <w:szCs w:val="16"/>
              </w:rPr>
              <w:t>5-4-5-1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-7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能因應不同說話目的與情境，適度表現自己。</w:t>
            </w:r>
          </w:p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0" w:type="auto"/>
          </w:tcPr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單元名稱：【審題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6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】佳文共賞</w:t>
            </w:r>
          </w:p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以小組方式，發下優良作品</w:t>
            </w:r>
          </w:p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互相討論優劣，並欣賞作品</w:t>
            </w:r>
          </w:p>
          <w:p w:rsidR="006C41F3" w:rsidRPr="00DC2704" w:rsidRDefault="006C41F3" w:rsidP="00DE333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上台發表各組討論結果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DE3330">
            <w:pPr>
              <w:tabs>
                <w:tab w:val="left" w:pos="0"/>
                <w:tab w:val="left" w:pos="142"/>
              </w:tabs>
              <w:spacing w:before="120" w:line="30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寫作練習的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優秀作品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DE333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</w:t>
            </w:r>
          </w:p>
          <w:p w:rsidR="006C41F3" w:rsidRPr="00DC2704" w:rsidRDefault="006C41F3" w:rsidP="00DE3330">
            <w:pPr>
              <w:tabs>
                <w:tab w:val="left" w:pos="0"/>
              </w:tabs>
              <w:spacing w:line="300" w:lineRule="exact"/>
              <w:ind w:right="57" w:firstLineChars="50" w:firstLine="80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學生互評</w:t>
            </w:r>
          </w:p>
          <w:p w:rsidR="006C41F3" w:rsidRPr="00DC2704" w:rsidRDefault="006C41F3" w:rsidP="00DE333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5/20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5/24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5-4-8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能依不同的語言情境，把閱讀獲得的資訊，轉化為溝通分享的材料，正確的表情達意。</w:t>
            </w:r>
          </w:p>
          <w:p w:rsidR="006C41F3" w:rsidRPr="00B903B7" w:rsidRDefault="006C41F3" w:rsidP="00252640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</w:rPr>
                <w:t>5-4-6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>-2</w:t>
            </w:r>
            <w:r w:rsidRPr="00B903B7">
              <w:rPr>
                <w:rFonts w:ascii="標楷體" w:eastAsia="標楷體" w:hAnsi="標楷體" w:hint="eastAsia"/>
                <w:sz w:val="16"/>
              </w:rPr>
              <w:t>能靈活應用各類工具書及電腦網路，蒐集資訊、組織材料，廣泛閱讀。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24"/>
                </w:rPr>
                <w:t>5-4-4</w:t>
              </w:r>
            </w:smartTag>
            <w:r w:rsidRPr="00DC2704">
              <w:rPr>
                <w:rFonts w:ascii="標楷體" w:eastAsia="標楷體" w:hAnsi="標楷體"/>
                <w:sz w:val="16"/>
                <w:szCs w:val="24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能廣泛閱讀課外讀物及報刊雜誌，並養成比較閱讀的習慣。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【環境教育】</w:t>
            </w:r>
          </w:p>
        </w:tc>
        <w:tc>
          <w:tcPr>
            <w:tcW w:w="0" w:type="auto"/>
          </w:tcPr>
          <w:p w:rsidR="006C41F3" w:rsidRPr="00DC2704" w:rsidRDefault="006C41F3" w:rsidP="006C008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解析寫作測驗寫作及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評分重點</w:t>
            </w:r>
          </w:p>
          <w:p w:rsidR="006C41F3" w:rsidRPr="00DC2704" w:rsidRDefault="006C41F3" w:rsidP="006C008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發下段考及模考寫作五、六級作品，一起討論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討論這些作品的特色及優劣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 xml:space="preserve">1. 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段考寫作五、六級作品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學生互評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5/27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28" w:type="dxa"/>
          </w:tcPr>
          <w:p w:rsidR="006C41F3" w:rsidRPr="00B903B7" w:rsidRDefault="006C41F3" w:rsidP="00252640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</w:rPr>
                <w:t>5-4-6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>-2</w:t>
            </w:r>
            <w:r w:rsidRPr="00B903B7">
              <w:rPr>
                <w:rFonts w:ascii="標楷體" w:eastAsia="標楷體" w:hAnsi="標楷體" w:hint="eastAsia"/>
                <w:sz w:val="16"/>
              </w:rPr>
              <w:t>能靈活應用各類工具書及電腦網路，蒐集資訊、組織材料，廣泛閱讀。</w:t>
            </w:r>
          </w:p>
          <w:p w:rsidR="006C41F3" w:rsidRPr="00DC2704" w:rsidRDefault="006C41F3" w:rsidP="00252640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能主動聆聽各項發表活動。</w:t>
            </w:r>
          </w:p>
          <w:p w:rsidR="006C41F3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能口齒清晰、聲音響亮、當眾發表意見，並注重言談禮貌。</w:t>
            </w:r>
          </w:p>
          <w:p w:rsidR="006C41F3" w:rsidRPr="00672E11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72E11">
                <w:rPr>
                  <w:rFonts w:ascii="標楷體" w:eastAsia="標楷體" w:hAnsi="標楷體"/>
                  <w:sz w:val="16"/>
                  <w:szCs w:val="24"/>
                </w:rPr>
                <w:t>1-2-1</w:t>
              </w:r>
            </w:smartTag>
            <w:r w:rsidRPr="00672E11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672E11">
              <w:rPr>
                <w:rFonts w:ascii="標楷體" w:eastAsia="標楷體" w:hAnsi="標楷體" w:hint="eastAsia"/>
                <w:sz w:val="16"/>
                <w:szCs w:val="24"/>
              </w:rPr>
              <w:t>欣賞、包容個別差異並尊重自己與他人的權利。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【人權教育】</w:t>
            </w: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【縮寫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】摘要的作法與練習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發下文章「視力與偏見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」，讓同學輪流朗讀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以投影片介紹此文的各段摘要及全文摘要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應用練習以畫出重點句的方式作「視力與偏見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」一文各段的縮句，為摘要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學習單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 xml:space="preserve">2. 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投影片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上台發表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6/3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6/7</w:t>
            </w:r>
          </w:p>
        </w:tc>
        <w:tc>
          <w:tcPr>
            <w:tcW w:w="4128" w:type="dxa"/>
          </w:tcPr>
          <w:p w:rsidR="006C41F3" w:rsidRPr="00B903B7" w:rsidRDefault="006C41F3" w:rsidP="00252640">
            <w:pPr>
              <w:tabs>
                <w:tab w:val="left" w:pos="0"/>
              </w:tabs>
              <w:spacing w:line="360" w:lineRule="exact"/>
              <w:ind w:left="57"/>
              <w:jc w:val="both"/>
              <w:rPr>
                <w:rFonts w:ascii="標楷體" w:eastAsia="標楷體" w:hAnsi="標楷體"/>
                <w:sz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B903B7">
                <w:rPr>
                  <w:rFonts w:ascii="標楷體" w:eastAsia="標楷體" w:hAnsi="標楷體"/>
                  <w:sz w:val="16"/>
                </w:rPr>
                <w:t>5-4-6</w:t>
              </w:r>
            </w:smartTag>
            <w:r w:rsidRPr="00B903B7">
              <w:rPr>
                <w:rFonts w:ascii="標楷體" w:eastAsia="標楷體" w:hAnsi="標楷體"/>
                <w:sz w:val="16"/>
              </w:rPr>
              <w:t>-2</w:t>
            </w:r>
            <w:r w:rsidRPr="00B903B7">
              <w:rPr>
                <w:rFonts w:ascii="標楷體" w:eastAsia="標楷體" w:hAnsi="標楷體" w:hint="eastAsia"/>
                <w:sz w:val="16"/>
              </w:rPr>
              <w:t>能靈活應用各類工具書及電腦網路，蒐集資訊、組織材料，廣泛閱讀</w:t>
            </w:r>
          </w:p>
          <w:p w:rsidR="006C41F3" w:rsidRPr="00DC2704" w:rsidRDefault="006C41F3" w:rsidP="00252640">
            <w:pPr>
              <w:spacing w:line="360" w:lineRule="exac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2-4-1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能主動聆聽各項發表活動。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3-4-1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能口齒清晰、聲音響亮、當眾發表意見，並注重言談禮貌。</w:t>
            </w:r>
          </w:p>
        </w:tc>
        <w:tc>
          <w:tcPr>
            <w:tcW w:w="0" w:type="auto"/>
          </w:tcPr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【縮寫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】練習寫文章摘要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發下文章「讓高牆倒下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」，分組討論各段摘要並寫於軟白版上，上台張貼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/>
                <w:sz w:val="16"/>
                <w:szCs w:val="24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評選最佳摘要，給予小小將勵</w:t>
            </w:r>
          </w:p>
          <w:p w:rsidR="006C41F3" w:rsidRPr="00DC2704" w:rsidRDefault="006C41F3" w:rsidP="00662823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ind w:left="2" w:hangingChars="1" w:hanging="2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4"/>
              </w:rPr>
              <w:t>磁鐵軟墊</w:t>
            </w:r>
          </w:p>
          <w:p w:rsidR="006C41F3" w:rsidRPr="00DC2704" w:rsidRDefault="006C41F3" w:rsidP="0025218B">
            <w:pPr>
              <w:tabs>
                <w:tab w:val="left" w:pos="0"/>
                <w:tab w:val="left" w:pos="624"/>
              </w:tabs>
              <w:spacing w:line="360" w:lineRule="exact"/>
              <w:ind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獎勵品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實作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上台發表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kern w:val="0"/>
                <w:sz w:val="16"/>
                <w:szCs w:val="20"/>
              </w:rPr>
              <w:t>4</w:t>
            </w:r>
            <w:r w:rsidRPr="00DC2704">
              <w:rPr>
                <w:rFonts w:ascii="標楷體" w:eastAsia="標楷體" w:hAnsi="標楷體" w:hint="eastAsia"/>
                <w:kern w:val="0"/>
                <w:sz w:val="16"/>
                <w:szCs w:val="20"/>
              </w:rPr>
              <w:t>學生互評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6/10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6/14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能在團體活動中，扮演不同角色進行溝通。</w:t>
            </w: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【縮寫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3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】閱讀心得寫作與練習</w:t>
            </w:r>
          </w:p>
          <w:p w:rsidR="006C41F3" w:rsidRPr="00DC2704" w:rsidRDefault="006C41F3" w:rsidP="00662823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教師介紹如何書寫課外讀物之閱讀心得寫作及寫作重點</w:t>
            </w:r>
          </w:p>
          <w:p w:rsidR="006C41F3" w:rsidRPr="00DC2704" w:rsidRDefault="006C41F3" w:rsidP="00752A89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2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共同閱讀優秀心得寫作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學習單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6/17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4128" w:type="dxa"/>
          </w:tcPr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6-4-4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能將蒐集的材料，加以選擇，並做適當的運用。</w:t>
            </w:r>
          </w:p>
          <w:p w:rsidR="006C41F3" w:rsidRPr="00DC2704" w:rsidRDefault="006C41F3" w:rsidP="00252640">
            <w:pPr>
              <w:snapToGrid w:val="0"/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5-4-5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能體會出作品中對</w:t>
            </w:r>
            <w:bookmarkStart w:id="0" w:name="_GoBack"/>
            <w:bookmarkEnd w:id="0"/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周遭人、事、物的尊重與關懷。</w:t>
            </w:r>
          </w:p>
          <w:p w:rsidR="006C41F3" w:rsidRPr="00DC2704" w:rsidRDefault="006C41F3" w:rsidP="00252640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C2704">
                <w:rPr>
                  <w:rFonts w:ascii="標楷體" w:eastAsia="標楷體" w:hAnsi="標楷體"/>
                  <w:sz w:val="16"/>
                  <w:szCs w:val="16"/>
                </w:rPr>
                <w:t>3-4-2</w:t>
              </w:r>
            </w:smartTag>
            <w:r w:rsidRPr="00DC2704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DC2704">
              <w:rPr>
                <w:rFonts w:ascii="標楷體" w:eastAsia="標楷體" w:hAnsi="標楷體" w:hint="eastAsia"/>
                <w:sz w:val="16"/>
                <w:szCs w:val="16"/>
              </w:rPr>
              <w:t>能在團體活動中，扮演不同角色進行溝通。</w:t>
            </w:r>
          </w:p>
        </w:tc>
        <w:tc>
          <w:tcPr>
            <w:tcW w:w="0" w:type="auto"/>
          </w:tcPr>
          <w:p w:rsidR="006C41F3" w:rsidRPr="00DC2704" w:rsidRDefault="006C41F3" w:rsidP="00A52F9B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【閱讀心得寫作</w:t>
            </w:r>
            <w:r w:rsidRPr="00DC2704">
              <w:rPr>
                <w:rFonts w:ascii="標楷體" w:eastAsia="標楷體" w:hAnsi="標楷體"/>
                <w:sz w:val="16"/>
                <w:szCs w:val="24"/>
              </w:rPr>
              <w:t>4</w:t>
            </w: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】暑假作業心得寫作指導</w:t>
            </w:r>
          </w:p>
          <w:p w:rsidR="006C41F3" w:rsidRPr="00DC2704" w:rsidRDefault="006C41F3" w:rsidP="00752A89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發下暑假閱讀書單，教師並作簡介，引導同學如何選擇適當讀物</w:t>
            </w:r>
          </w:p>
        </w:tc>
        <w:tc>
          <w:tcPr>
            <w:tcW w:w="0" w:type="auto"/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DC2704">
              <w:rPr>
                <w:rFonts w:ascii="標楷體" w:eastAsia="標楷體" w:hAnsi="標楷體"/>
                <w:sz w:val="16"/>
                <w:szCs w:val="20"/>
              </w:rPr>
              <w:t>1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暑假書單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</w:tcPr>
          <w:p w:rsidR="006C41F3" w:rsidRPr="00DC2704" w:rsidRDefault="006C41F3" w:rsidP="00704A9B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1.</w:t>
            </w:r>
            <w:r w:rsidRPr="00DC2704">
              <w:rPr>
                <w:rFonts w:ascii="標楷體" w:eastAsia="標楷體" w:hAnsi="標楷體" w:hint="eastAsia"/>
                <w:sz w:val="16"/>
                <w:szCs w:val="20"/>
              </w:rPr>
              <w:t>討論</w:t>
            </w: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36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6C41F3" w:rsidRPr="00B903B7" w:rsidTr="00785C5B">
        <w:trPr>
          <w:trHeight w:val="654"/>
          <w:jc w:val="center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1F3" w:rsidRPr="00E1312C" w:rsidRDefault="006C41F3" w:rsidP="00E131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1312C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6/24</w:t>
            </w:r>
          </w:p>
          <w:p w:rsidR="006C41F3" w:rsidRPr="00E1312C" w:rsidRDefault="006C41F3" w:rsidP="00E1312C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6/28</w:t>
            </w:r>
          </w:p>
        </w:tc>
        <w:tc>
          <w:tcPr>
            <w:tcW w:w="4128" w:type="dxa"/>
            <w:tcBorders>
              <w:bottom w:val="single" w:sz="12" w:space="0" w:color="auto"/>
            </w:tcBorders>
          </w:tcPr>
          <w:p w:rsidR="006C41F3" w:rsidRPr="00DC2704" w:rsidRDefault="006C41F3" w:rsidP="004317C5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C41F3" w:rsidRPr="00DC2704" w:rsidRDefault="006C41F3" w:rsidP="003D5234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三段評量</w:t>
            </w:r>
          </w:p>
          <w:p w:rsidR="006C41F3" w:rsidRPr="00DC2704" w:rsidRDefault="006C41F3" w:rsidP="003D5234">
            <w:pPr>
              <w:tabs>
                <w:tab w:val="left" w:pos="0"/>
              </w:tabs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4"/>
              </w:rPr>
            </w:pPr>
            <w:r w:rsidRPr="00DC2704">
              <w:rPr>
                <w:rFonts w:ascii="標楷體" w:eastAsia="標楷體" w:hAnsi="標楷體" w:hint="eastAsia"/>
                <w:sz w:val="16"/>
                <w:szCs w:val="24"/>
              </w:rPr>
              <w:t>休業週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6C41F3" w:rsidRPr="00DC2704" w:rsidRDefault="006C41F3" w:rsidP="00252640">
            <w:pPr>
              <w:tabs>
                <w:tab w:val="left" w:pos="0"/>
                <w:tab w:val="left" w:pos="624"/>
              </w:tabs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</w:tbl>
    <w:p w:rsidR="006C41F3" w:rsidRPr="00DC2704" w:rsidRDefault="006C41F3" w:rsidP="00494F24">
      <w:pPr>
        <w:snapToGrid w:val="0"/>
        <w:spacing w:afterLines="50"/>
        <w:rPr>
          <w:rFonts w:ascii="標楷體" w:eastAsia="標楷體" w:hAnsi="標楷體"/>
          <w:sz w:val="16"/>
          <w:szCs w:val="24"/>
        </w:rPr>
      </w:pPr>
    </w:p>
    <w:sectPr w:rsidR="006C41F3" w:rsidRPr="00DC2704" w:rsidSect="001D26D1">
      <w:pgSz w:w="14572" w:h="20639" w:code="143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F3" w:rsidRDefault="006C41F3" w:rsidP="00831347">
      <w:r>
        <w:separator/>
      </w:r>
    </w:p>
  </w:endnote>
  <w:endnote w:type="continuationSeparator" w:id="0">
    <w:p w:rsidR="006C41F3" w:rsidRDefault="006C41F3" w:rsidP="0083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宋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..">
    <w:altName w:val="華康中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 Western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F3" w:rsidRDefault="006C41F3" w:rsidP="00831347">
      <w:r>
        <w:separator/>
      </w:r>
    </w:p>
  </w:footnote>
  <w:footnote w:type="continuationSeparator" w:id="0">
    <w:p w:rsidR="006C41F3" w:rsidRDefault="006C41F3" w:rsidP="0083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4EB08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16C8290E"/>
    <w:multiLevelType w:val="hybridMultilevel"/>
    <w:tmpl w:val="663CAC7C"/>
    <w:lvl w:ilvl="0" w:tplc="6BB6B3C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>
    <w:nsid w:val="2A4D04F7"/>
    <w:multiLevelType w:val="hybridMultilevel"/>
    <w:tmpl w:val="37F04FF0"/>
    <w:lvl w:ilvl="0" w:tplc="03F40EF6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abstractNum w:abstractNumId="3">
    <w:nsid w:val="38FD74DF"/>
    <w:multiLevelType w:val="hybridMultilevel"/>
    <w:tmpl w:val="5A0CE1CC"/>
    <w:lvl w:ilvl="0" w:tplc="9A90254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4">
    <w:nsid w:val="54657D26"/>
    <w:multiLevelType w:val="hybridMultilevel"/>
    <w:tmpl w:val="842AA6B8"/>
    <w:lvl w:ilvl="0" w:tplc="7826A8FE">
      <w:start w:val="1"/>
      <w:numFmt w:val="decimal"/>
      <w:lvlText w:val="%1."/>
      <w:lvlJc w:val="left"/>
      <w:pPr>
        <w:ind w:left="417" w:hanging="360"/>
      </w:pPr>
      <w:rPr>
        <w:rFonts w:ascii="新細明體" w:eastAsia="新細明體" w:hAnsi="Courier New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>
    <w:nsid w:val="547846D1"/>
    <w:multiLevelType w:val="hybridMultilevel"/>
    <w:tmpl w:val="ADF64510"/>
    <w:lvl w:ilvl="0" w:tplc="D3A620E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6">
    <w:nsid w:val="59BE26BF"/>
    <w:multiLevelType w:val="hybridMultilevel"/>
    <w:tmpl w:val="927AD344"/>
    <w:lvl w:ilvl="0" w:tplc="442CD20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7">
    <w:nsid w:val="5BE3549C"/>
    <w:multiLevelType w:val="hybridMultilevel"/>
    <w:tmpl w:val="AD2869B2"/>
    <w:lvl w:ilvl="0" w:tplc="56349F5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>
    <w:nsid w:val="66DC5C63"/>
    <w:multiLevelType w:val="hybridMultilevel"/>
    <w:tmpl w:val="005AC1D4"/>
    <w:lvl w:ilvl="0" w:tplc="79529A30">
      <w:start w:val="1"/>
      <w:numFmt w:val="taiwaneseCountingThousand"/>
      <w:lvlText w:val="%1、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A73"/>
    <w:rsid w:val="00004C9B"/>
    <w:rsid w:val="00066C23"/>
    <w:rsid w:val="00085532"/>
    <w:rsid w:val="000C1F74"/>
    <w:rsid w:val="000F3E06"/>
    <w:rsid w:val="00103769"/>
    <w:rsid w:val="0011052C"/>
    <w:rsid w:val="00117E38"/>
    <w:rsid w:val="0015225D"/>
    <w:rsid w:val="00171156"/>
    <w:rsid w:val="00176D2E"/>
    <w:rsid w:val="001876C6"/>
    <w:rsid w:val="00187D30"/>
    <w:rsid w:val="001C7600"/>
    <w:rsid w:val="001D26D1"/>
    <w:rsid w:val="001D4711"/>
    <w:rsid w:val="001E34A9"/>
    <w:rsid w:val="001F4862"/>
    <w:rsid w:val="00206199"/>
    <w:rsid w:val="00223067"/>
    <w:rsid w:val="00234FD0"/>
    <w:rsid w:val="0025218B"/>
    <w:rsid w:val="00252640"/>
    <w:rsid w:val="002E3A07"/>
    <w:rsid w:val="002E414F"/>
    <w:rsid w:val="00303420"/>
    <w:rsid w:val="0030579E"/>
    <w:rsid w:val="00315A73"/>
    <w:rsid w:val="00332B81"/>
    <w:rsid w:val="003528DC"/>
    <w:rsid w:val="0036060B"/>
    <w:rsid w:val="00395F08"/>
    <w:rsid w:val="003A15D6"/>
    <w:rsid w:val="003A4E08"/>
    <w:rsid w:val="003A738D"/>
    <w:rsid w:val="003D5234"/>
    <w:rsid w:val="003E0816"/>
    <w:rsid w:val="003E1528"/>
    <w:rsid w:val="003E1958"/>
    <w:rsid w:val="003E5FE1"/>
    <w:rsid w:val="003E6A9C"/>
    <w:rsid w:val="004148A1"/>
    <w:rsid w:val="00423E8C"/>
    <w:rsid w:val="004317C5"/>
    <w:rsid w:val="004370A8"/>
    <w:rsid w:val="00450D01"/>
    <w:rsid w:val="0045587F"/>
    <w:rsid w:val="00487B15"/>
    <w:rsid w:val="00494F24"/>
    <w:rsid w:val="004C2F55"/>
    <w:rsid w:val="004E3AB1"/>
    <w:rsid w:val="004F32D6"/>
    <w:rsid w:val="00510A1C"/>
    <w:rsid w:val="00516FD0"/>
    <w:rsid w:val="00555F96"/>
    <w:rsid w:val="005601A4"/>
    <w:rsid w:val="00566786"/>
    <w:rsid w:val="00567890"/>
    <w:rsid w:val="0057287F"/>
    <w:rsid w:val="00572DFC"/>
    <w:rsid w:val="00582F49"/>
    <w:rsid w:val="005906E3"/>
    <w:rsid w:val="005F426F"/>
    <w:rsid w:val="0061516B"/>
    <w:rsid w:val="0065113F"/>
    <w:rsid w:val="00662823"/>
    <w:rsid w:val="00672E11"/>
    <w:rsid w:val="006A30EE"/>
    <w:rsid w:val="006A32AE"/>
    <w:rsid w:val="006C0080"/>
    <w:rsid w:val="006C41F3"/>
    <w:rsid w:val="006C7ECA"/>
    <w:rsid w:val="006F25FF"/>
    <w:rsid w:val="00704A9B"/>
    <w:rsid w:val="00721FFE"/>
    <w:rsid w:val="00752A89"/>
    <w:rsid w:val="00754D8E"/>
    <w:rsid w:val="00760B97"/>
    <w:rsid w:val="00763730"/>
    <w:rsid w:val="00785C5B"/>
    <w:rsid w:val="007B27C9"/>
    <w:rsid w:val="007F03D9"/>
    <w:rsid w:val="007F57A0"/>
    <w:rsid w:val="00807073"/>
    <w:rsid w:val="00831347"/>
    <w:rsid w:val="00841DE0"/>
    <w:rsid w:val="008525BA"/>
    <w:rsid w:val="008813B8"/>
    <w:rsid w:val="00897D4D"/>
    <w:rsid w:val="008A77B0"/>
    <w:rsid w:val="008C5697"/>
    <w:rsid w:val="00957266"/>
    <w:rsid w:val="009723FF"/>
    <w:rsid w:val="009745E6"/>
    <w:rsid w:val="00976B8D"/>
    <w:rsid w:val="009961F8"/>
    <w:rsid w:val="009A4473"/>
    <w:rsid w:val="009C2D22"/>
    <w:rsid w:val="009C3AD0"/>
    <w:rsid w:val="00A0376B"/>
    <w:rsid w:val="00A3197A"/>
    <w:rsid w:val="00A319F9"/>
    <w:rsid w:val="00A32CB9"/>
    <w:rsid w:val="00A52F9B"/>
    <w:rsid w:val="00A54E00"/>
    <w:rsid w:val="00A77596"/>
    <w:rsid w:val="00A81B87"/>
    <w:rsid w:val="00A92548"/>
    <w:rsid w:val="00AB2D13"/>
    <w:rsid w:val="00AC24CA"/>
    <w:rsid w:val="00AC305D"/>
    <w:rsid w:val="00AD3115"/>
    <w:rsid w:val="00AF3DDB"/>
    <w:rsid w:val="00B14CD8"/>
    <w:rsid w:val="00B16702"/>
    <w:rsid w:val="00B205DB"/>
    <w:rsid w:val="00B273AE"/>
    <w:rsid w:val="00B40C31"/>
    <w:rsid w:val="00B81114"/>
    <w:rsid w:val="00B903B7"/>
    <w:rsid w:val="00BA7E17"/>
    <w:rsid w:val="00BC7688"/>
    <w:rsid w:val="00C279CA"/>
    <w:rsid w:val="00C463C9"/>
    <w:rsid w:val="00C66876"/>
    <w:rsid w:val="00C70BCA"/>
    <w:rsid w:val="00C845F3"/>
    <w:rsid w:val="00C86FEA"/>
    <w:rsid w:val="00CA40E8"/>
    <w:rsid w:val="00CB7609"/>
    <w:rsid w:val="00CE1221"/>
    <w:rsid w:val="00CE66B3"/>
    <w:rsid w:val="00CF7A92"/>
    <w:rsid w:val="00D15356"/>
    <w:rsid w:val="00D620F0"/>
    <w:rsid w:val="00D86132"/>
    <w:rsid w:val="00D917F7"/>
    <w:rsid w:val="00D95494"/>
    <w:rsid w:val="00D95736"/>
    <w:rsid w:val="00D95911"/>
    <w:rsid w:val="00DB0548"/>
    <w:rsid w:val="00DB307F"/>
    <w:rsid w:val="00DB38E5"/>
    <w:rsid w:val="00DC2704"/>
    <w:rsid w:val="00DD6A34"/>
    <w:rsid w:val="00DE0AB3"/>
    <w:rsid w:val="00DE3330"/>
    <w:rsid w:val="00E03044"/>
    <w:rsid w:val="00E0565A"/>
    <w:rsid w:val="00E07DD0"/>
    <w:rsid w:val="00E1312C"/>
    <w:rsid w:val="00E13D74"/>
    <w:rsid w:val="00E30163"/>
    <w:rsid w:val="00E43124"/>
    <w:rsid w:val="00E728C3"/>
    <w:rsid w:val="00E903D1"/>
    <w:rsid w:val="00EF291F"/>
    <w:rsid w:val="00F306C2"/>
    <w:rsid w:val="00F33037"/>
    <w:rsid w:val="00F426A5"/>
    <w:rsid w:val="00F8735A"/>
    <w:rsid w:val="00FE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903D1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5A73"/>
    <w:pPr>
      <w:keepNext/>
      <w:jc w:val="center"/>
      <w:outlineLvl w:val="0"/>
    </w:pPr>
    <w:rPr>
      <w:rFonts w:ascii="Arial" w:eastAsia="華康細圓體" w:hAnsi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A73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A73"/>
    <w:pPr>
      <w:keepNext/>
      <w:jc w:val="center"/>
      <w:outlineLvl w:val="4"/>
    </w:pPr>
    <w:rPr>
      <w:rFonts w:ascii="Arial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A73"/>
    <w:rPr>
      <w:rFonts w:ascii="Arial" w:eastAsia="華康細圓體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A73"/>
    <w:rPr>
      <w:rFonts w:ascii="Arial" w:eastAsia="新細明體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A73"/>
    <w:rPr>
      <w:rFonts w:ascii="Arial" w:eastAsia="新細明體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15A7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15A73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15A73"/>
    <w:pPr>
      <w:numPr>
        <w:numId w:val="3"/>
      </w:numPr>
      <w:ind w:leftChars="200" w:hangingChars="200" w:hanging="200"/>
    </w:pPr>
    <w:rPr>
      <w:rFonts w:ascii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5A73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Header">
    <w:name w:val="header"/>
    <w:basedOn w:val="Normal"/>
    <w:link w:val="HeaderChar"/>
    <w:uiPriority w:val="99"/>
    <w:rsid w:val="00315A7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5A7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5A7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5A73"/>
    <w:rPr>
      <w:rFonts w:ascii="Times New Roman" w:eastAsia="新細明體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semiHidden/>
    <w:rsid w:val="00315A73"/>
    <w:pPr>
      <w:tabs>
        <w:tab w:val="num" w:pos="361"/>
      </w:tabs>
      <w:ind w:leftChars="200" w:left="361" w:hangingChars="200" w:hanging="360"/>
    </w:pPr>
    <w:rPr>
      <w:rFonts w:ascii="Arial" w:eastAsia="標楷體" w:hAnsi="Arial"/>
      <w:color w:val="808080"/>
      <w:kern w:val="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15A73"/>
    <w:pPr>
      <w:jc w:val="both"/>
    </w:pPr>
    <w:rPr>
      <w:rFonts w:ascii="標楷體" w:eastAsia="標楷體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A73"/>
    <w:rPr>
      <w:rFonts w:ascii="標楷體" w:eastAsia="標楷體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315A73"/>
    <w:pPr>
      <w:snapToGrid w:val="0"/>
      <w:ind w:leftChars="657" w:left="1580" w:hangingChars="1" w:hanging="3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A73"/>
    <w:rPr>
      <w:rFonts w:ascii="標楷體" w:eastAsia="標楷體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15A73"/>
    <w:pPr>
      <w:jc w:val="center"/>
    </w:pPr>
    <w:rPr>
      <w:rFonts w:ascii="Times New Roman" w:hAnsi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315A73"/>
    <w:rPr>
      <w:rFonts w:ascii="Times New Roman" w:eastAsia="新細明體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15A73"/>
    <w:pPr>
      <w:snapToGrid w:val="0"/>
      <w:spacing w:line="320" w:lineRule="exact"/>
    </w:pPr>
    <w:rPr>
      <w:rFonts w:ascii="標楷體" w:eastAsia="標楷體" w:hAnsi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A73"/>
    <w:rPr>
      <w:rFonts w:ascii="標楷體" w:eastAsia="標楷體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15A73"/>
    <w:pPr>
      <w:spacing w:line="500" w:lineRule="exact"/>
    </w:pPr>
    <w:rPr>
      <w:rFonts w:ascii="標楷體" w:eastAsia="標楷體" w:hAnsi="細明體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15A73"/>
    <w:rPr>
      <w:rFonts w:ascii="標楷體" w:eastAsia="標楷體" w:hAnsi="細明體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15A73"/>
    <w:pPr>
      <w:ind w:leftChars="800" w:left="3120" w:hangingChars="500" w:hanging="1200"/>
      <w:jc w:val="both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5A73"/>
    <w:rPr>
      <w:rFonts w:ascii="Times New Roman" w:eastAsia="新細明體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15A73"/>
    <w:pPr>
      <w:ind w:leftChars="600" w:left="3120" w:hangingChars="700" w:hanging="168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5A73"/>
    <w:rPr>
      <w:rFonts w:ascii="Times New Roman" w:eastAsia="新細明體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315A73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 w:hAnsi="Times New Roman"/>
      <w:color w:val="000000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15A73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15A73"/>
    <w:rPr>
      <w:rFonts w:ascii="細明體" w:eastAsia="細明體" w:hAnsi="Courier New" w:cs="Courier Ne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5A73"/>
    <w:pPr>
      <w:snapToGrid w:val="0"/>
    </w:pPr>
    <w:rPr>
      <w:rFonts w:ascii="新細明體"/>
      <w:b/>
      <w:bCs/>
      <w:color w:val="000000"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5A73"/>
    <w:rPr>
      <w:rFonts w:ascii="新細明體"/>
      <w:b/>
      <w:bCs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315A7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A73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15A73"/>
    <w:pPr>
      <w:ind w:leftChars="200" w:left="480"/>
    </w:pPr>
    <w:rPr>
      <w:rFonts w:ascii="Times New Roman" w:hAnsi="Times New Roman"/>
      <w:szCs w:val="24"/>
    </w:rPr>
  </w:style>
  <w:style w:type="paragraph" w:customStyle="1" w:styleId="a">
    <w:name w:val="一、點"/>
    <w:basedOn w:val="Normal"/>
    <w:uiPriority w:val="99"/>
    <w:rsid w:val="00315A73"/>
    <w:pPr>
      <w:spacing w:line="360" w:lineRule="exact"/>
      <w:ind w:left="360"/>
    </w:pPr>
    <w:rPr>
      <w:rFonts w:ascii="標楷體" w:eastAsia="標楷體" w:hAnsi="標楷體"/>
      <w:sz w:val="32"/>
      <w:szCs w:val="24"/>
    </w:rPr>
  </w:style>
  <w:style w:type="paragraph" w:customStyle="1" w:styleId="a0">
    <w:name w:val="(二)"/>
    <w:basedOn w:val="Normal"/>
    <w:uiPriority w:val="99"/>
    <w:rsid w:val="00315A7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1">
    <w:name w:val="1.標題文字"/>
    <w:basedOn w:val="Normal"/>
    <w:uiPriority w:val="99"/>
    <w:rsid w:val="00315A73"/>
    <w:pPr>
      <w:jc w:val="center"/>
    </w:pPr>
    <w:rPr>
      <w:rFonts w:ascii="華康中黑體" w:eastAsia="華康中黑體" w:hAnsi="Times New Roman"/>
      <w:sz w:val="28"/>
      <w:szCs w:val="20"/>
    </w:rPr>
  </w:style>
  <w:style w:type="paragraph" w:customStyle="1" w:styleId="4123">
    <w:name w:val="4.【教學目標】內文字（1.2.3.）"/>
    <w:basedOn w:val="PlainText"/>
    <w:uiPriority w:val="99"/>
    <w:rsid w:val="00315A7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">
    <w:name w:val="0"/>
    <w:basedOn w:val="PlainText"/>
    <w:autoRedefine/>
    <w:uiPriority w:val="99"/>
    <w:rsid w:val="00315A73"/>
    <w:pPr>
      <w:snapToGrid w:val="0"/>
      <w:spacing w:line="240" w:lineRule="exact"/>
      <w:ind w:left="57" w:right="57"/>
    </w:pPr>
    <w:rPr>
      <w:rFonts w:ascii="新細明體" w:eastAsia="新細明體" w:cs="Times New Roman"/>
      <w:sz w:val="16"/>
      <w:szCs w:val="20"/>
    </w:rPr>
  </w:style>
  <w:style w:type="paragraph" w:customStyle="1" w:styleId="3">
    <w:name w:val="3.【對應能力指標】內文字"/>
    <w:basedOn w:val="PlainText"/>
    <w:uiPriority w:val="99"/>
    <w:rsid w:val="00315A73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1">
    <w:name w:val="(一)"/>
    <w:basedOn w:val="Normal"/>
    <w:uiPriority w:val="99"/>
    <w:rsid w:val="00315A73"/>
    <w:pPr>
      <w:spacing w:afterLines="25"/>
    </w:pPr>
    <w:rPr>
      <w:rFonts w:ascii="華康粗黑體" w:eastAsia="華康粗黑體" w:hAnsi="Times New Roman"/>
      <w:szCs w:val="24"/>
    </w:rPr>
  </w:style>
  <w:style w:type="paragraph" w:customStyle="1" w:styleId="-1">
    <w:name w:val="內文-1"/>
    <w:basedOn w:val="Normal"/>
    <w:uiPriority w:val="99"/>
    <w:rsid w:val="00315A73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customStyle="1" w:styleId="a2">
    <w:name w:val="分段能力指標"/>
    <w:basedOn w:val="Normal"/>
    <w:uiPriority w:val="99"/>
    <w:rsid w:val="00315A73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4"/>
    </w:rPr>
  </w:style>
  <w:style w:type="paragraph" w:customStyle="1" w:styleId="10">
    <w:name w:val="純文字1"/>
    <w:basedOn w:val="Normal"/>
    <w:uiPriority w:val="99"/>
    <w:rsid w:val="00315A73"/>
    <w:pPr>
      <w:adjustRightInd w:val="0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Normal"/>
    <w:uiPriority w:val="99"/>
    <w:rsid w:val="00315A73"/>
    <w:pPr>
      <w:spacing w:before="120" w:after="120"/>
      <w:jc w:val="center"/>
    </w:pPr>
    <w:rPr>
      <w:rFonts w:ascii="華康中黑體" w:eastAsia="華康中黑體" w:hAnsi="Times New Roman"/>
      <w:color w:val="000000"/>
      <w:sz w:val="40"/>
      <w:szCs w:val="20"/>
    </w:rPr>
  </w:style>
  <w:style w:type="character" w:customStyle="1" w:styleId="2">
    <w:name w:val="2.表頭文字 字元"/>
    <w:link w:val="20"/>
    <w:uiPriority w:val="99"/>
    <w:locked/>
    <w:rsid w:val="00315A73"/>
    <w:rPr>
      <w:rFonts w:ascii="華康中圓體" w:eastAsia="華康中圓體"/>
    </w:rPr>
  </w:style>
  <w:style w:type="paragraph" w:customStyle="1" w:styleId="20">
    <w:name w:val="2.表頭文字"/>
    <w:basedOn w:val="Normal"/>
    <w:link w:val="2"/>
    <w:uiPriority w:val="99"/>
    <w:rsid w:val="00315A73"/>
    <w:pPr>
      <w:jc w:val="center"/>
    </w:pPr>
    <w:rPr>
      <w:rFonts w:ascii="華康中圓體" w:eastAsia="華康中圓體"/>
      <w:kern w:val="0"/>
      <w:sz w:val="20"/>
      <w:szCs w:val="20"/>
    </w:rPr>
  </w:style>
  <w:style w:type="paragraph" w:customStyle="1" w:styleId="5">
    <w:name w:val="5.【十大能力指標】內文字（一、二、三、）"/>
    <w:basedOn w:val="Normal"/>
    <w:uiPriority w:val="99"/>
    <w:rsid w:val="00315A73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hAnsi="Times New Roman"/>
      <w:sz w:val="16"/>
      <w:szCs w:val="20"/>
    </w:rPr>
  </w:style>
  <w:style w:type="paragraph" w:customStyle="1" w:styleId="12">
    <w:name w:val="樣式1"/>
    <w:basedOn w:val="Normal"/>
    <w:uiPriority w:val="99"/>
    <w:rsid w:val="00315A73"/>
    <w:pPr>
      <w:snapToGrid w:val="0"/>
      <w:spacing w:line="400" w:lineRule="exact"/>
      <w:ind w:left="567"/>
      <w:jc w:val="both"/>
    </w:pPr>
    <w:rPr>
      <w:rFonts w:ascii="Times New Roman" w:eastAsia="標楷體" w:hAnsi="Times New Roman"/>
      <w:spacing w:val="-2"/>
      <w:szCs w:val="20"/>
    </w:rPr>
  </w:style>
  <w:style w:type="paragraph" w:customStyle="1" w:styleId="931025">
    <w:name w:val="931025"/>
    <w:basedOn w:val="PlainText"/>
    <w:uiPriority w:val="99"/>
    <w:rsid w:val="00315A73"/>
    <w:pPr>
      <w:snapToGrid w:val="0"/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a3">
    <w:name w:val="教學目標"/>
    <w:basedOn w:val="Normal"/>
    <w:autoRedefine/>
    <w:uiPriority w:val="99"/>
    <w:rsid w:val="00315A73"/>
    <w:pPr>
      <w:adjustRightInd w:val="0"/>
      <w:snapToGrid w:val="0"/>
      <w:ind w:leftChars="36" w:left="86" w:right="57" w:firstLineChars="8" w:firstLine="13"/>
    </w:pPr>
    <w:rPr>
      <w:rFonts w:ascii="Times New Roman" w:hAnsi="Times New Roman"/>
      <w:sz w:val="16"/>
      <w:szCs w:val="20"/>
    </w:rPr>
  </w:style>
  <w:style w:type="paragraph" w:customStyle="1" w:styleId="3-5">
    <w:name w:val="3-5.能力指標一"/>
    <w:basedOn w:val="PlainText"/>
    <w:uiPriority w:val="99"/>
    <w:rsid w:val="00315A73"/>
    <w:pPr>
      <w:snapToGrid w:val="0"/>
      <w:spacing w:before="60" w:line="240" w:lineRule="exact"/>
      <w:ind w:left="57" w:right="57"/>
    </w:pPr>
    <w:rPr>
      <w:rFonts w:ascii="新細明體" w:eastAsia="新細明體" w:cs="Times New Roman"/>
      <w:sz w:val="16"/>
      <w:szCs w:val="20"/>
    </w:rPr>
  </w:style>
  <w:style w:type="paragraph" w:customStyle="1" w:styleId="1-1-1">
    <w:name w:val="1-1-1"/>
    <w:basedOn w:val="Normal"/>
    <w:uiPriority w:val="99"/>
    <w:rsid w:val="00315A73"/>
    <w:pPr>
      <w:spacing w:line="400" w:lineRule="atLeast"/>
      <w:ind w:left="1190" w:hanging="680"/>
      <w:jc w:val="both"/>
    </w:pPr>
    <w:rPr>
      <w:rFonts w:ascii="Times New Roman" w:eastAsia="標楷體" w:hAnsi="Times New Roman"/>
      <w:szCs w:val="20"/>
    </w:rPr>
  </w:style>
  <w:style w:type="paragraph" w:customStyle="1" w:styleId="Pa43">
    <w:name w:val="Pa4+3"/>
    <w:basedOn w:val="Normal"/>
    <w:next w:val="Normal"/>
    <w:uiPriority w:val="99"/>
    <w:rsid w:val="00315A73"/>
    <w:pPr>
      <w:autoSpaceDE w:val="0"/>
      <w:autoSpaceDN w:val="0"/>
      <w:adjustRightInd w:val="0"/>
      <w:spacing w:line="227" w:lineRule="atLeast"/>
    </w:pPr>
    <w:rPr>
      <w:rFonts w:ascii="華康黑體" w:eastAsia="華康黑體" w:hAnsi="Times New Roman"/>
      <w:kern w:val="0"/>
      <w:szCs w:val="24"/>
    </w:rPr>
  </w:style>
  <w:style w:type="paragraph" w:customStyle="1" w:styleId="13">
    <w:name w:val="表格內文1"/>
    <w:basedOn w:val="Normal"/>
    <w:uiPriority w:val="99"/>
    <w:rsid w:val="00315A73"/>
    <w:rPr>
      <w:rFonts w:ascii="華康中明體" w:eastAsia="華康中明體" w:hAnsi="Times New Roman"/>
      <w:bCs/>
      <w:sz w:val="22"/>
      <w:szCs w:val="24"/>
    </w:rPr>
  </w:style>
  <w:style w:type="paragraph" w:customStyle="1" w:styleId="a4">
    <w:name w:val="標題一"/>
    <w:basedOn w:val="Normal"/>
    <w:uiPriority w:val="99"/>
    <w:rsid w:val="00315A73"/>
    <w:pPr>
      <w:spacing w:line="360" w:lineRule="auto"/>
    </w:pPr>
    <w:rPr>
      <w:rFonts w:ascii="華康中黑體" w:eastAsia="華康中黑體" w:hAnsi="Times New Roman"/>
      <w:color w:val="00FFFF"/>
      <w:sz w:val="28"/>
      <w:szCs w:val="24"/>
    </w:rPr>
  </w:style>
  <w:style w:type="paragraph" w:customStyle="1" w:styleId="30">
    <w:name w:val="樣式3"/>
    <w:basedOn w:val="Normal"/>
    <w:uiPriority w:val="99"/>
    <w:rsid w:val="00315A73"/>
    <w:pPr>
      <w:spacing w:line="400" w:lineRule="exact"/>
      <w:ind w:left="1729" w:hanging="680"/>
      <w:jc w:val="both"/>
    </w:pPr>
    <w:rPr>
      <w:rFonts w:ascii="Times New Roman" w:eastAsia="標楷體" w:hAnsi="Times New Roman"/>
      <w:szCs w:val="20"/>
    </w:rPr>
  </w:style>
  <w:style w:type="paragraph" w:customStyle="1" w:styleId="Default">
    <w:name w:val="Default"/>
    <w:uiPriority w:val="99"/>
    <w:rsid w:val="00315A73"/>
    <w:pPr>
      <w:widowControl w:val="0"/>
      <w:autoSpaceDE w:val="0"/>
      <w:autoSpaceDN w:val="0"/>
      <w:adjustRightInd w:val="0"/>
    </w:pPr>
    <w:rPr>
      <w:rFonts w:ascii="華康中明體.." w:eastAsia="華康中明體.." w:hAnsi="Times New Roman" w:cs="華康中明體.."/>
      <w:color w:val="000000"/>
      <w:kern w:val="0"/>
      <w:szCs w:val="24"/>
    </w:rPr>
  </w:style>
  <w:style w:type="paragraph" w:customStyle="1" w:styleId="Pa3">
    <w:name w:val="Pa3"/>
    <w:basedOn w:val="Default"/>
    <w:next w:val="Default"/>
    <w:uiPriority w:val="99"/>
    <w:rsid w:val="00315A73"/>
    <w:pPr>
      <w:spacing w:line="242" w:lineRule="atLeast"/>
    </w:pPr>
    <w:rPr>
      <w:rFonts w:cs="Times New Roman"/>
      <w:color w:val="auto"/>
    </w:rPr>
  </w:style>
  <w:style w:type="character" w:customStyle="1" w:styleId="a5">
    <w:name w:val="分項細目 字元"/>
    <w:link w:val="a6"/>
    <w:uiPriority w:val="99"/>
    <w:locked/>
    <w:rsid w:val="00315A73"/>
    <w:rPr>
      <w:rFonts w:ascii="標楷體" w:eastAsia="標楷體" w:hAnsi="標楷體"/>
      <w:sz w:val="24"/>
    </w:rPr>
  </w:style>
  <w:style w:type="paragraph" w:customStyle="1" w:styleId="a6">
    <w:name w:val="分項細目"/>
    <w:basedOn w:val="Normal"/>
    <w:link w:val="a5"/>
    <w:uiPriority w:val="99"/>
    <w:rsid w:val="00315A73"/>
    <w:pPr>
      <w:snapToGrid w:val="0"/>
      <w:ind w:leftChars="175" w:left="1217" w:hangingChars="332" w:hanging="797"/>
    </w:pPr>
    <w:rPr>
      <w:rFonts w:ascii="標楷體" w:eastAsia="標楷體" w:hAnsi="標楷體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15A73"/>
    <w:rPr>
      <w:rFonts w:cs="Times New Roman"/>
      <w:sz w:val="18"/>
    </w:rPr>
  </w:style>
  <w:style w:type="character" w:customStyle="1" w:styleId="def-word1">
    <w:name w:val="def-word1"/>
    <w:uiPriority w:val="99"/>
    <w:rsid w:val="00315A73"/>
    <w:rPr>
      <w:rFonts w:ascii="Verdana" w:hAnsi="Verdana"/>
      <w:b/>
      <w:color w:val="000099"/>
      <w:sz w:val="24"/>
    </w:rPr>
  </w:style>
  <w:style w:type="table" w:styleId="TableGrid">
    <w:name w:val="Table Grid"/>
    <w:basedOn w:val="TableNormal"/>
    <w:uiPriority w:val="99"/>
    <w:rsid w:val="00315A73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1217</Words>
  <Characters>6939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107學年度第一學期七年級 國文 領域彈性課程計畫  設計者：新民國中國文領域</dc:title>
  <dc:subject/>
  <dc:creator>lilin</dc:creator>
  <cp:keywords/>
  <dc:description/>
  <cp:lastModifiedBy>user</cp:lastModifiedBy>
  <cp:revision>24</cp:revision>
  <cp:lastPrinted>2014-08-31T06:37:00Z</cp:lastPrinted>
  <dcterms:created xsi:type="dcterms:W3CDTF">2018-05-22T09:32:00Z</dcterms:created>
  <dcterms:modified xsi:type="dcterms:W3CDTF">2018-05-22T09:56:00Z</dcterms:modified>
</cp:coreProperties>
</file>