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EF" w:rsidRPr="000963F2" w:rsidRDefault="000700EF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十二年國民基本教育五年精進計畫草案公聽會實施計畫</w:t>
      </w:r>
    </w:p>
    <w:p w:rsidR="000700EF" w:rsidRPr="000963F2" w:rsidRDefault="000700EF" w:rsidP="00C3556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目的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0700EF" w:rsidRPr="000963F2" w:rsidRDefault="00765DED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，提升政策品質。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三、以公民參與，增加民眾對教育議題之關心與瞭解，俾利精進優化十二年國民基本教育。</w:t>
      </w:r>
    </w:p>
    <w:p w:rsidR="000700EF" w:rsidRPr="000963F2" w:rsidRDefault="009D0789" w:rsidP="0026352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主辦單位：教育部國民及學前教育署</w:t>
      </w:r>
    </w:p>
    <w:p w:rsidR="000700EF" w:rsidRPr="000963F2" w:rsidRDefault="000700EF" w:rsidP="0026352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承辦單位：將由本署委託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北、中、南及東區所在地之國立高級中等學校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辦理</w:t>
      </w:r>
    </w:p>
    <w:p w:rsidR="00765DED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一、北區：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國立桃園高級農工職業學校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二、中區：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國立臺中</w:t>
      </w:r>
      <w:r w:rsidR="00D84A30" w:rsidRPr="000963F2">
        <w:rPr>
          <w:rFonts w:ascii="標楷體" w:eastAsia="標楷體" w:hAnsi="標楷體" w:cs="標楷體" w:hint="eastAsia"/>
          <w:sz w:val="28"/>
          <w:szCs w:val="28"/>
        </w:rPr>
        <w:t>高級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家事商業職業學校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三、南區：</w:t>
      </w:r>
      <w:r w:rsidR="00395D36"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BE4FF9" w:rsidRPr="000963F2">
        <w:rPr>
          <w:rFonts w:ascii="標楷體" w:eastAsia="標楷體" w:hAnsi="標楷體" w:cs="Times New Roman" w:hint="eastAsia"/>
          <w:sz w:val="28"/>
          <w:szCs w:val="28"/>
        </w:rPr>
        <w:t>國立臺南女子高級中學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四、東區：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國立花蓮高級工業職業學校</w:t>
      </w:r>
    </w:p>
    <w:p w:rsidR="000700EF" w:rsidRPr="000963F2" w:rsidRDefault="000700EF" w:rsidP="0083702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參與人員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一、各該區直轄市、縣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政府代表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至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各該區國民中學、高級中等學校之學校代表、教師代表或家長代表</w:t>
      </w:r>
      <w:r w:rsidRPr="000963F2">
        <w:rPr>
          <w:rFonts w:ascii="標楷體" w:eastAsia="標楷體" w:hAnsi="標楷體" w:cs="標楷體" w:hint="eastAsia"/>
          <w:sz w:val="28"/>
          <w:szCs w:val="28"/>
        </w:rPr>
        <w:t>，礙於場地限制，每校至多</w:t>
      </w:r>
      <w:r w:rsidR="00845F41" w:rsidRPr="000963F2">
        <w:rPr>
          <w:rFonts w:ascii="標楷體" w:eastAsia="標楷體" w:hAnsi="標楷體" w:cs="標楷體" w:hint="eastAsia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897683" w:rsidRPr="000963F2" w:rsidRDefault="000700EF" w:rsidP="0089768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lastRenderedPageBreak/>
        <w:t>三、開放各該區關心本議題之家長及民眾</w:t>
      </w:r>
      <w:r w:rsidR="00765DED" w:rsidRPr="000963F2">
        <w:rPr>
          <w:rFonts w:ascii="標楷體" w:eastAsia="標楷體" w:hAnsi="標楷體" w:cs="標楷體" w:hint="eastAsia"/>
          <w:sz w:val="28"/>
          <w:szCs w:val="28"/>
        </w:rPr>
        <w:t>線上</w:t>
      </w:r>
      <w:r w:rsidR="00897683" w:rsidRPr="000963F2">
        <w:rPr>
          <w:rFonts w:ascii="標楷體" w:eastAsia="標楷體" w:hAnsi="標楷體" w:cs="標楷體" w:hint="eastAsia"/>
          <w:sz w:val="28"/>
          <w:szCs w:val="28"/>
        </w:rPr>
        <w:t>報名（礙於場地名額有限，每場次名額僅開放20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人，額滿為止）。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四、各區參與人員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行政區如下</w:t>
      </w:r>
    </w:p>
    <w:p w:rsidR="000700EF" w:rsidRPr="000963F2" w:rsidRDefault="000700EF" w:rsidP="001E64B3">
      <w:pPr>
        <w:pStyle w:val="a3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一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北區：基隆市、臺北市、新北市、桃園市、宜蘭縣、金門縣、連江縣</w:t>
      </w:r>
    </w:p>
    <w:p w:rsidR="000700EF" w:rsidRPr="000963F2" w:rsidRDefault="000700EF" w:rsidP="001E64B3">
      <w:pPr>
        <w:pStyle w:val="a3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二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中區：新竹縣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、苗栗縣、臺中市、南投縣、彰化縣、雲林縣</w:t>
      </w:r>
    </w:p>
    <w:p w:rsidR="000700EF" w:rsidRPr="000963F2" w:rsidRDefault="000700EF" w:rsidP="001E64B3">
      <w:pPr>
        <w:pStyle w:val="a3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三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南區：嘉義縣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、臺南市、高雄市、屏東縣、澎湖縣</w:t>
      </w:r>
    </w:p>
    <w:p w:rsidR="000700EF" w:rsidRPr="000963F2" w:rsidRDefault="000700EF" w:rsidP="001E64B3">
      <w:pPr>
        <w:pStyle w:val="a3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四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東區：臺東縣、花蓮縣</w:t>
      </w:r>
      <w:r w:rsidR="00437A27" w:rsidRPr="000963F2">
        <w:rPr>
          <w:rFonts w:ascii="標楷體" w:eastAsia="標楷體" w:hAnsi="標楷體" w:cs="標楷體" w:hint="eastAsia"/>
          <w:sz w:val="28"/>
          <w:szCs w:val="28"/>
        </w:rPr>
        <w:t>(考量本場次為最後一場，其餘縣市未參加北中南區公聽會之人士，得報名東區候補名單，會議前3日通知錄取，未接獲通知則為未錄取)。</w:t>
      </w:r>
    </w:p>
    <w:p w:rsidR="000700EF" w:rsidRPr="000963F2" w:rsidRDefault="009D0789" w:rsidP="0083702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Times New Roman" w:cs="標楷體" w:hint="eastAsia"/>
          <w:kern w:val="0"/>
          <w:sz w:val="28"/>
          <w:szCs w:val="28"/>
        </w:rPr>
        <w:t>分區公聽會時間及</w:t>
      </w:r>
      <w:r w:rsidR="000700EF" w:rsidRPr="000963F2">
        <w:rPr>
          <w:rFonts w:ascii="標楷體" w:eastAsia="標楷體" w:hAnsi="Times New Roman" w:cs="標楷體" w:hint="eastAsia"/>
          <w:kern w:val="0"/>
          <w:sz w:val="28"/>
          <w:szCs w:val="28"/>
        </w:rPr>
        <w:t>地點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986"/>
        <w:gridCol w:w="1986"/>
        <w:gridCol w:w="992"/>
        <w:gridCol w:w="1564"/>
        <w:gridCol w:w="1412"/>
      </w:tblGrid>
      <w:tr w:rsidR="000963F2" w:rsidRPr="000963F2" w:rsidTr="003F1335">
        <w:trPr>
          <w:trHeight w:val="1156"/>
        </w:trPr>
        <w:tc>
          <w:tcPr>
            <w:tcW w:w="806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7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0963F2" w:rsidRPr="000963F2" w:rsidTr="003F1335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3F1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28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897683" w:rsidP="003F1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新竹縣市、苗栗縣、臺中市、南投縣、彰化縣、雲林縣</w:t>
            </w:r>
          </w:p>
        </w:tc>
        <w:tc>
          <w:tcPr>
            <w:tcW w:w="747" w:type="pct"/>
          </w:tcPr>
          <w:p w:rsidR="00897683" w:rsidRPr="000963F2" w:rsidRDefault="009E2D5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3F1335">
        <w:trPr>
          <w:trHeight w:val="1944"/>
        </w:trPr>
        <w:tc>
          <w:tcPr>
            <w:tcW w:w="806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lastRenderedPageBreak/>
              <w:t>第二場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EC43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EC43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嘉義縣市、臺南市、高雄市、屏東縣、澎湖縣</w:t>
            </w:r>
          </w:p>
        </w:tc>
        <w:tc>
          <w:tcPr>
            <w:tcW w:w="747" w:type="pct"/>
          </w:tcPr>
          <w:p w:rsidR="00897683" w:rsidRPr="000963F2" w:rsidRDefault="00B97D18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0963F2" w:rsidRPr="000963F2" w:rsidTr="003F1335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9E2D5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7" w:type="pct"/>
          </w:tcPr>
          <w:p w:rsidR="00897683" w:rsidRPr="000963F2" w:rsidRDefault="009E2D5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3F1335">
        <w:trPr>
          <w:trHeight w:val="521"/>
        </w:trPr>
        <w:tc>
          <w:tcPr>
            <w:tcW w:w="806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臺東縣、花蓮縣</w:t>
            </w:r>
          </w:p>
        </w:tc>
        <w:tc>
          <w:tcPr>
            <w:tcW w:w="747" w:type="pct"/>
          </w:tcPr>
          <w:p w:rsidR="00897683" w:rsidRPr="000963F2" w:rsidRDefault="009E2D5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</w:tbl>
    <w:p w:rsidR="000700EF" w:rsidRPr="000963F2" w:rsidRDefault="000700EF" w:rsidP="0083702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9E2D54" w:rsidRPr="000963F2" w:rsidRDefault="000700EF" w:rsidP="009E2D54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除</w:t>
      </w:r>
      <w:r w:rsidR="00855288" w:rsidRPr="000963F2">
        <w:rPr>
          <w:rFonts w:ascii="標楷體" w:eastAsia="標楷體" w:hAnsi="標楷體" w:cs="標楷體" w:hint="eastAsia"/>
          <w:sz w:val="28"/>
          <w:szCs w:val="28"/>
        </w:rPr>
        <w:t>各該區關心本議題之家長及民眾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外，一律以機關學校為單位</w:t>
      </w:r>
      <w:r w:rsidR="009E2D54" w:rsidRPr="000963F2">
        <w:rPr>
          <w:rFonts w:ascii="標楷體" w:eastAsia="標楷體" w:hAnsi="標楷體" w:cs="標楷體" w:hint="eastAsia"/>
          <w:sz w:val="28"/>
          <w:szCs w:val="28"/>
        </w:rPr>
        <w:t>統一線上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報名</w:t>
      </w:r>
      <w:r w:rsidR="00754514" w:rsidRPr="000963F2">
        <w:rPr>
          <w:rFonts w:ascii="標楷體" w:eastAsia="標楷體" w:hAnsi="標楷體" w:cs="標楷體" w:hint="eastAsia"/>
          <w:sz w:val="28"/>
          <w:szCs w:val="28"/>
        </w:rPr>
        <w:t xml:space="preserve">(線上報名網址為： </w:t>
      </w:r>
      <w:r w:rsidR="00F711F7" w:rsidRPr="00F711F7">
        <w:rPr>
          <w:rFonts w:ascii="標楷體" w:eastAsia="標楷體" w:hAnsi="標楷體" w:cs="標楷體"/>
          <w:sz w:val="28"/>
          <w:szCs w:val="28"/>
        </w:rPr>
        <w:t>http://tpde.tchcvs.tc.edu.tw/</w:t>
      </w:r>
      <w:r w:rsidR="005B31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54514" w:rsidRPr="000963F2">
        <w:rPr>
          <w:rFonts w:ascii="標楷體" w:eastAsia="標楷體" w:hAnsi="標楷體" w:cs="標楷體" w:hint="eastAsia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</w:t>
      </w:r>
      <w:r w:rsidR="009E2D54" w:rsidRPr="000963F2">
        <w:rPr>
          <w:rFonts w:ascii="標楷體" w:eastAsia="標楷體" w:hAnsi="標楷體" w:cs="標楷體" w:hint="eastAsia"/>
          <w:sz w:val="28"/>
          <w:szCs w:val="28"/>
        </w:rPr>
        <w:t>各該區如有報名問題請洽以下聯絡</w:t>
      </w:r>
      <w:r w:rsidR="002461EB" w:rsidRPr="000963F2">
        <w:rPr>
          <w:rFonts w:ascii="標楷體" w:eastAsia="標楷體" w:hAnsi="標楷體" w:cs="標楷體" w:hint="eastAsia"/>
          <w:sz w:val="28"/>
          <w:szCs w:val="28"/>
        </w:rPr>
        <w:t>人，另如係系統操作問題，請洽國立臺中家商 王曉</w:t>
      </w:r>
      <w:r w:rsidR="000963F2" w:rsidRPr="00CA7C3B">
        <w:rPr>
          <w:rFonts w:ascii="標楷體" w:eastAsia="標楷體" w:hAnsi="標楷體" w:cs="標楷體" w:hint="eastAsia"/>
          <w:sz w:val="28"/>
          <w:szCs w:val="28"/>
        </w:rPr>
        <w:t>凌</w:t>
      </w:r>
      <w:r w:rsidR="002461EB" w:rsidRPr="000963F2">
        <w:rPr>
          <w:rFonts w:ascii="標楷體" w:eastAsia="標楷體" w:hAnsi="標楷體" w:cs="標楷體" w:hint="eastAsia"/>
          <w:sz w:val="28"/>
          <w:szCs w:val="28"/>
        </w:rPr>
        <w:t>小姐 (聯絡電話：04-</w:t>
      </w:r>
      <w:r w:rsidR="00F14BE9" w:rsidRPr="000963F2">
        <w:rPr>
          <w:rFonts w:ascii="標楷體" w:eastAsia="標楷體" w:hAnsi="標楷體" w:cs="標楷體" w:hint="eastAsia"/>
          <w:sz w:val="28"/>
          <w:szCs w:val="28"/>
        </w:rPr>
        <w:t>22223307</w:t>
      </w:r>
      <w:r w:rsidR="000963F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14BE9" w:rsidRPr="00CA7C3B">
        <w:rPr>
          <w:rFonts w:ascii="標楷體" w:eastAsia="標楷體" w:hAnsi="標楷體" w:cs="標楷體" w:hint="eastAsia"/>
          <w:sz w:val="28"/>
          <w:szCs w:val="28"/>
        </w:rPr>
        <w:t>#298</w:t>
      </w:r>
      <w:r w:rsidR="002461EB" w:rsidRPr="000963F2">
        <w:rPr>
          <w:rFonts w:ascii="標楷體" w:eastAsia="標楷體" w:hAnsi="標楷體" w:cs="標楷體" w:hint="eastAsia"/>
          <w:sz w:val="28"/>
          <w:szCs w:val="28"/>
        </w:rPr>
        <w:t>)</w:t>
      </w:r>
      <w:r w:rsidR="009E2D54" w:rsidRPr="000963F2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8"/>
        <w:tblW w:w="8364" w:type="dxa"/>
        <w:tblInd w:w="-34" w:type="dxa"/>
        <w:tblLook w:val="04A0" w:firstRow="1" w:lastRow="0" w:firstColumn="1" w:lastColumn="0" w:noHBand="0" w:noVBand="1"/>
      </w:tblPr>
      <w:tblGrid>
        <w:gridCol w:w="2127"/>
        <w:gridCol w:w="3260"/>
        <w:gridCol w:w="2977"/>
      </w:tblGrid>
      <w:tr w:rsidR="000963F2" w:rsidRPr="000963F2" w:rsidTr="002461EB">
        <w:tc>
          <w:tcPr>
            <w:tcW w:w="2127" w:type="dxa"/>
          </w:tcPr>
          <w:p w:rsidR="002461EB" w:rsidRPr="000963F2" w:rsidRDefault="002461EB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區域</w:t>
            </w:r>
          </w:p>
        </w:tc>
        <w:tc>
          <w:tcPr>
            <w:tcW w:w="3260" w:type="dxa"/>
          </w:tcPr>
          <w:p w:rsidR="002461EB" w:rsidRPr="00257EB8" w:rsidRDefault="002461EB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977" w:type="dxa"/>
          </w:tcPr>
          <w:p w:rsidR="002461EB" w:rsidRPr="00257EB8" w:rsidRDefault="002461EB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</w:tr>
      <w:tr w:rsidR="00121B88" w:rsidRPr="000963F2" w:rsidTr="002461EB">
        <w:tc>
          <w:tcPr>
            <w:tcW w:w="2127" w:type="dxa"/>
          </w:tcPr>
          <w:p w:rsidR="00121B88" w:rsidRPr="000963F2" w:rsidRDefault="00121B88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北區</w:t>
            </w:r>
          </w:p>
        </w:tc>
        <w:tc>
          <w:tcPr>
            <w:tcW w:w="3260" w:type="dxa"/>
          </w:tcPr>
          <w:p w:rsidR="00121B88" w:rsidRPr="00121B88" w:rsidRDefault="00121B88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李修銘主任</w:t>
            </w:r>
          </w:p>
        </w:tc>
        <w:tc>
          <w:tcPr>
            <w:tcW w:w="2977" w:type="dxa"/>
          </w:tcPr>
          <w:p w:rsidR="00121B88" w:rsidRPr="00121B88" w:rsidRDefault="00121B88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03-3358247</w:t>
            </w:r>
          </w:p>
        </w:tc>
      </w:tr>
      <w:tr w:rsidR="000963F2" w:rsidRPr="000963F2" w:rsidTr="002461EB">
        <w:tc>
          <w:tcPr>
            <w:tcW w:w="2127" w:type="dxa"/>
          </w:tcPr>
          <w:p w:rsidR="002461EB" w:rsidRPr="000963F2" w:rsidRDefault="002461EB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中區</w:t>
            </w:r>
          </w:p>
        </w:tc>
        <w:tc>
          <w:tcPr>
            <w:tcW w:w="3260" w:type="dxa"/>
          </w:tcPr>
          <w:p w:rsidR="002461EB" w:rsidRPr="00121B88" w:rsidRDefault="000963F2" w:rsidP="00FB1F23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王嘉琪小組</w:t>
            </w:r>
          </w:p>
        </w:tc>
        <w:tc>
          <w:tcPr>
            <w:tcW w:w="2977" w:type="dxa"/>
          </w:tcPr>
          <w:p w:rsidR="002461EB" w:rsidRPr="00121B88" w:rsidRDefault="000963F2" w:rsidP="000963F2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04-22223307 #803</w:t>
            </w:r>
          </w:p>
        </w:tc>
      </w:tr>
      <w:tr w:rsidR="00E01B4D" w:rsidRPr="000963F2" w:rsidTr="002461EB">
        <w:tc>
          <w:tcPr>
            <w:tcW w:w="2127" w:type="dxa"/>
          </w:tcPr>
          <w:p w:rsidR="00E01B4D" w:rsidRPr="000963F2" w:rsidRDefault="00E01B4D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南區</w:t>
            </w:r>
          </w:p>
        </w:tc>
        <w:tc>
          <w:tcPr>
            <w:tcW w:w="3260" w:type="dxa"/>
          </w:tcPr>
          <w:p w:rsidR="00E01B4D" w:rsidRPr="00E01B4D" w:rsidRDefault="00E01B4D" w:rsidP="00085CBA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童怡箏</w:t>
            </w:r>
            <w:r w:rsidR="00BC2A17">
              <w:rPr>
                <w:rFonts w:ascii="標楷體" w:eastAsia="標楷體" w:hAnsi="標楷體" w:cs="標楷體" w:hint="eastAsia"/>
                <w:sz w:val="28"/>
                <w:szCs w:val="28"/>
              </w:rPr>
              <w:t>小姐</w:t>
            </w:r>
          </w:p>
        </w:tc>
        <w:tc>
          <w:tcPr>
            <w:tcW w:w="2977" w:type="dxa"/>
          </w:tcPr>
          <w:p w:rsidR="00E01B4D" w:rsidRPr="00E01B4D" w:rsidRDefault="00E01B4D" w:rsidP="00085CBA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06-2131928</w:t>
            </w: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#</w:t>
            </w: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103</w:t>
            </w:r>
          </w:p>
        </w:tc>
      </w:tr>
      <w:tr w:rsidR="00AF6337" w:rsidRPr="000963F2" w:rsidTr="002461EB">
        <w:tc>
          <w:tcPr>
            <w:tcW w:w="2127" w:type="dxa"/>
          </w:tcPr>
          <w:p w:rsidR="00AF6337" w:rsidRPr="000963F2" w:rsidRDefault="00AF6337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東區</w:t>
            </w:r>
          </w:p>
        </w:tc>
        <w:tc>
          <w:tcPr>
            <w:tcW w:w="3260" w:type="dxa"/>
          </w:tcPr>
          <w:p w:rsidR="00AF6337" w:rsidRPr="00121B88" w:rsidRDefault="00AF6337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郭德潤主任</w:t>
            </w:r>
          </w:p>
          <w:p w:rsidR="00AF6337" w:rsidRPr="00121B88" w:rsidRDefault="00AF6337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林建川組長</w:t>
            </w:r>
          </w:p>
        </w:tc>
        <w:tc>
          <w:tcPr>
            <w:tcW w:w="2977" w:type="dxa"/>
          </w:tcPr>
          <w:p w:rsidR="00AF6337" w:rsidRPr="00121B88" w:rsidRDefault="00AF6337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03-8226108#201</w:t>
            </w:r>
          </w:p>
          <w:p w:rsidR="00AF6337" w:rsidRPr="00121B88" w:rsidRDefault="00AF6337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03-8226108#208</w:t>
            </w:r>
          </w:p>
        </w:tc>
      </w:tr>
    </w:tbl>
    <w:p w:rsidR="009E2D54" w:rsidRPr="000963F2" w:rsidRDefault="009E2D54" w:rsidP="009E2D54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0700EF" w:rsidRPr="00145A6D" w:rsidRDefault="000700EF" w:rsidP="002A43E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議程</w:t>
      </w:r>
    </w:p>
    <w:p w:rsidR="00145A6D" w:rsidRPr="000963F2" w:rsidRDefault="00145A6D" w:rsidP="00145A6D">
      <w:pPr>
        <w:pStyle w:val="a3"/>
        <w:ind w:leftChars="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一、北、中、東區公聽會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880"/>
      </w:tblGrid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240" w:type="dxa"/>
            <w:vAlign w:val="center"/>
          </w:tcPr>
          <w:p w:rsidR="000700EF" w:rsidRPr="000963F2" w:rsidRDefault="000700EF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0700EF" w:rsidRPr="000963F2" w:rsidRDefault="000700EF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0EF" w:rsidRPr="000963F2" w:rsidRDefault="002461E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13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0700EF"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880" w:type="dxa"/>
            <w:vAlign w:val="center"/>
          </w:tcPr>
          <w:p w:rsidR="000700EF" w:rsidRPr="000963F2" w:rsidRDefault="000700EF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880" w:type="dxa"/>
            <w:vAlign w:val="center"/>
          </w:tcPr>
          <w:p w:rsidR="000700EF" w:rsidRPr="000963F2" w:rsidRDefault="000700EF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880" w:type="dxa"/>
            <w:vAlign w:val="center"/>
          </w:tcPr>
          <w:p w:rsidR="000700EF" w:rsidRPr="000963F2" w:rsidRDefault="000707DC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9C6347" w:rsidRPr="000963F2" w:rsidRDefault="009C634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9C6347" w:rsidRPr="000963F2" w:rsidRDefault="009C634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9C6347" w:rsidRPr="000963F2" w:rsidRDefault="009C6347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8F33A6" w:rsidRPr="000963F2" w:rsidRDefault="008F33A6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發言以現場登記者優先，各場次登記發言以12人為上限，其餘開放現場發言</w:t>
            </w:r>
          </w:p>
        </w:tc>
        <w:tc>
          <w:tcPr>
            <w:tcW w:w="2880" w:type="dxa"/>
            <w:vAlign w:val="center"/>
          </w:tcPr>
          <w:p w:rsidR="009C6347" w:rsidRPr="000963F2" w:rsidRDefault="009C634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0EF" w:rsidRPr="000963F2" w:rsidRDefault="002461E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15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9C6347"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</w:rPr>
              <w:t>5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="009C6347" w:rsidRPr="000963F2">
              <w:rPr>
                <w:rFonts w:ascii="Times New Roman" w:eastAsia="標楷體" w:hAnsi="Times New Roman" w:cs="Times New Roman" w:hint="eastAsia"/>
                <w:kern w:val="0"/>
              </w:rPr>
              <w:t>6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9C6347" w:rsidRPr="000963F2">
              <w:rPr>
                <w:rFonts w:ascii="標楷體" w:eastAsia="標楷體" w:hAnsi="Times New Roman" w:cs="標楷體" w:hint="eastAsia"/>
                <w:kern w:val="0"/>
              </w:rPr>
              <w:t>0</w:t>
            </w:r>
            <w:r w:rsidR="000700EF"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880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7DC" w:rsidRPr="000963F2" w:rsidRDefault="000707DC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16：00～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0707DC" w:rsidRPr="000963F2" w:rsidRDefault="000707DC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880" w:type="dxa"/>
            <w:vAlign w:val="center"/>
          </w:tcPr>
          <w:p w:rsidR="000707DC" w:rsidRPr="000963F2" w:rsidRDefault="000707DC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145A6D" w:rsidRPr="000963F2" w:rsidRDefault="00145A6D" w:rsidP="00145A6D">
      <w:pPr>
        <w:pStyle w:val="a3"/>
        <w:ind w:leftChars="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二、南區</w:t>
      </w:r>
      <w:r>
        <w:rPr>
          <w:rFonts w:ascii="標楷體" w:eastAsia="標楷體" w:hAnsi="標楷體" w:cs="標楷體" w:hint="eastAsia"/>
          <w:sz w:val="28"/>
          <w:szCs w:val="28"/>
        </w:rPr>
        <w:t>公聽會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880"/>
      </w:tblGrid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145A6D" w:rsidRPr="000963F2" w:rsidRDefault="00145A6D" w:rsidP="00E6186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145A6D" w:rsidRPr="000963F2" w:rsidRDefault="00145A6D" w:rsidP="00E6186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lastRenderedPageBreak/>
              <w:t>各場次登記發言以12人為上限，其餘開放現場發言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lastRenderedPageBreak/>
              <w:t>承辦學校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145A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lastRenderedPageBreak/>
              <w:t>1</w:t>
            </w:r>
            <w:r>
              <w:rPr>
                <w:rFonts w:ascii="標楷體" w:eastAsia="標楷體" w:hAnsi="Times New Roman" w:cs="標楷體" w:hint="eastAsia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：00～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145A6D" w:rsidRPr="00145A6D" w:rsidRDefault="00145A6D" w:rsidP="00145A6D">
      <w:pPr>
        <w:pStyle w:val="a3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8F33A6" w:rsidRPr="000963F2" w:rsidRDefault="000700EF" w:rsidP="008F33A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現場發言注意事項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依登記順序發言（發言時間每人以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2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秒時響鈴1次）；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若登記發言者均發言完畢，再開放現場舉手發言，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並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以未發言者優先。末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10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有充分發言機會，並提高會議效率，請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遵循下列注意事項：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依登記順序請與會人員依序發言。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，請先說明服務單位及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姓名，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以便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持續鈴響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與會者均有發言機會，主持人得縮減每人發言時間。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與會人員於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發言後務必提交發</w:t>
      </w:r>
      <w:r w:rsidRPr="000963F2">
        <w:rPr>
          <w:rFonts w:ascii="標楷體" w:eastAsia="標楷體" w:hAnsi="標楷體" w:cs="標楷體" w:hint="eastAsia"/>
          <w:sz w:val="28"/>
          <w:szCs w:val="28"/>
        </w:rPr>
        <w:lastRenderedPageBreak/>
        <w:t>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附錄）予工作人員。</w:t>
      </w:r>
    </w:p>
    <w:p w:rsidR="000700EF" w:rsidRPr="000963F2" w:rsidRDefault="000700EF" w:rsidP="005D62D4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hAnsi="標楷體" w:cs="Times New Roman"/>
          <w:color w:val="auto"/>
          <w:sz w:val="28"/>
          <w:szCs w:val="28"/>
        </w:rPr>
        <w:br w:type="page"/>
      </w:r>
      <w:r w:rsidRPr="000963F2">
        <w:rPr>
          <w:rFonts w:hAnsi="標楷體" w:hint="eastAsia"/>
          <w:color w:val="auto"/>
          <w:sz w:val="28"/>
          <w:szCs w:val="28"/>
        </w:rPr>
        <w:lastRenderedPageBreak/>
        <w:t>「</w:t>
      </w:r>
      <w:r w:rsidRPr="000963F2">
        <w:rPr>
          <w:rFonts w:hint="eastAsia"/>
          <w:color w:val="auto"/>
          <w:sz w:val="28"/>
          <w:szCs w:val="28"/>
        </w:rPr>
        <w:t>十二年國民基本教育五年精進計畫」草案</w:t>
      </w:r>
      <w:r w:rsidRPr="000963F2">
        <w:rPr>
          <w:color w:val="auto"/>
          <w:sz w:val="28"/>
          <w:szCs w:val="28"/>
        </w:rPr>
        <w:t xml:space="preserve"> </w:t>
      </w:r>
      <w:r w:rsidRPr="000963F2">
        <w:rPr>
          <w:rFonts w:hint="eastAsia"/>
          <w:color w:val="auto"/>
          <w:sz w:val="28"/>
          <w:szCs w:val="28"/>
        </w:rPr>
        <w:t>公聽會</w:t>
      </w:r>
      <w:r w:rsidRPr="000963F2">
        <w:rPr>
          <w:color w:val="auto"/>
          <w:sz w:val="28"/>
          <w:szCs w:val="28"/>
        </w:rPr>
        <w:t xml:space="preserve">  </w:t>
      </w:r>
      <w:r w:rsidRPr="000963F2">
        <w:rPr>
          <w:rFonts w:hint="eastAsia"/>
          <w:color w:val="auto"/>
          <w:sz w:val="28"/>
          <w:szCs w:val="28"/>
        </w:rPr>
        <w:t>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423"/>
        <w:gridCol w:w="132"/>
        <w:gridCol w:w="765"/>
        <w:gridCol w:w="2886"/>
      </w:tblGrid>
      <w:tr w:rsidR="000963F2" w:rsidRPr="000963F2" w:rsidTr="00164D72">
        <w:trPr>
          <w:trHeight w:val="978"/>
        </w:trPr>
        <w:tc>
          <w:tcPr>
            <w:tcW w:w="1188" w:type="dxa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服務</w:t>
            </w:r>
          </w:p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423" w:type="dxa"/>
          </w:tcPr>
          <w:p w:rsidR="000700EF" w:rsidRPr="000963F2" w:rsidRDefault="000700EF" w:rsidP="005D62D4">
            <w:pPr>
              <w:widowControl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86" w:type="dxa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963F2" w:rsidRPr="000963F2" w:rsidTr="005D62D4">
        <w:trPr>
          <w:trHeight w:val="1059"/>
        </w:trPr>
        <w:tc>
          <w:tcPr>
            <w:tcW w:w="1188" w:type="dxa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3423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886" w:type="dxa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963F2" w:rsidRPr="000963F2" w:rsidTr="005D62D4">
        <w:trPr>
          <w:trHeight w:val="522"/>
        </w:trPr>
        <w:tc>
          <w:tcPr>
            <w:tcW w:w="1188" w:type="dxa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7206" w:type="dxa"/>
            <w:gridSpan w:val="4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963F2" w:rsidRPr="000963F2" w:rsidTr="007F6DCD">
        <w:trPr>
          <w:trHeight w:val="5750"/>
        </w:trPr>
        <w:tc>
          <w:tcPr>
            <w:tcW w:w="1188" w:type="dxa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參加</w:t>
            </w:r>
          </w:p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7206" w:type="dxa"/>
            <w:gridSpan w:val="4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第一場（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中區</w:t>
            </w:r>
            <w:r w:rsidR="00164D72"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="00164D72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164D72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28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二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:00~16: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第二場（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南區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="00164D72"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164D72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30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四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:00~1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第三場（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北區</w:t>
            </w:r>
            <w:r w:rsidR="00164D72"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="00164D72"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一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:00~16: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第四場（東區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="00855288"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6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三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:00~16: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</w:tr>
      <w:tr w:rsidR="000963F2" w:rsidRPr="000963F2" w:rsidTr="008D49AC">
        <w:trPr>
          <w:trHeight w:val="630"/>
        </w:trPr>
        <w:tc>
          <w:tcPr>
            <w:tcW w:w="1188" w:type="dxa"/>
            <w:vMerge w:val="restart"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交通接駁</w:t>
            </w:r>
          </w:p>
        </w:tc>
        <w:tc>
          <w:tcPr>
            <w:tcW w:w="7206" w:type="dxa"/>
            <w:gridSpan w:val="4"/>
          </w:tcPr>
          <w:p w:rsidR="00D60ED1" w:rsidRPr="000963F2" w:rsidRDefault="00D60ED1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104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4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28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第一場-中區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0963F2" w:rsidRPr="000963F2" w:rsidTr="00AE7750">
        <w:trPr>
          <w:trHeight w:val="1710"/>
        </w:trPr>
        <w:tc>
          <w:tcPr>
            <w:tcW w:w="1188" w:type="dxa"/>
            <w:vMerge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D60ED1" w:rsidRPr="000963F2" w:rsidRDefault="00D60ED1" w:rsidP="008B1B50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□高鐵→臺中家商接駁專車</w:t>
            </w:r>
          </w:p>
          <w:p w:rsidR="00D60ED1" w:rsidRPr="00BE3191" w:rsidRDefault="00D60ED1" w:rsidP="008B1B50">
            <w:pPr>
              <w:rPr>
                <w:rFonts w:ascii="標楷體" w:eastAsia="標楷體" w:hAnsi="標楷體"/>
                <w:color w:val="FF0000"/>
              </w:rPr>
            </w:pPr>
            <w:r w:rsidRPr="000963F2">
              <w:rPr>
                <w:rFonts w:ascii="標楷體" w:eastAsia="標楷體" w:hAnsi="標楷體"/>
              </w:rPr>
              <w:t xml:space="preserve">  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時間：</w:t>
            </w:r>
            <w:r w:rsidRPr="00BE3191">
              <w:rPr>
                <w:rFonts w:ascii="標楷體" w:eastAsia="標楷體" w:hAnsi="標楷體" w:hint="eastAsia"/>
                <w:b/>
                <w:color w:val="FF0000"/>
              </w:rPr>
              <w:t>12：5</w:t>
            </w:r>
            <w:r w:rsidR="000963F2" w:rsidRPr="00BE3191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BE3191"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 w:rsidRPr="00BE3191">
              <w:rPr>
                <w:rFonts w:ascii="標楷體" w:eastAsia="標楷體" w:hAnsi="標楷體"/>
                <w:color w:val="FF0000"/>
              </w:rPr>
              <w:t>/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地點：高鐵烏日站6號出口搭車</w:t>
            </w:r>
          </w:p>
          <w:p w:rsidR="00D60ED1" w:rsidRPr="000963F2" w:rsidRDefault="00D60ED1" w:rsidP="008B1B50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□臺中家商→高鐵接駁專車</w:t>
            </w:r>
          </w:p>
          <w:p w:rsidR="00D60ED1" w:rsidRPr="00BE3191" w:rsidRDefault="00D60ED1" w:rsidP="008B1B5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/>
              </w:rPr>
              <w:t xml:space="preserve">  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時間：</w:t>
            </w:r>
            <w:r w:rsidRPr="00BE3191">
              <w:rPr>
                <w:rFonts w:ascii="標楷體" w:eastAsia="標楷體" w:hAnsi="標楷體" w:hint="eastAsia"/>
                <w:b/>
                <w:color w:val="FF0000"/>
              </w:rPr>
              <w:t>16：</w:t>
            </w:r>
            <w:r w:rsidRPr="00BE3191">
              <w:rPr>
                <w:rFonts w:ascii="標楷體" w:eastAsia="標楷體" w:hAnsi="標楷體"/>
                <w:b/>
                <w:color w:val="FF0000"/>
              </w:rPr>
              <w:t>0</w:t>
            </w:r>
            <w:r w:rsidR="000963F2" w:rsidRPr="00BE3191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BE3191">
              <w:rPr>
                <w:rFonts w:ascii="標楷體" w:eastAsia="標楷體" w:hAnsi="標楷體"/>
                <w:color w:val="FF0000"/>
              </w:rPr>
              <w:t xml:space="preserve"> /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地點：臺中家商校門口</w:t>
            </w:r>
          </w:p>
        </w:tc>
      </w:tr>
      <w:tr w:rsidR="000963F2" w:rsidRPr="000963F2" w:rsidTr="00522C68">
        <w:trPr>
          <w:trHeight w:val="416"/>
        </w:trPr>
        <w:tc>
          <w:tcPr>
            <w:tcW w:w="1188" w:type="dxa"/>
            <w:vMerge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D60ED1" w:rsidRPr="000963F2" w:rsidRDefault="00D60ED1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標楷體" w:hint="eastAsia"/>
                <w:b/>
                <w:kern w:val="0"/>
                <w:sz w:val="28"/>
                <w:szCs w:val="28"/>
              </w:rPr>
              <w:t>30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(第二場南區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0963F2" w:rsidRPr="000963F2" w:rsidTr="00E41F87">
        <w:trPr>
          <w:trHeight w:val="699"/>
        </w:trPr>
        <w:tc>
          <w:tcPr>
            <w:tcW w:w="1188" w:type="dxa"/>
            <w:vMerge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2"/>
          </w:tcPr>
          <w:p w:rsidR="00D60ED1" w:rsidRPr="000963F2" w:rsidRDefault="00D60ED1" w:rsidP="003E2AF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高鐵</w:t>
            </w:r>
          </w:p>
        </w:tc>
        <w:tc>
          <w:tcPr>
            <w:tcW w:w="3651" w:type="dxa"/>
            <w:gridSpan w:val="2"/>
          </w:tcPr>
          <w:p w:rsidR="00D60ED1" w:rsidRPr="000963F2" w:rsidRDefault="00D60ED1" w:rsidP="003E2AF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臺鐵</w:t>
            </w:r>
          </w:p>
        </w:tc>
      </w:tr>
      <w:tr w:rsidR="00667824" w:rsidRPr="000963F2" w:rsidTr="006D0D76">
        <w:trPr>
          <w:trHeight w:val="1545"/>
        </w:trPr>
        <w:tc>
          <w:tcPr>
            <w:tcW w:w="1188" w:type="dxa"/>
            <w:vMerge/>
            <w:vAlign w:val="center"/>
          </w:tcPr>
          <w:p w:rsidR="00667824" w:rsidRPr="000963F2" w:rsidRDefault="0066782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2"/>
          </w:tcPr>
          <w:p w:rsidR="00761B82" w:rsidRDefault="0066782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□高鐵→</w:t>
            </w:r>
            <w:r>
              <w:rPr>
                <w:rFonts w:ascii="標楷體" w:eastAsia="標楷體" w:hAnsi="標楷體" w:hint="eastAsia"/>
              </w:rPr>
              <w:t>南女</w:t>
            </w:r>
            <w:r w:rsidRPr="008B1B50">
              <w:rPr>
                <w:rFonts w:ascii="標楷體" w:eastAsia="標楷體" w:hAnsi="標楷體" w:hint="eastAsia"/>
              </w:rPr>
              <w:t>接駁專車</w:t>
            </w:r>
          </w:p>
          <w:p w:rsidR="00667824" w:rsidRPr="00761B82" w:rsidRDefault="00667824" w:rsidP="00E6186D">
            <w:pPr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時間：9：25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地點：高鐵臺南站2號出口搭車</w:t>
            </w:r>
          </w:p>
          <w:p w:rsidR="00667824" w:rsidRPr="008B1B50" w:rsidRDefault="0066782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南女</w:t>
            </w:r>
            <w:r w:rsidRPr="008B1B50">
              <w:rPr>
                <w:rFonts w:ascii="標楷體" w:eastAsia="標楷體" w:hAnsi="標楷體" w:hint="eastAsia"/>
              </w:rPr>
              <w:t>→高鐵接駁專車</w:t>
            </w:r>
          </w:p>
          <w:p w:rsidR="00667824" w:rsidRPr="00761B82" w:rsidRDefault="00667824" w:rsidP="00E6186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時間：12：30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 xml:space="preserve">地點：臺南女中停車場 </w:t>
            </w:r>
          </w:p>
        </w:tc>
        <w:tc>
          <w:tcPr>
            <w:tcW w:w="3651" w:type="dxa"/>
            <w:gridSpan w:val="2"/>
          </w:tcPr>
          <w:p w:rsidR="00667824" w:rsidRDefault="0066782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臺南火車站</w:t>
            </w:r>
            <w:r w:rsidRPr="008B1B50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南女</w:t>
            </w:r>
            <w:r w:rsidRPr="008B1B50">
              <w:rPr>
                <w:rFonts w:ascii="標楷體" w:eastAsia="標楷體" w:hAnsi="標楷體" w:hint="eastAsia"/>
              </w:rPr>
              <w:t>接駁專車</w:t>
            </w:r>
            <w:r w:rsidRPr="008B1B50">
              <w:rPr>
                <w:rFonts w:ascii="標楷體" w:eastAsia="標楷體" w:hAnsi="標楷體"/>
              </w:rPr>
              <w:t xml:space="preserve">  </w:t>
            </w:r>
          </w:p>
          <w:p w:rsidR="00667824" w:rsidRPr="00761B82" w:rsidRDefault="00667824" w:rsidP="00E6186D">
            <w:pPr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時間：9：40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地點：臺南火車站後站大遠百廣場</w:t>
            </w:r>
          </w:p>
          <w:p w:rsidR="00667824" w:rsidRPr="008B1B50" w:rsidRDefault="0066782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南女→臺南火車站</w:t>
            </w:r>
            <w:r w:rsidRPr="008B1B50">
              <w:rPr>
                <w:rFonts w:ascii="標楷體" w:eastAsia="標楷體" w:hAnsi="標楷體" w:hint="eastAsia"/>
              </w:rPr>
              <w:t>接駁專車</w:t>
            </w:r>
          </w:p>
          <w:p w:rsidR="00667824" w:rsidRPr="00761B82" w:rsidRDefault="00667824" w:rsidP="00E6186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時間：12：30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地點：臺南女中停車場</w:t>
            </w:r>
          </w:p>
        </w:tc>
      </w:tr>
      <w:tr w:rsidR="000963F2" w:rsidRPr="000963F2" w:rsidTr="00D60ED1">
        <w:trPr>
          <w:trHeight w:val="2400"/>
        </w:trPr>
        <w:tc>
          <w:tcPr>
            <w:tcW w:w="1188" w:type="dxa"/>
            <w:vMerge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D60ED1" w:rsidRPr="000963F2" w:rsidRDefault="00D60ED1" w:rsidP="002144E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月4日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(第三場北區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4611DF" w:rsidRPr="004611DF" w:rsidRDefault="004611DF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>□高鐵→桃農接駁專車</w:t>
            </w:r>
          </w:p>
          <w:p w:rsidR="004611DF" w:rsidRPr="004611DF" w:rsidRDefault="004611DF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 xml:space="preserve">  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時間：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13:20 /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地點：高鐵五號出口</w:t>
            </w:r>
          </w:p>
          <w:p w:rsidR="004611DF" w:rsidRPr="004611DF" w:rsidRDefault="004611DF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>□桃農→高鐵接駁專車</w:t>
            </w:r>
          </w:p>
          <w:p w:rsidR="00D60ED1" w:rsidRPr="004611DF" w:rsidRDefault="004611DF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 xml:space="preserve">  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時間：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16:10 /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地點：桃園農工圖書館</w:t>
            </w:r>
          </w:p>
        </w:tc>
      </w:tr>
      <w:tr w:rsidR="000963F2" w:rsidRPr="000963F2" w:rsidTr="002144EB">
        <w:trPr>
          <w:trHeight w:val="1185"/>
        </w:trPr>
        <w:tc>
          <w:tcPr>
            <w:tcW w:w="1188" w:type="dxa"/>
            <w:vMerge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4A7896" w:rsidRPr="000963F2" w:rsidRDefault="004A7896" w:rsidP="004A7896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月6日(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第四場東區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AF6337" w:rsidRDefault="004A7896" w:rsidP="004A7896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□花蓮火車站→花工接駁專車</w:t>
            </w:r>
            <w:r w:rsidRPr="000963F2">
              <w:rPr>
                <w:rFonts w:ascii="標楷體" w:eastAsia="標楷體" w:hAnsi="標楷體"/>
              </w:rPr>
              <w:t xml:space="preserve"> </w:t>
            </w:r>
          </w:p>
          <w:p w:rsidR="004A7896" w:rsidRPr="00761B82" w:rsidRDefault="00AF6337" w:rsidP="004A7896">
            <w:pPr>
              <w:rPr>
                <w:rFonts w:ascii="標楷體" w:eastAsia="標楷體" w:hAnsi="標楷體"/>
                <w:b/>
                <w:color w:val="FF0000"/>
              </w:rPr>
            </w:pPr>
            <w:r w:rsidRPr="00AF63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AF6337">
              <w:rPr>
                <w:rFonts w:ascii="標楷體" w:eastAsia="標楷體" w:hAnsi="標楷體" w:hint="eastAsia"/>
              </w:rPr>
              <w:t xml:space="preserve"> 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時間：13:00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地點：花蓮火車站前站</w:t>
            </w:r>
          </w:p>
          <w:p w:rsidR="004A7896" w:rsidRPr="000963F2" w:rsidRDefault="004A7896" w:rsidP="004A7896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□花工→花蓮火車站接駁專車</w:t>
            </w:r>
          </w:p>
          <w:p w:rsidR="00D60ED1" w:rsidRPr="00761B82" w:rsidRDefault="00AF6337" w:rsidP="00AF633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時間：16:15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地點：花蓮高工</w:t>
            </w:r>
          </w:p>
        </w:tc>
      </w:tr>
    </w:tbl>
    <w:p w:rsidR="000700EF" w:rsidRPr="000963F2" w:rsidRDefault="000700EF" w:rsidP="00A93E39">
      <w:pPr>
        <w:pStyle w:val="Default"/>
        <w:rPr>
          <w:rFonts w:cs="Times New Roman"/>
          <w:color w:val="auto"/>
          <w:sz w:val="32"/>
          <w:szCs w:val="32"/>
        </w:rPr>
      </w:pPr>
    </w:p>
    <w:p w:rsidR="000700EF" w:rsidRPr="000963F2" w:rsidRDefault="000700EF" w:rsidP="005D62D4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cs="Times New Roman"/>
          <w:color w:val="auto"/>
          <w:sz w:val="32"/>
          <w:szCs w:val="32"/>
        </w:rPr>
        <w:br w:type="page"/>
      </w:r>
      <w:r w:rsidRPr="000963F2">
        <w:rPr>
          <w:rFonts w:hint="eastAsia"/>
          <w:color w:val="auto"/>
          <w:sz w:val="28"/>
          <w:szCs w:val="28"/>
        </w:rPr>
        <w:lastRenderedPageBreak/>
        <w:t>「十二年國民基本教育五年精進計畫」草案公聽會意見表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571"/>
        <w:gridCol w:w="952"/>
        <w:gridCol w:w="1800"/>
        <w:gridCol w:w="1080"/>
        <w:gridCol w:w="2160"/>
      </w:tblGrid>
      <w:tr w:rsidR="000963F2" w:rsidRPr="000963F2" w:rsidTr="005D62D4">
        <w:trPr>
          <w:trHeight w:val="389"/>
        </w:trPr>
        <w:tc>
          <w:tcPr>
            <w:tcW w:w="825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1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800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160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963F2" w:rsidRPr="000963F2" w:rsidTr="005D62D4">
        <w:trPr>
          <w:trHeight w:val="424"/>
        </w:trPr>
        <w:tc>
          <w:tcPr>
            <w:tcW w:w="828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意見類別</w:t>
            </w:r>
          </w:p>
        </w:tc>
        <w:tc>
          <w:tcPr>
            <w:tcW w:w="7560" w:type="dxa"/>
            <w:gridSpan w:val="5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整體性意見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 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適性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入學制度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落實就近入學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</w:p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強化補救教學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均衡城鄉教育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學校特色發展</w:t>
            </w:r>
          </w:p>
        </w:tc>
      </w:tr>
      <w:tr w:rsidR="000963F2" w:rsidRPr="000963F2" w:rsidTr="005D62D4">
        <w:trPr>
          <w:trHeight w:val="9315"/>
        </w:trPr>
        <w:tc>
          <w:tcPr>
            <w:tcW w:w="8388" w:type="dxa"/>
            <w:gridSpan w:val="6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0700EF" w:rsidRPr="000963F2" w:rsidRDefault="000700EF" w:rsidP="00A93E39">
      <w:pPr>
        <w:pStyle w:val="Default"/>
        <w:rPr>
          <w:rFonts w:cs="Times New Roman"/>
          <w:color w:val="auto"/>
          <w:sz w:val="32"/>
          <w:szCs w:val="32"/>
        </w:rPr>
      </w:pPr>
      <w:r w:rsidRPr="000963F2">
        <w:rPr>
          <w:rFonts w:hint="eastAsia"/>
          <w:color w:val="auto"/>
          <w:sz w:val="28"/>
          <w:szCs w:val="28"/>
        </w:rPr>
        <w:t>註：若為當日發言，請於公聽會結束前交給會場工作人員。</w:t>
      </w:r>
    </w:p>
    <w:p w:rsidR="000700EF" w:rsidRPr="000963F2" w:rsidRDefault="000700EF" w:rsidP="000C60AC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cs="Times New Roman"/>
          <w:color w:val="auto"/>
          <w:sz w:val="32"/>
          <w:szCs w:val="32"/>
        </w:rPr>
        <w:br w:type="page"/>
      </w:r>
      <w:r w:rsidRPr="000963F2">
        <w:rPr>
          <w:rFonts w:hint="eastAsia"/>
          <w:color w:val="auto"/>
          <w:sz w:val="32"/>
          <w:szCs w:val="32"/>
        </w:rPr>
        <w:lastRenderedPageBreak/>
        <w:t>十二年國民基本教育五年精進計畫（草案）公聽會</w:t>
      </w:r>
    </w:p>
    <w:p w:rsidR="000700EF" w:rsidRPr="000963F2" w:rsidRDefault="000700EF" w:rsidP="000C60AC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hint="eastAsia"/>
          <w:color w:val="auto"/>
          <w:sz w:val="32"/>
          <w:szCs w:val="32"/>
        </w:rPr>
        <w:t>簡則與說明事項</w:t>
      </w:r>
    </w:p>
    <w:p w:rsidR="000700EF" w:rsidRPr="000963F2" w:rsidRDefault="000700EF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一、簡則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與會人員於會議發言時請遵守下列事項：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（一）與會人員請於報到處登記發言意願，主席會依登記順序請與會人員依序發言。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（二）請針對「十二年國民基本教育五年精進計畫草案」之內容，提出您寶貴意見。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（三）發言時請說明服務單位及姓名，並於發言後務必提交發言條給工作人員，俾利會議紀錄與綜整。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（四）發言時請把握時間，毎人毎次發言以</w:t>
      </w:r>
      <w:r w:rsidRPr="000963F2">
        <w:rPr>
          <w:rFonts w:ascii="Calibri" w:hAnsi="Calibri" w:cs="Calibri"/>
          <w:b/>
          <w:bCs/>
          <w:color w:val="auto"/>
          <w:sz w:val="26"/>
          <w:szCs w:val="26"/>
        </w:rPr>
        <w:t>3</w:t>
      </w:r>
      <w:r w:rsidRPr="000963F2">
        <w:rPr>
          <w:rFonts w:hAnsi="Calibri" w:hint="eastAsia"/>
          <w:color w:val="auto"/>
          <w:sz w:val="26"/>
          <w:szCs w:val="26"/>
        </w:rPr>
        <w:t>分鐘為限，</w:t>
      </w:r>
      <w:r w:rsidRPr="000963F2">
        <w:rPr>
          <w:rFonts w:ascii="Calibri" w:hAnsi="Calibri" w:cs="Calibri"/>
          <w:color w:val="auto"/>
          <w:sz w:val="26"/>
          <w:szCs w:val="26"/>
        </w:rPr>
        <w:t>2.5</w:t>
      </w:r>
      <w:r w:rsidRPr="000963F2">
        <w:rPr>
          <w:rFonts w:hAnsi="Calibri" w:hint="eastAsia"/>
          <w:color w:val="auto"/>
          <w:sz w:val="26"/>
          <w:szCs w:val="26"/>
        </w:rPr>
        <w:t>分鐘響鈴一聲，</w:t>
      </w:r>
      <w:r w:rsidRPr="000963F2">
        <w:rPr>
          <w:rFonts w:ascii="Calibri" w:hAnsi="Calibri" w:cs="Calibri"/>
          <w:color w:val="auto"/>
          <w:sz w:val="26"/>
          <w:szCs w:val="26"/>
        </w:rPr>
        <w:t>3</w:t>
      </w:r>
      <w:r w:rsidRPr="000963F2">
        <w:rPr>
          <w:rFonts w:hAnsi="Calibri" w:hint="eastAsia"/>
          <w:color w:val="auto"/>
          <w:sz w:val="26"/>
          <w:szCs w:val="26"/>
        </w:rPr>
        <w:t>分鐘響鈴兩聲。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（五）為使與會者均有表達意見之機會，如果發言人數過多，主持人得縮減毎人發言時間。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（六）如果發言一輪後仍有時間，可進行第二輪之發言。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 w:cs="Times New Roman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（七）會後如仍有意見，請將書面意見轉交給工作人員。</w:t>
      </w:r>
    </w:p>
    <w:p w:rsidR="000700EF" w:rsidRPr="000963F2" w:rsidRDefault="000700EF" w:rsidP="001E64B3">
      <w:pPr>
        <w:ind w:leftChars="250" w:left="1380" w:hangingChars="300" w:hanging="780"/>
        <w:rPr>
          <w:rFonts w:cs="Times New Roman"/>
          <w:sz w:val="26"/>
          <w:szCs w:val="26"/>
        </w:rPr>
      </w:pPr>
    </w:p>
    <w:p w:rsidR="000700EF" w:rsidRPr="000963F2" w:rsidRDefault="000700EF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二、說明事項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（一）各場次公聽會將錄音或錄影，以利記錄。本署尊重發言者意願，若發言內容不希望被錄音</w:t>
      </w:r>
      <w:r w:rsidRPr="000963F2">
        <w:rPr>
          <w:rFonts w:ascii="Calibri" w:hAnsi="Calibri" w:cs="Calibri"/>
          <w:color w:val="auto"/>
          <w:sz w:val="26"/>
          <w:szCs w:val="26"/>
        </w:rPr>
        <w:t>/</w:t>
      </w:r>
      <w:r w:rsidRPr="000963F2">
        <w:rPr>
          <w:rFonts w:hAnsi="Calibri" w:hint="eastAsia"/>
          <w:color w:val="auto"/>
          <w:sz w:val="26"/>
          <w:szCs w:val="26"/>
        </w:rPr>
        <w:t>錄影者，請事先聲明。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（二）發言以現場登記者優先，各場次登記發言以</w:t>
      </w:r>
      <w:r w:rsidRPr="000963F2">
        <w:rPr>
          <w:rFonts w:ascii="Calibri" w:hAnsi="Calibri" w:cs="Calibri"/>
          <w:b/>
          <w:bCs/>
          <w:color w:val="auto"/>
          <w:sz w:val="26"/>
          <w:szCs w:val="26"/>
        </w:rPr>
        <w:t>12</w:t>
      </w:r>
      <w:r w:rsidRPr="000963F2">
        <w:rPr>
          <w:rFonts w:hAnsi="Calibri" w:hint="eastAsia"/>
          <w:color w:val="auto"/>
          <w:sz w:val="26"/>
          <w:szCs w:val="26"/>
        </w:rPr>
        <w:t>人為上限，其餘開放現場發言。</w:t>
      </w:r>
      <w:r w:rsidRPr="000963F2">
        <w:rPr>
          <w:rFonts w:hint="eastAsia"/>
          <w:color w:val="auto"/>
          <w:sz w:val="26"/>
          <w:szCs w:val="26"/>
        </w:rPr>
        <w:t>若未能於</w:t>
      </w:r>
      <w:r w:rsidRPr="000963F2">
        <w:rPr>
          <w:rFonts w:hAnsi="Calibri" w:hint="eastAsia"/>
          <w:color w:val="auto"/>
          <w:sz w:val="26"/>
          <w:szCs w:val="26"/>
        </w:rPr>
        <w:t>會議時間內發言者，請以書面方式提供意見，書面意見亦會列入會議紀錄中。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0700EF" w:rsidRPr="000963F2" w:rsidRDefault="000700EF" w:rsidP="000436B6">
      <w:pPr>
        <w:pStyle w:val="Default"/>
        <w:ind w:left="783" w:hangingChars="301" w:hanging="783"/>
        <w:rPr>
          <w:rFonts w:hAnsi="Calibri" w:cs="Times New Roman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（三）與會者發言內容及書面意見，進行簡要紀錄及分類整理後，將送交各次級工作圈處理研議，再提交核心工作圈進行討論。</w:t>
      </w:r>
    </w:p>
    <w:sectPr w:rsidR="000700EF" w:rsidRPr="000963F2" w:rsidSect="00102D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92" w:rsidRDefault="00F51B92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1B92" w:rsidRDefault="00F51B92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EF" w:rsidRDefault="00231C4F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3472">
      <w:rPr>
        <w:rStyle w:val="a9"/>
        <w:noProof/>
      </w:rPr>
      <w:t>2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92" w:rsidRDefault="00F51B92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1B92" w:rsidRDefault="00F51B92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3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18"/>
    <w:rsid w:val="00002512"/>
    <w:rsid w:val="00005DD8"/>
    <w:rsid w:val="00017786"/>
    <w:rsid w:val="000436B6"/>
    <w:rsid w:val="000700EF"/>
    <w:rsid w:val="000707DC"/>
    <w:rsid w:val="000963F2"/>
    <w:rsid w:val="000C60AC"/>
    <w:rsid w:val="000E7648"/>
    <w:rsid w:val="00102D55"/>
    <w:rsid w:val="00103472"/>
    <w:rsid w:val="00121B88"/>
    <w:rsid w:val="00145A6D"/>
    <w:rsid w:val="00164D72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383ED7"/>
    <w:rsid w:val="00395D36"/>
    <w:rsid w:val="003A3A6E"/>
    <w:rsid w:val="003D42C3"/>
    <w:rsid w:val="003E2AF9"/>
    <w:rsid w:val="003F1335"/>
    <w:rsid w:val="00410B01"/>
    <w:rsid w:val="00437A27"/>
    <w:rsid w:val="004611DF"/>
    <w:rsid w:val="004957C7"/>
    <w:rsid w:val="004A7896"/>
    <w:rsid w:val="004B0E43"/>
    <w:rsid w:val="004E78B9"/>
    <w:rsid w:val="00522C68"/>
    <w:rsid w:val="005472CD"/>
    <w:rsid w:val="00572BE8"/>
    <w:rsid w:val="005764BD"/>
    <w:rsid w:val="00585551"/>
    <w:rsid w:val="005B282F"/>
    <w:rsid w:val="005B311D"/>
    <w:rsid w:val="005D62D4"/>
    <w:rsid w:val="005E270D"/>
    <w:rsid w:val="00636EC5"/>
    <w:rsid w:val="00653901"/>
    <w:rsid w:val="00667824"/>
    <w:rsid w:val="006C57C1"/>
    <w:rsid w:val="006C7A2B"/>
    <w:rsid w:val="006D0D76"/>
    <w:rsid w:val="006F6504"/>
    <w:rsid w:val="007507B0"/>
    <w:rsid w:val="007533A9"/>
    <w:rsid w:val="00754514"/>
    <w:rsid w:val="00760BD4"/>
    <w:rsid w:val="00761B82"/>
    <w:rsid w:val="00765DED"/>
    <w:rsid w:val="007739B2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5207A"/>
    <w:rsid w:val="009716E4"/>
    <w:rsid w:val="00975A95"/>
    <w:rsid w:val="00975C13"/>
    <w:rsid w:val="009A1E03"/>
    <w:rsid w:val="009B2018"/>
    <w:rsid w:val="009C6347"/>
    <w:rsid w:val="009D0789"/>
    <w:rsid w:val="009E2D54"/>
    <w:rsid w:val="00A124F9"/>
    <w:rsid w:val="00A20453"/>
    <w:rsid w:val="00A6190E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7790C"/>
    <w:rsid w:val="00B97D18"/>
    <w:rsid w:val="00BC2A1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D6808"/>
    <w:rsid w:val="00D150DA"/>
    <w:rsid w:val="00D22E59"/>
    <w:rsid w:val="00D60ED1"/>
    <w:rsid w:val="00D65968"/>
    <w:rsid w:val="00D84A30"/>
    <w:rsid w:val="00DD0690"/>
    <w:rsid w:val="00DE1259"/>
    <w:rsid w:val="00E01B4D"/>
    <w:rsid w:val="00E130C1"/>
    <w:rsid w:val="00E144A3"/>
    <w:rsid w:val="00E41F87"/>
    <w:rsid w:val="00E66064"/>
    <w:rsid w:val="00E75C40"/>
    <w:rsid w:val="00E944D6"/>
    <w:rsid w:val="00EA6A9D"/>
    <w:rsid w:val="00EB5ECC"/>
    <w:rsid w:val="00EC43BC"/>
    <w:rsid w:val="00EE21D0"/>
    <w:rsid w:val="00F14BE9"/>
    <w:rsid w:val="00F22657"/>
    <w:rsid w:val="00F51B92"/>
    <w:rsid w:val="00F55781"/>
    <w:rsid w:val="00F62E25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99"/>
    <w:locked/>
    <w:rsid w:val="00A93E39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99"/>
    <w:locked/>
    <w:rsid w:val="00A93E39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512</Words>
  <Characters>2919</Characters>
  <Application>Microsoft Office Word</Application>
  <DocSecurity>0</DocSecurity>
  <Lines>24</Lines>
  <Paragraphs>6</Paragraphs>
  <ScaleCrop>false</ScaleCrop>
  <Company>Orange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高圓真</cp:lastModifiedBy>
  <cp:revision>2</cp:revision>
  <cp:lastPrinted>2015-03-16T09:40:00Z</cp:lastPrinted>
  <dcterms:created xsi:type="dcterms:W3CDTF">2015-04-21T07:39:00Z</dcterms:created>
  <dcterms:modified xsi:type="dcterms:W3CDTF">2015-04-21T07:39:00Z</dcterms:modified>
</cp:coreProperties>
</file>