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FB" w:rsidRPr="00EA3D34" w:rsidRDefault="007A1FFB" w:rsidP="007A1FFB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EA3D34">
        <w:rPr>
          <w:rFonts w:ascii="標楷體" w:eastAsia="標楷體" w:hAnsi="標楷體"/>
        </w:rPr>
        <w:t>整合型視覺形式美感教育實驗計畫─</w:t>
      </w:r>
      <w:r w:rsidRPr="00EA3D34">
        <w:rPr>
          <w:rFonts w:ascii="標楷體" w:eastAsia="標楷體" w:hAnsi="標楷體" w:hint="eastAsia"/>
        </w:rPr>
        <w:t>北</w:t>
      </w:r>
      <w:r w:rsidRPr="00EA3D34">
        <w:rPr>
          <w:rFonts w:ascii="標楷體" w:eastAsia="標楷體" w:hAnsi="標楷體"/>
        </w:rPr>
        <w:t>區美感教育大學基地學校</w:t>
      </w:r>
    </w:p>
    <w:p w:rsidR="006472CA" w:rsidRDefault="00823597" w:rsidP="00823597">
      <w:pPr>
        <w:spacing w:line="400" w:lineRule="exact"/>
        <w:jc w:val="center"/>
        <w:rPr>
          <w:rFonts w:eastAsia="標楷體"/>
          <w:b/>
          <w:sz w:val="32"/>
        </w:rPr>
      </w:pPr>
      <w:r w:rsidRPr="00823597">
        <w:rPr>
          <w:rFonts w:eastAsia="標楷體" w:hint="eastAsia"/>
          <w:b/>
          <w:sz w:val="32"/>
        </w:rPr>
        <w:t>北區</w:t>
      </w:r>
      <w:r w:rsidRPr="006666CE">
        <w:rPr>
          <w:rFonts w:eastAsia="標楷體"/>
          <w:b/>
          <w:sz w:val="32"/>
        </w:rPr>
        <w:t>104</w:t>
      </w:r>
      <w:r w:rsidR="00DA69E9">
        <w:rPr>
          <w:rFonts w:eastAsia="標楷體"/>
          <w:b/>
          <w:sz w:val="32"/>
        </w:rPr>
        <w:t>年度</w:t>
      </w:r>
      <w:r w:rsidR="00DA69E9">
        <w:rPr>
          <w:rFonts w:eastAsia="標楷體" w:hint="eastAsia"/>
          <w:b/>
          <w:sz w:val="32"/>
        </w:rPr>
        <w:t>五</w:t>
      </w:r>
      <w:r w:rsidR="006472CA">
        <w:rPr>
          <w:rFonts w:eastAsia="標楷體" w:hint="eastAsia"/>
          <w:b/>
          <w:sz w:val="32"/>
        </w:rPr>
        <w:t>月份</w:t>
      </w:r>
    </w:p>
    <w:p w:rsidR="007A1FFB" w:rsidRPr="00823597" w:rsidRDefault="00221291" w:rsidP="00823597">
      <w:pPr>
        <w:spacing w:line="4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各學科／領域</w:t>
      </w:r>
      <w:r w:rsidR="00823597" w:rsidRPr="006666CE">
        <w:rPr>
          <w:rFonts w:eastAsia="標楷體"/>
          <w:b/>
          <w:sz w:val="32"/>
        </w:rPr>
        <w:t>教師視覺形式美感教育講習</w:t>
      </w:r>
      <w:r w:rsidR="00674DF0">
        <w:rPr>
          <w:rFonts w:eastAsia="標楷體" w:hint="eastAsia"/>
          <w:b/>
          <w:sz w:val="32"/>
        </w:rPr>
        <w:t>（基隆場）</w:t>
      </w:r>
    </w:p>
    <w:p w:rsidR="005C7F8B" w:rsidRPr="006472CA" w:rsidRDefault="005C7F8B" w:rsidP="009C3F83">
      <w:pPr>
        <w:pStyle w:val="a3"/>
        <w:jc w:val="center"/>
        <w:rPr>
          <w:bCs/>
          <w:sz w:val="24"/>
          <w:szCs w:val="24"/>
        </w:rPr>
      </w:pPr>
    </w:p>
    <w:p w:rsidR="009C3F83" w:rsidRPr="00744C40" w:rsidRDefault="009C3F83" w:rsidP="009C3F83">
      <w:pPr>
        <w:pStyle w:val="a3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壹、計畫依據</w:t>
      </w:r>
    </w:p>
    <w:p w:rsidR="00823597" w:rsidRPr="006666CE" w:rsidRDefault="00823597" w:rsidP="00823597">
      <w:pPr>
        <w:pStyle w:val="a3"/>
        <w:numPr>
          <w:ilvl w:val="0"/>
          <w:numId w:val="17"/>
        </w:numPr>
        <w:jc w:val="both"/>
        <w:rPr>
          <w:rFonts w:hAnsi="標楷體"/>
          <w:sz w:val="24"/>
        </w:rPr>
      </w:pPr>
      <w:r w:rsidRPr="006666CE">
        <w:rPr>
          <w:rFonts w:hAnsi="標楷體"/>
          <w:sz w:val="24"/>
        </w:rPr>
        <w:t>教育部</w:t>
      </w:r>
      <w:r w:rsidRPr="006666CE">
        <w:rPr>
          <w:rFonts w:hAnsi="標楷體"/>
          <w:sz w:val="24"/>
        </w:rPr>
        <w:t>102.09.25</w:t>
      </w:r>
      <w:r w:rsidRPr="006666CE">
        <w:rPr>
          <w:rFonts w:hAnsi="標楷體"/>
          <w:sz w:val="24"/>
        </w:rPr>
        <w:t>臺教師</w:t>
      </w:r>
      <w:r w:rsidRPr="006666CE">
        <w:rPr>
          <w:rFonts w:hAnsi="標楷體"/>
          <w:sz w:val="24"/>
        </w:rPr>
        <w:t>(</w:t>
      </w:r>
      <w:r w:rsidRPr="006666CE">
        <w:rPr>
          <w:rFonts w:hAnsi="標楷體"/>
          <w:sz w:val="24"/>
        </w:rPr>
        <w:t>一</w:t>
      </w:r>
      <w:r w:rsidRPr="006666CE">
        <w:rPr>
          <w:rFonts w:hAnsi="標楷體"/>
          <w:sz w:val="24"/>
        </w:rPr>
        <w:t>)</w:t>
      </w:r>
      <w:r w:rsidRPr="006666CE">
        <w:rPr>
          <w:rFonts w:hAnsi="標楷體"/>
          <w:sz w:val="24"/>
        </w:rPr>
        <w:t>字第</w:t>
      </w:r>
      <w:r w:rsidRPr="006666CE">
        <w:rPr>
          <w:rFonts w:hAnsi="標楷體"/>
          <w:sz w:val="24"/>
        </w:rPr>
        <w:t>1020134750</w:t>
      </w:r>
      <w:r w:rsidRPr="006666CE">
        <w:rPr>
          <w:rFonts w:hAnsi="標楷體"/>
          <w:sz w:val="24"/>
        </w:rPr>
        <w:t>號函核定「整合型視覺形式美感教育實驗計畫」。</w:t>
      </w:r>
    </w:p>
    <w:p w:rsidR="00823597" w:rsidRPr="006666CE" w:rsidRDefault="00823597" w:rsidP="00823597">
      <w:pPr>
        <w:pStyle w:val="a3"/>
        <w:numPr>
          <w:ilvl w:val="0"/>
          <w:numId w:val="17"/>
        </w:numPr>
        <w:jc w:val="both"/>
        <w:rPr>
          <w:rFonts w:hAnsi="標楷體"/>
          <w:sz w:val="24"/>
        </w:rPr>
      </w:pPr>
      <w:r w:rsidRPr="006666CE">
        <w:rPr>
          <w:rFonts w:hAnsi="標楷體"/>
          <w:sz w:val="24"/>
        </w:rPr>
        <w:t>教育部</w:t>
      </w:r>
      <w:r w:rsidRPr="006666CE">
        <w:rPr>
          <w:rFonts w:hAnsi="標楷體"/>
          <w:sz w:val="24"/>
        </w:rPr>
        <w:t>103.12.05</w:t>
      </w:r>
      <w:r w:rsidRPr="006666CE">
        <w:rPr>
          <w:rFonts w:hAnsi="標楷體"/>
          <w:sz w:val="24"/>
        </w:rPr>
        <w:t>「整合型視覺形式美感教育實驗計畫</w:t>
      </w:r>
      <w:r w:rsidRPr="006666CE">
        <w:rPr>
          <w:rFonts w:hAnsi="標楷體"/>
          <w:sz w:val="24"/>
        </w:rPr>
        <w:t>103</w:t>
      </w:r>
      <w:r w:rsidRPr="006666CE">
        <w:rPr>
          <w:rFonts w:hAnsi="標楷體"/>
          <w:sz w:val="24"/>
        </w:rPr>
        <w:t>年度第</w:t>
      </w:r>
      <w:r w:rsidRPr="006666CE">
        <w:rPr>
          <w:rFonts w:hAnsi="標楷體"/>
          <w:sz w:val="24"/>
        </w:rPr>
        <w:t>4</w:t>
      </w:r>
      <w:r w:rsidRPr="006666CE">
        <w:rPr>
          <w:rFonts w:hAnsi="標楷體"/>
          <w:sz w:val="24"/>
        </w:rPr>
        <w:t>次核心小組及聯席工作會報」決議事項。</w:t>
      </w:r>
    </w:p>
    <w:p w:rsidR="00823597" w:rsidRPr="00597FFA" w:rsidRDefault="00823597" w:rsidP="00823597">
      <w:pPr>
        <w:pStyle w:val="a3"/>
        <w:numPr>
          <w:ilvl w:val="0"/>
          <w:numId w:val="17"/>
        </w:numPr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t>北</w:t>
      </w:r>
      <w:r w:rsidRPr="00597FFA">
        <w:rPr>
          <w:rFonts w:hAnsi="標楷體"/>
          <w:sz w:val="24"/>
        </w:rPr>
        <w:t>區美感教育大學基地學校</w:t>
      </w:r>
      <w:r>
        <w:rPr>
          <w:rFonts w:hAnsi="標楷體" w:hint="eastAsia"/>
          <w:sz w:val="24"/>
        </w:rPr>
        <w:t>104</w:t>
      </w:r>
      <w:r w:rsidRPr="00597FFA">
        <w:rPr>
          <w:rFonts w:hAnsi="標楷體"/>
          <w:sz w:val="24"/>
        </w:rPr>
        <w:t>年</w:t>
      </w:r>
      <w:r>
        <w:rPr>
          <w:rFonts w:hAnsi="標楷體" w:hint="eastAsia"/>
          <w:sz w:val="24"/>
        </w:rPr>
        <w:t>01</w:t>
      </w:r>
      <w:r w:rsidRPr="00597FFA">
        <w:rPr>
          <w:rFonts w:hAnsi="標楷體"/>
          <w:sz w:val="24"/>
        </w:rPr>
        <w:t>月</w:t>
      </w:r>
      <w:r>
        <w:rPr>
          <w:rFonts w:hAnsi="標楷體" w:hint="eastAsia"/>
          <w:sz w:val="24"/>
        </w:rPr>
        <w:t>26</w:t>
      </w:r>
      <w:r w:rsidRPr="00597FFA">
        <w:rPr>
          <w:rFonts w:hAnsi="標楷體"/>
          <w:sz w:val="24"/>
        </w:rPr>
        <w:t>日工作會報決議。</w:t>
      </w:r>
    </w:p>
    <w:p w:rsidR="00EA3D34" w:rsidRPr="00823597" w:rsidRDefault="00EA3D34" w:rsidP="00A76315">
      <w:pPr>
        <w:pStyle w:val="a3"/>
        <w:jc w:val="both"/>
        <w:rPr>
          <w:sz w:val="24"/>
        </w:rPr>
      </w:pPr>
    </w:p>
    <w:p w:rsidR="00EA3D34" w:rsidRPr="00744C40" w:rsidRDefault="00EA3D34" w:rsidP="00EA3D34">
      <w:pPr>
        <w:pStyle w:val="a3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貳、計畫目的</w:t>
      </w:r>
    </w:p>
    <w:p w:rsidR="00823597" w:rsidRPr="006666CE" w:rsidRDefault="00823597" w:rsidP="00823597">
      <w:pPr>
        <w:pStyle w:val="a3"/>
        <w:numPr>
          <w:ilvl w:val="0"/>
          <w:numId w:val="18"/>
        </w:numPr>
        <w:jc w:val="both"/>
        <w:rPr>
          <w:rFonts w:hAnsi="標楷體"/>
          <w:sz w:val="24"/>
        </w:rPr>
      </w:pPr>
      <w:r w:rsidRPr="006666CE">
        <w:rPr>
          <w:rFonts w:hAnsi="標楷體"/>
          <w:sz w:val="24"/>
        </w:rPr>
        <w:t>運用大學設計學院之創意設計教學經驗及資源，開創中等學校教育新視野，注入視覺形式美感教育活力。</w:t>
      </w:r>
    </w:p>
    <w:p w:rsidR="00823597" w:rsidRPr="006666CE" w:rsidRDefault="00823597" w:rsidP="00823597">
      <w:pPr>
        <w:pStyle w:val="a3"/>
        <w:numPr>
          <w:ilvl w:val="0"/>
          <w:numId w:val="18"/>
        </w:numPr>
        <w:jc w:val="both"/>
        <w:rPr>
          <w:rFonts w:hAnsi="標楷體"/>
          <w:sz w:val="24"/>
        </w:rPr>
      </w:pPr>
      <w:r w:rsidRPr="006666CE">
        <w:rPr>
          <w:rFonts w:hAnsi="標楷體"/>
          <w:sz w:val="24"/>
        </w:rPr>
        <w:t>建置視覺形式美感教育大學基地學校的輔導網絡，帶動各縣市種子學校及社區視覺形式美感教育活動，營造學校及社區美感協作氛圍，滋養永續之美感生活。</w:t>
      </w:r>
    </w:p>
    <w:p w:rsidR="00823597" w:rsidRPr="006666CE" w:rsidRDefault="00823597" w:rsidP="00823597">
      <w:pPr>
        <w:pStyle w:val="a3"/>
        <w:numPr>
          <w:ilvl w:val="0"/>
          <w:numId w:val="18"/>
        </w:numPr>
        <w:jc w:val="both"/>
        <w:rPr>
          <w:rFonts w:hAnsi="標楷體"/>
          <w:sz w:val="24"/>
        </w:rPr>
      </w:pPr>
      <w:r w:rsidRPr="006666CE">
        <w:rPr>
          <w:rFonts w:hAnsi="標楷體"/>
          <w:sz w:val="24"/>
        </w:rPr>
        <w:t>實施中等學校一般教師視覺形式美感教育講習活動，引發動力，體驗美感，支持並執行學校視覺形式美感教育行動。</w:t>
      </w:r>
    </w:p>
    <w:p w:rsidR="00EA3D34" w:rsidRPr="006472CA" w:rsidRDefault="00EA3D34" w:rsidP="006472CA">
      <w:pPr>
        <w:pStyle w:val="a3"/>
        <w:jc w:val="both"/>
        <w:rPr>
          <w:sz w:val="24"/>
        </w:rPr>
      </w:pPr>
    </w:p>
    <w:p w:rsidR="00EA3D34" w:rsidRPr="00744C40" w:rsidRDefault="00EA3D34" w:rsidP="00EA3D34">
      <w:pPr>
        <w:pStyle w:val="a3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參、辦理單位</w:t>
      </w:r>
    </w:p>
    <w:p w:rsidR="00823597" w:rsidRDefault="00823597" w:rsidP="00823597">
      <w:pPr>
        <w:pStyle w:val="a3"/>
        <w:numPr>
          <w:ilvl w:val="0"/>
          <w:numId w:val="19"/>
        </w:numPr>
        <w:jc w:val="both"/>
        <w:rPr>
          <w:sz w:val="24"/>
        </w:rPr>
      </w:pPr>
      <w:r>
        <w:rPr>
          <w:rFonts w:hAnsi="標楷體" w:hint="eastAsia"/>
          <w:sz w:val="24"/>
        </w:rPr>
        <w:t>指導單位：教育部</w:t>
      </w:r>
    </w:p>
    <w:p w:rsidR="00823597" w:rsidRDefault="00823597" w:rsidP="00823597">
      <w:pPr>
        <w:pStyle w:val="a3"/>
        <w:numPr>
          <w:ilvl w:val="0"/>
          <w:numId w:val="19"/>
        </w:numPr>
        <w:jc w:val="both"/>
        <w:rPr>
          <w:sz w:val="24"/>
        </w:rPr>
      </w:pPr>
      <w:r>
        <w:rPr>
          <w:rFonts w:hAnsi="標楷體" w:hint="eastAsia"/>
          <w:sz w:val="24"/>
        </w:rPr>
        <w:t>主辦單位：國立臺北教育大學</w:t>
      </w:r>
    </w:p>
    <w:p w:rsidR="00823597" w:rsidRDefault="00823597" w:rsidP="00823597">
      <w:pPr>
        <w:pStyle w:val="a3"/>
        <w:numPr>
          <w:ilvl w:val="0"/>
          <w:numId w:val="19"/>
        </w:numPr>
        <w:jc w:val="both"/>
        <w:rPr>
          <w:sz w:val="24"/>
        </w:rPr>
      </w:pPr>
      <w:r>
        <w:rPr>
          <w:rFonts w:hAnsi="標楷體" w:hint="eastAsia"/>
          <w:sz w:val="24"/>
        </w:rPr>
        <w:t>協辦單位：國立臺灣師範大學、國立臺中教育大學、國立高雄師範大學、</w:t>
      </w:r>
      <w:r>
        <w:rPr>
          <w:rFonts w:hAnsi="標楷體"/>
          <w:sz w:val="24"/>
        </w:rPr>
        <w:br/>
      </w:r>
      <w:r>
        <w:rPr>
          <w:rFonts w:hAnsi="標楷體" w:hint="eastAsia"/>
          <w:sz w:val="24"/>
        </w:rPr>
        <w:t xml:space="preserve">　　　　　國立臺東大學、宜蘭縣政府教育處、</w:t>
      </w:r>
      <w:r w:rsidRPr="00631B15">
        <w:rPr>
          <w:rFonts w:hAnsi="標楷體" w:hint="eastAsia"/>
          <w:sz w:val="24"/>
        </w:rPr>
        <w:t>「整合型視覺形式美感教</w:t>
      </w:r>
      <w:r>
        <w:rPr>
          <w:rFonts w:hAnsi="標楷體"/>
          <w:sz w:val="24"/>
        </w:rPr>
        <w:br/>
      </w:r>
      <w:r>
        <w:rPr>
          <w:rFonts w:hAnsi="標楷體" w:hint="eastAsia"/>
          <w:sz w:val="24"/>
        </w:rPr>
        <w:t xml:space="preserve">　　　　　</w:t>
      </w:r>
      <w:r w:rsidRPr="00631B15">
        <w:rPr>
          <w:rFonts w:hAnsi="標楷體" w:hint="eastAsia"/>
          <w:sz w:val="24"/>
        </w:rPr>
        <w:t>育實驗計畫」核心規劃團隊</w:t>
      </w:r>
    </w:p>
    <w:p w:rsidR="00D95ED5" w:rsidRPr="006472CA" w:rsidRDefault="00D95ED5" w:rsidP="00D95ED5">
      <w:pPr>
        <w:pStyle w:val="a3"/>
        <w:jc w:val="both"/>
        <w:rPr>
          <w:sz w:val="24"/>
        </w:rPr>
      </w:pPr>
    </w:p>
    <w:p w:rsidR="00D95ED5" w:rsidRPr="00744C40" w:rsidRDefault="00D95ED5" w:rsidP="00D95ED5">
      <w:pPr>
        <w:pStyle w:val="a3"/>
        <w:jc w:val="both"/>
        <w:rPr>
          <w:b/>
          <w:bCs/>
          <w:sz w:val="28"/>
          <w:szCs w:val="28"/>
        </w:rPr>
      </w:pPr>
      <w:r w:rsidRPr="00744C40">
        <w:rPr>
          <w:rFonts w:hint="eastAsia"/>
          <w:b/>
          <w:bCs/>
          <w:sz w:val="28"/>
          <w:szCs w:val="28"/>
        </w:rPr>
        <w:t>肆、辦理內容</w:t>
      </w:r>
    </w:p>
    <w:p w:rsidR="00B403D3" w:rsidRPr="00060183" w:rsidRDefault="00B403D3" w:rsidP="00B24C3E">
      <w:pPr>
        <w:pStyle w:val="a3"/>
        <w:numPr>
          <w:ilvl w:val="0"/>
          <w:numId w:val="12"/>
        </w:numPr>
        <w:jc w:val="both"/>
        <w:rPr>
          <w:sz w:val="24"/>
        </w:rPr>
      </w:pPr>
      <w:r w:rsidRPr="00060183">
        <w:rPr>
          <w:sz w:val="24"/>
        </w:rPr>
        <w:t>參加對象</w:t>
      </w:r>
      <w:r w:rsidRPr="00060183">
        <w:rPr>
          <w:rFonts w:hint="eastAsia"/>
          <w:sz w:val="24"/>
        </w:rPr>
        <w:t>：</w:t>
      </w:r>
      <w:r w:rsidR="00060183" w:rsidRPr="00060183">
        <w:rPr>
          <w:rFonts w:hint="eastAsia"/>
          <w:sz w:val="24"/>
        </w:rPr>
        <w:t>以北區（</w:t>
      </w:r>
      <w:r w:rsidR="000305A0" w:rsidRPr="00060183">
        <w:rPr>
          <w:rFonts w:hint="eastAsia"/>
          <w:sz w:val="24"/>
        </w:rPr>
        <w:t>基隆市、</w:t>
      </w:r>
      <w:r w:rsidR="00060183" w:rsidRPr="00060183">
        <w:rPr>
          <w:rFonts w:hint="eastAsia"/>
          <w:sz w:val="24"/>
        </w:rPr>
        <w:t>新北市、臺北市、桃園縣、新竹縣市、宜蘭縣、連江縣）</w:t>
      </w:r>
      <w:r w:rsidR="00A74A3E" w:rsidRPr="00EA0F09">
        <w:rPr>
          <w:rFonts w:hAnsi="標楷體"/>
          <w:sz w:val="24"/>
        </w:rPr>
        <w:t>之各國、高中職學校</w:t>
      </w:r>
      <w:r w:rsidR="00F35687">
        <w:rPr>
          <w:rFonts w:hAnsi="標楷體" w:hint="eastAsia"/>
          <w:sz w:val="24"/>
        </w:rPr>
        <w:t>對</w:t>
      </w:r>
      <w:r w:rsidR="006336FF">
        <w:rPr>
          <w:rFonts w:hAnsi="標楷體" w:hint="eastAsia"/>
          <w:sz w:val="24"/>
        </w:rPr>
        <w:t>美術館與校園合作之展教活動</w:t>
      </w:r>
      <w:r w:rsidR="00DF31E0">
        <w:rPr>
          <w:rFonts w:hAnsi="標楷體" w:hint="eastAsia"/>
          <w:sz w:val="24"/>
        </w:rPr>
        <w:t>有興趣之一般教師</w:t>
      </w:r>
      <w:r w:rsidR="00060183" w:rsidRPr="00C3469E">
        <w:rPr>
          <w:rFonts w:hint="eastAsia"/>
          <w:color w:val="000000" w:themeColor="text1"/>
          <w:sz w:val="24"/>
        </w:rPr>
        <w:t>。</w:t>
      </w:r>
    </w:p>
    <w:p w:rsidR="0062785A" w:rsidRPr="001E0A1B" w:rsidRDefault="009C3F83" w:rsidP="0062785A">
      <w:pPr>
        <w:pStyle w:val="a3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494E42">
        <w:rPr>
          <w:color w:val="000000" w:themeColor="text1"/>
          <w:sz w:val="24"/>
        </w:rPr>
        <w:t>研習</w:t>
      </w:r>
      <w:r w:rsidR="0062785A" w:rsidRPr="00494E42">
        <w:rPr>
          <w:rFonts w:hint="eastAsia"/>
          <w:color w:val="000000" w:themeColor="text1"/>
          <w:sz w:val="24"/>
        </w:rPr>
        <w:t>時間</w:t>
      </w:r>
      <w:r w:rsidR="00DF31E0">
        <w:rPr>
          <w:rFonts w:hint="eastAsia"/>
          <w:color w:val="000000" w:themeColor="text1"/>
          <w:sz w:val="24"/>
        </w:rPr>
        <w:t>與人數</w:t>
      </w:r>
      <w:r w:rsidRPr="00494E42">
        <w:rPr>
          <w:rFonts w:hint="eastAsia"/>
          <w:color w:val="000000" w:themeColor="text1"/>
          <w:sz w:val="24"/>
        </w:rPr>
        <w:t>：</w:t>
      </w:r>
      <w:r w:rsidR="00116186">
        <w:rPr>
          <w:rFonts w:hint="eastAsia"/>
          <w:color w:val="000000" w:themeColor="text1"/>
          <w:sz w:val="24"/>
          <w:szCs w:val="24"/>
        </w:rPr>
        <w:t>民國</w:t>
      </w:r>
      <w:r w:rsidR="00116186">
        <w:rPr>
          <w:rFonts w:hint="eastAsia"/>
          <w:color w:val="000000" w:themeColor="text1"/>
          <w:sz w:val="24"/>
          <w:szCs w:val="24"/>
        </w:rPr>
        <w:t>104</w:t>
      </w:r>
      <w:r w:rsidR="00116186">
        <w:rPr>
          <w:rFonts w:hint="eastAsia"/>
          <w:color w:val="000000" w:themeColor="text1"/>
          <w:sz w:val="24"/>
          <w:szCs w:val="24"/>
        </w:rPr>
        <w:t>年</w:t>
      </w:r>
      <w:r w:rsidR="00116186">
        <w:rPr>
          <w:rFonts w:hint="eastAsia"/>
          <w:color w:val="000000" w:themeColor="text1"/>
          <w:sz w:val="24"/>
          <w:szCs w:val="24"/>
        </w:rPr>
        <w:t>5</w:t>
      </w:r>
      <w:r w:rsidR="00116186">
        <w:rPr>
          <w:rFonts w:hint="eastAsia"/>
          <w:color w:val="000000" w:themeColor="text1"/>
          <w:sz w:val="24"/>
          <w:szCs w:val="24"/>
        </w:rPr>
        <w:t>月</w:t>
      </w:r>
      <w:r w:rsidR="00116186">
        <w:rPr>
          <w:rFonts w:hint="eastAsia"/>
          <w:color w:val="000000" w:themeColor="text1"/>
          <w:sz w:val="24"/>
          <w:szCs w:val="24"/>
        </w:rPr>
        <w:t>26</w:t>
      </w:r>
      <w:r w:rsidR="00116186">
        <w:rPr>
          <w:rFonts w:hint="eastAsia"/>
          <w:color w:val="000000" w:themeColor="text1"/>
          <w:sz w:val="24"/>
          <w:szCs w:val="24"/>
        </w:rPr>
        <w:t>日</w:t>
      </w:r>
      <w:r w:rsidR="00116186">
        <w:rPr>
          <w:rFonts w:hint="eastAsia"/>
          <w:color w:val="000000" w:themeColor="text1"/>
          <w:sz w:val="24"/>
          <w:szCs w:val="24"/>
        </w:rPr>
        <w:t>(</w:t>
      </w:r>
      <w:r w:rsidR="00116186">
        <w:rPr>
          <w:rFonts w:hint="eastAsia"/>
          <w:color w:val="000000" w:themeColor="text1"/>
          <w:sz w:val="24"/>
          <w:szCs w:val="24"/>
        </w:rPr>
        <w:t>星期二</w:t>
      </w:r>
      <w:r w:rsidR="00116186">
        <w:rPr>
          <w:rFonts w:hint="eastAsia"/>
          <w:color w:val="000000" w:themeColor="text1"/>
          <w:sz w:val="24"/>
          <w:szCs w:val="24"/>
        </w:rPr>
        <w:t>)</w:t>
      </w:r>
    </w:p>
    <w:p w:rsidR="005B24AF" w:rsidRDefault="0062785A" w:rsidP="005D16C1">
      <w:pPr>
        <w:pStyle w:val="a3"/>
        <w:numPr>
          <w:ilvl w:val="0"/>
          <w:numId w:val="12"/>
        </w:numPr>
        <w:jc w:val="both"/>
        <w:rPr>
          <w:sz w:val="24"/>
        </w:rPr>
      </w:pPr>
      <w:r w:rsidRPr="00C3469E">
        <w:rPr>
          <w:rFonts w:hint="eastAsia"/>
          <w:sz w:val="24"/>
        </w:rPr>
        <w:t>研習地點：國立</w:t>
      </w:r>
      <w:r w:rsidR="005D16C1">
        <w:rPr>
          <w:rFonts w:hint="eastAsia"/>
          <w:sz w:val="24"/>
        </w:rPr>
        <w:t>基隆高中圖書館四樓藝文展演中心</w:t>
      </w:r>
      <w:r w:rsidR="00440FA9" w:rsidRPr="00C3469E">
        <w:rPr>
          <w:sz w:val="24"/>
        </w:rPr>
        <w:br/>
      </w:r>
      <w:r w:rsidR="00440FA9" w:rsidRPr="00C3469E">
        <w:rPr>
          <w:rFonts w:hint="eastAsia"/>
          <w:sz w:val="24"/>
        </w:rPr>
        <w:t xml:space="preserve">　　　　　</w:t>
      </w:r>
      <w:r w:rsidR="005D16C1" w:rsidRPr="005D16C1">
        <w:rPr>
          <w:rFonts w:hint="eastAsia"/>
          <w:sz w:val="24"/>
        </w:rPr>
        <w:t>基隆市暖暖區源遠路</w:t>
      </w:r>
      <w:r w:rsidR="005D16C1" w:rsidRPr="005D16C1">
        <w:rPr>
          <w:rFonts w:hint="eastAsia"/>
          <w:sz w:val="24"/>
        </w:rPr>
        <w:t>20</w:t>
      </w:r>
      <w:r w:rsidR="005D16C1" w:rsidRPr="005D16C1">
        <w:rPr>
          <w:rFonts w:hint="eastAsia"/>
          <w:sz w:val="24"/>
        </w:rPr>
        <w:t>號</w:t>
      </w:r>
      <w:r w:rsidR="00F5331B">
        <w:rPr>
          <w:rFonts w:hint="eastAsia"/>
          <w:sz w:val="24"/>
        </w:rPr>
        <w:t xml:space="preserve"> </w:t>
      </w:r>
      <w:r w:rsidR="005D16C1">
        <w:rPr>
          <w:rFonts w:hint="eastAsia"/>
          <w:sz w:val="24"/>
        </w:rPr>
        <w:t>(</w:t>
      </w:r>
      <w:r w:rsidR="005D16C1">
        <w:rPr>
          <w:rFonts w:hint="eastAsia"/>
          <w:sz w:val="24"/>
        </w:rPr>
        <w:t>八堵火車站步行約</w:t>
      </w:r>
      <w:r w:rsidR="002D0039">
        <w:rPr>
          <w:rFonts w:hint="eastAsia"/>
          <w:sz w:val="24"/>
        </w:rPr>
        <w:t>5</w:t>
      </w:r>
      <w:r w:rsidR="005D16C1">
        <w:rPr>
          <w:rFonts w:hint="eastAsia"/>
          <w:sz w:val="24"/>
        </w:rPr>
        <w:t>-10</w:t>
      </w:r>
      <w:r w:rsidR="005D16C1">
        <w:rPr>
          <w:rFonts w:hint="eastAsia"/>
          <w:sz w:val="24"/>
        </w:rPr>
        <w:t>分鐘</w:t>
      </w:r>
      <w:r w:rsidR="005D16C1">
        <w:rPr>
          <w:rFonts w:hint="eastAsia"/>
          <w:sz w:val="24"/>
        </w:rPr>
        <w:t>)</w:t>
      </w:r>
      <w:r w:rsidR="00060183" w:rsidRPr="00C3469E">
        <w:rPr>
          <w:rFonts w:hint="eastAsia"/>
          <w:color w:val="000000" w:themeColor="text1"/>
          <w:sz w:val="24"/>
        </w:rPr>
        <w:t>。</w:t>
      </w:r>
    </w:p>
    <w:p w:rsidR="009C3F83" w:rsidRPr="0062785A" w:rsidRDefault="009C3F83" w:rsidP="0062785A">
      <w:pPr>
        <w:pStyle w:val="a3"/>
        <w:numPr>
          <w:ilvl w:val="0"/>
          <w:numId w:val="12"/>
        </w:numPr>
        <w:jc w:val="both"/>
        <w:rPr>
          <w:sz w:val="24"/>
        </w:rPr>
      </w:pPr>
      <w:r w:rsidRPr="0062785A">
        <w:rPr>
          <w:sz w:val="24"/>
          <w:szCs w:val="24"/>
        </w:rPr>
        <w:lastRenderedPageBreak/>
        <w:t>研習課程表</w:t>
      </w:r>
      <w:r w:rsidR="0062785A" w:rsidRPr="00D11A6B">
        <w:rPr>
          <w:rFonts w:hint="eastAsia"/>
          <w:sz w:val="24"/>
        </w:rPr>
        <w:t>：</w:t>
      </w:r>
    </w:p>
    <w:p w:rsidR="00C00692" w:rsidRDefault="00C72877" w:rsidP="009C3F83">
      <w:pPr>
        <w:ind w:leftChars="4" w:left="10" w:firstLine="460"/>
        <w:rPr>
          <w:rFonts w:eastAsia="標楷體"/>
        </w:rPr>
      </w:pPr>
      <w:r>
        <w:rPr>
          <w:rFonts w:eastAsia="標楷體" w:hint="eastAsia"/>
        </w:rPr>
        <w:t>全國教師在職進修網課程</w:t>
      </w:r>
      <w:r w:rsidRPr="00674DF0">
        <w:rPr>
          <w:rFonts w:eastAsia="標楷體" w:hint="eastAsia"/>
          <w:szCs w:val="32"/>
        </w:rPr>
        <w:t>代碼</w:t>
      </w:r>
      <w:r w:rsidR="004A5293" w:rsidRPr="00674DF0">
        <w:rPr>
          <w:rFonts w:eastAsia="標楷體" w:hint="eastAsia"/>
          <w:szCs w:val="32"/>
        </w:rPr>
        <w:t>：</w:t>
      </w:r>
      <w:r w:rsidR="00674DF0" w:rsidRPr="00674DF0">
        <w:rPr>
          <w:rFonts w:eastAsia="標楷體"/>
          <w:szCs w:val="32"/>
        </w:rPr>
        <w:t>1787964</w:t>
      </w:r>
    </w:p>
    <w:p w:rsidR="00D10A36" w:rsidRDefault="00D10A36" w:rsidP="00D10A36">
      <w:pPr>
        <w:ind w:leftChars="4" w:left="10" w:firstLine="460"/>
        <w:rPr>
          <w:rFonts w:eastAsia="標楷體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558"/>
        <w:gridCol w:w="3405"/>
        <w:gridCol w:w="1855"/>
        <w:gridCol w:w="1229"/>
        <w:gridCol w:w="818"/>
      </w:tblGrid>
      <w:tr w:rsidR="00930A4C" w:rsidRPr="00A94B30" w:rsidTr="00BB2877">
        <w:trPr>
          <w:trHeight w:val="567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930A4C" w:rsidRPr="00533A85" w:rsidRDefault="00930A4C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930A4C" w:rsidRPr="00533A85" w:rsidRDefault="00930A4C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5" w:type="dxa"/>
            <w:shd w:val="clear" w:color="auto" w:fill="BFBFBF" w:themeFill="background1" w:themeFillShade="BF"/>
            <w:vAlign w:val="center"/>
          </w:tcPr>
          <w:p w:rsidR="00930A4C" w:rsidRPr="00533A85" w:rsidRDefault="00930A4C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930A4C" w:rsidRPr="00533A85" w:rsidRDefault="00930A4C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:rsidR="00930A4C" w:rsidRPr="00A94B30" w:rsidRDefault="00930A4C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  <w:tc>
          <w:tcPr>
            <w:tcW w:w="818" w:type="dxa"/>
            <w:shd w:val="clear" w:color="auto" w:fill="BFBFBF" w:themeFill="background1" w:themeFillShade="BF"/>
            <w:vAlign w:val="center"/>
          </w:tcPr>
          <w:p w:rsidR="00930A4C" w:rsidRPr="00A94B30" w:rsidRDefault="00930A4C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人數</w:t>
            </w:r>
          </w:p>
        </w:tc>
      </w:tr>
      <w:tr w:rsidR="00BB2877" w:rsidRPr="00A94B30" w:rsidTr="00BB2877">
        <w:trPr>
          <w:trHeight w:val="850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533A8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533A85">
              <w:rPr>
                <w:rFonts w:ascii="標楷體" w:eastAsia="標楷體" w:hAnsi="標楷體" w:hint="eastAsia"/>
              </w:rPr>
              <w:t>日</w:t>
            </w:r>
          </w:p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10:00-10:30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報到、引言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北區美感教育</w:t>
            </w:r>
          </w:p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BB2877" w:rsidRDefault="00BB2877" w:rsidP="00BB2877">
            <w:pPr>
              <w:adjustRightInd w:val="0"/>
              <w:jc w:val="center"/>
              <w:rPr>
                <w:rFonts w:eastAsia="標楷體"/>
              </w:rPr>
            </w:pPr>
            <w:r w:rsidRPr="00BB2877">
              <w:rPr>
                <w:rFonts w:eastAsia="標楷體" w:hint="eastAsia"/>
              </w:rPr>
              <w:t>藝文展演中</w:t>
            </w:r>
            <w:r>
              <w:rPr>
                <w:rFonts w:eastAsia="標楷體" w:hint="eastAsia"/>
              </w:rPr>
              <w:t>心</w:t>
            </w:r>
          </w:p>
          <w:p w:rsidR="00BB2877" w:rsidRPr="00BB2877" w:rsidRDefault="00BB2877" w:rsidP="00BB2877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BB2877">
              <w:rPr>
                <w:rFonts w:eastAsia="標楷體" w:hint="eastAsia"/>
              </w:rPr>
              <w:t>演藝廳</w:t>
            </w:r>
          </w:p>
        </w:tc>
        <w:tc>
          <w:tcPr>
            <w:tcW w:w="818" w:type="dxa"/>
            <w:vMerge w:val="restart"/>
            <w:vAlign w:val="center"/>
          </w:tcPr>
          <w:p w:rsidR="00BB2877" w:rsidRDefault="00BB2877" w:rsidP="001A634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人</w:t>
            </w:r>
          </w:p>
        </w:tc>
      </w:tr>
      <w:tr w:rsidR="00BB2877" w:rsidRPr="00A94B30" w:rsidTr="00BB2877">
        <w:trPr>
          <w:trHeight w:val="850"/>
          <w:jc w:val="center"/>
        </w:trPr>
        <w:tc>
          <w:tcPr>
            <w:tcW w:w="1383" w:type="dxa"/>
            <w:vMerge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10:30-12:00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One Piece Museum館校合作</w:t>
            </w:r>
          </w:p>
          <w:p w:rsidR="00BB2877" w:rsidRPr="00563DD3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案例分享-基隆高中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基隆高中</w:t>
            </w:r>
          </w:p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何昭慧老師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BB2877" w:rsidRPr="00A94B30" w:rsidRDefault="00BB2877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  <w:tc>
          <w:tcPr>
            <w:tcW w:w="818" w:type="dxa"/>
            <w:vMerge/>
          </w:tcPr>
          <w:p w:rsidR="00BB2877" w:rsidRPr="00A94B30" w:rsidRDefault="00BB2877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BB2877" w:rsidRPr="00A94B30" w:rsidTr="00BB2877">
        <w:trPr>
          <w:trHeight w:val="850"/>
          <w:jc w:val="center"/>
        </w:trPr>
        <w:tc>
          <w:tcPr>
            <w:tcW w:w="1383" w:type="dxa"/>
            <w:vMerge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B2877" w:rsidRDefault="00BB2877" w:rsidP="00F24E98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5260" w:type="dxa"/>
            <w:gridSpan w:val="2"/>
            <w:shd w:val="clear" w:color="auto" w:fill="F2F2F2" w:themeFill="background1" w:themeFillShade="F2"/>
            <w:vAlign w:val="center"/>
          </w:tcPr>
          <w:p w:rsidR="00BB2877" w:rsidRPr="00E81CDD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午餐休息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B2877" w:rsidRPr="00A94B30" w:rsidRDefault="00BB2877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水墨教室</w:t>
            </w:r>
          </w:p>
        </w:tc>
        <w:tc>
          <w:tcPr>
            <w:tcW w:w="818" w:type="dxa"/>
            <w:vMerge/>
          </w:tcPr>
          <w:p w:rsidR="00BB2877" w:rsidRPr="00A94B30" w:rsidRDefault="00BB2877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BB2877" w:rsidRPr="00A94B30" w:rsidTr="00BB2877">
        <w:trPr>
          <w:trHeight w:val="567"/>
          <w:jc w:val="center"/>
        </w:trPr>
        <w:tc>
          <w:tcPr>
            <w:tcW w:w="1383" w:type="dxa"/>
            <w:vMerge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B2877" w:rsidRDefault="00BB2877" w:rsidP="00F24E98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石膏翻模製作說明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掠影素材</w:t>
            </w:r>
          </w:p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趙鈞正老師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B2877" w:rsidRPr="00A94B30" w:rsidRDefault="00BB2877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水墨教室</w:t>
            </w:r>
          </w:p>
        </w:tc>
        <w:tc>
          <w:tcPr>
            <w:tcW w:w="818" w:type="dxa"/>
            <w:vMerge/>
          </w:tcPr>
          <w:p w:rsidR="00BB2877" w:rsidRPr="00A94B30" w:rsidRDefault="00BB2877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BB2877" w:rsidRPr="00A94B30" w:rsidTr="00BB2877">
        <w:trPr>
          <w:trHeight w:val="366"/>
          <w:jc w:val="center"/>
        </w:trPr>
        <w:tc>
          <w:tcPr>
            <w:tcW w:w="1383" w:type="dxa"/>
            <w:vMerge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14:40-15:20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【拜訪】展專場導覽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B2877" w:rsidRPr="00E81CDD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基隆高中201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B2877" w:rsidRPr="00A94B30" w:rsidRDefault="00BB2877" w:rsidP="00BB2877">
            <w:pPr>
              <w:adjustRightInd w:val="0"/>
              <w:jc w:val="center"/>
              <w:rPr>
                <w:rFonts w:eastAsia="標楷體"/>
              </w:rPr>
            </w:pPr>
            <w:r w:rsidRPr="00BB2877">
              <w:rPr>
                <w:rFonts w:eastAsia="標楷體" w:hint="eastAsia"/>
              </w:rPr>
              <w:t>藝文展演中</w:t>
            </w:r>
            <w:r>
              <w:rPr>
                <w:rFonts w:eastAsia="標楷體" w:hint="eastAsia"/>
              </w:rPr>
              <w:t>心</w:t>
            </w:r>
          </w:p>
        </w:tc>
        <w:tc>
          <w:tcPr>
            <w:tcW w:w="818" w:type="dxa"/>
            <w:vMerge/>
          </w:tcPr>
          <w:p w:rsidR="00BB2877" w:rsidRPr="00A94B30" w:rsidRDefault="00BB2877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BB2877" w:rsidRPr="00A94B30" w:rsidTr="00BB2877">
        <w:trPr>
          <w:trHeight w:val="473"/>
          <w:jc w:val="center"/>
        </w:trPr>
        <w:tc>
          <w:tcPr>
            <w:tcW w:w="1383" w:type="dxa"/>
            <w:vMerge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15:30-17:00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石膏翻模實作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B2877" w:rsidRDefault="00BB2877" w:rsidP="00BB2877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掠影素材</w:t>
            </w:r>
          </w:p>
          <w:p w:rsidR="00BB2877" w:rsidRPr="00E81CDD" w:rsidRDefault="00BB2877" w:rsidP="00BB2877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趙鈞正老師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B2877" w:rsidRPr="00A94B30" w:rsidRDefault="00BB2877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水墨教室</w:t>
            </w:r>
          </w:p>
        </w:tc>
        <w:tc>
          <w:tcPr>
            <w:tcW w:w="818" w:type="dxa"/>
            <w:vMerge/>
          </w:tcPr>
          <w:p w:rsidR="00BB2877" w:rsidRPr="00A94B30" w:rsidRDefault="00BB2877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BB2877" w:rsidRPr="00A94B30" w:rsidTr="005579B6">
        <w:trPr>
          <w:trHeight w:val="473"/>
          <w:jc w:val="center"/>
        </w:trPr>
        <w:tc>
          <w:tcPr>
            <w:tcW w:w="1383" w:type="dxa"/>
            <w:vMerge/>
            <w:shd w:val="clear" w:color="auto" w:fill="auto"/>
            <w:vAlign w:val="center"/>
          </w:tcPr>
          <w:p w:rsidR="00BB2877" w:rsidRPr="00533A85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B2877" w:rsidRDefault="00BB2877" w:rsidP="001A634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BB2877" w:rsidRPr="00A94B30" w:rsidRDefault="00BB2877" w:rsidP="00BB2877">
            <w:pPr>
              <w:adjustRightInd w:val="0"/>
              <w:ind w:left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818" w:type="dxa"/>
            <w:vMerge/>
          </w:tcPr>
          <w:p w:rsidR="00BB2877" w:rsidRPr="00A94B30" w:rsidRDefault="00BB2877" w:rsidP="001A6346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</w:tbl>
    <w:p w:rsidR="00930A4C" w:rsidRDefault="00930A4C" w:rsidP="00D10A36">
      <w:pPr>
        <w:ind w:leftChars="4" w:left="10" w:firstLine="460"/>
        <w:rPr>
          <w:rFonts w:eastAsia="標楷體"/>
        </w:rPr>
      </w:pPr>
    </w:p>
    <w:p w:rsidR="005B24AF" w:rsidRPr="00744C40" w:rsidRDefault="005B24AF" w:rsidP="005B24AF">
      <w:pPr>
        <w:pStyle w:val="a3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伍、注意事項</w:t>
      </w:r>
    </w:p>
    <w:p w:rsidR="00274C8D" w:rsidRPr="00274C8D" w:rsidRDefault="00F5331B" w:rsidP="00F5331B">
      <w:pPr>
        <w:pStyle w:val="a3"/>
        <w:numPr>
          <w:ilvl w:val="0"/>
          <w:numId w:val="21"/>
        </w:numPr>
        <w:jc w:val="both"/>
        <w:rPr>
          <w:sz w:val="24"/>
        </w:rPr>
      </w:pPr>
      <w:r>
        <w:rPr>
          <w:rFonts w:hint="eastAsia"/>
          <w:sz w:val="24"/>
        </w:rPr>
        <w:t>基隆高中</w:t>
      </w:r>
      <w:r w:rsidR="00274C8D" w:rsidRPr="00EE0443">
        <w:rPr>
          <w:rFonts w:hint="eastAsia"/>
          <w:sz w:val="24"/>
        </w:rPr>
        <w:t>「</w:t>
      </w:r>
      <w:r>
        <w:rPr>
          <w:rFonts w:hint="eastAsia"/>
          <w:sz w:val="24"/>
        </w:rPr>
        <w:t>拜訪</w:t>
      </w:r>
      <w:r w:rsidR="00274C8D" w:rsidRPr="00EE0443">
        <w:rPr>
          <w:rFonts w:hint="eastAsia"/>
          <w:sz w:val="24"/>
        </w:rPr>
        <w:t>」</w:t>
      </w:r>
      <w:r>
        <w:rPr>
          <w:rFonts w:hint="eastAsia"/>
          <w:sz w:val="24"/>
        </w:rPr>
        <w:t>展</w:t>
      </w:r>
      <w:r w:rsidR="00274C8D" w:rsidRPr="00EE0443">
        <w:rPr>
          <w:rFonts w:hint="eastAsia"/>
          <w:sz w:val="24"/>
        </w:rPr>
        <w:t>，</w:t>
      </w:r>
      <w:r w:rsidR="00274C8D" w:rsidRPr="00274C8D">
        <w:rPr>
          <w:rFonts w:hint="eastAsia"/>
          <w:sz w:val="24"/>
        </w:rPr>
        <w:t>展期自</w:t>
      </w:r>
      <w:r w:rsidR="00274C8D" w:rsidRPr="00274C8D">
        <w:rPr>
          <w:rFonts w:hint="eastAsia"/>
          <w:sz w:val="24"/>
        </w:rPr>
        <w:t>104</w:t>
      </w:r>
      <w:r w:rsidR="00274C8D" w:rsidRPr="00274C8D"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 w:rsidR="00274C8D" w:rsidRPr="00274C8D"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 w:rsidR="00274C8D" w:rsidRPr="00274C8D">
        <w:rPr>
          <w:rFonts w:hint="eastAsia"/>
          <w:sz w:val="24"/>
        </w:rPr>
        <w:t>日至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 w:rsidR="00274C8D" w:rsidRPr="00274C8D">
        <w:rPr>
          <w:rFonts w:hint="eastAsia"/>
          <w:sz w:val="24"/>
        </w:rPr>
        <w:t>日</w:t>
      </w:r>
      <w:r w:rsidR="00274C8D" w:rsidRPr="00EE0443">
        <w:rPr>
          <w:rFonts w:hint="eastAsia"/>
          <w:sz w:val="24"/>
        </w:rPr>
        <w:t>，開放時間上午</w:t>
      </w:r>
      <w:r w:rsidR="00274C8D" w:rsidRPr="00EE0443">
        <w:rPr>
          <w:rFonts w:hint="eastAsia"/>
          <w:sz w:val="24"/>
        </w:rPr>
        <w:t>10</w:t>
      </w:r>
      <w:r w:rsidR="00274C8D" w:rsidRPr="00EE0443">
        <w:rPr>
          <w:rFonts w:hint="eastAsia"/>
          <w:sz w:val="24"/>
        </w:rPr>
        <w:t>時至下午</w:t>
      </w:r>
      <w:r>
        <w:rPr>
          <w:rFonts w:hint="eastAsia"/>
          <w:sz w:val="24"/>
        </w:rPr>
        <w:t>5</w:t>
      </w:r>
      <w:r w:rsidR="00274C8D" w:rsidRPr="00EE0443">
        <w:rPr>
          <w:rFonts w:hint="eastAsia"/>
          <w:sz w:val="24"/>
        </w:rPr>
        <w:t>時，免費入場，</w:t>
      </w:r>
      <w:r>
        <w:rPr>
          <w:rFonts w:hint="eastAsia"/>
          <w:sz w:val="24"/>
        </w:rPr>
        <w:t>參觀採預約制，</w:t>
      </w:r>
      <w:r w:rsidR="00274C8D" w:rsidRPr="00EE0443">
        <w:rPr>
          <w:rFonts w:hint="eastAsia"/>
          <w:sz w:val="24"/>
        </w:rPr>
        <w:t>歡迎教師團體預約</w:t>
      </w:r>
      <w:r w:rsidR="008E42A1">
        <w:rPr>
          <w:rFonts w:hint="eastAsia"/>
          <w:sz w:val="24"/>
        </w:rPr>
        <w:t>或合作規劃移地教學活動</w:t>
      </w:r>
      <w:r w:rsidR="00274C8D" w:rsidRPr="00EE0443">
        <w:rPr>
          <w:rFonts w:hint="eastAsia"/>
          <w:sz w:val="24"/>
        </w:rPr>
        <w:t>，詳情請洽</w:t>
      </w:r>
      <w:r>
        <w:rPr>
          <w:rFonts w:hint="eastAsia"/>
          <w:sz w:val="24"/>
        </w:rPr>
        <w:t>北師美術館吳嘉珮小姐</w:t>
      </w:r>
      <w:r w:rsidR="00274C8D" w:rsidRPr="00EE0443">
        <w:rPr>
          <w:rFonts w:hint="eastAsia"/>
          <w:sz w:val="24"/>
        </w:rPr>
        <w:t>，</w:t>
      </w:r>
      <w:r w:rsidR="00EE0443" w:rsidRPr="00AA61DA">
        <w:rPr>
          <w:rFonts w:hint="eastAsia"/>
          <w:sz w:val="24"/>
        </w:rPr>
        <w:t>電話：</w:t>
      </w:r>
      <w:r w:rsidR="00EE0443" w:rsidRPr="00AA61DA">
        <w:rPr>
          <w:rFonts w:hint="eastAsia"/>
          <w:sz w:val="24"/>
        </w:rPr>
        <w:t>02-273</w:t>
      </w:r>
      <w:r>
        <w:rPr>
          <w:rFonts w:hint="eastAsia"/>
          <w:sz w:val="24"/>
        </w:rPr>
        <w:t>6-0316</w:t>
      </w:r>
      <w:r w:rsidR="00EE0443" w:rsidRPr="00AA61DA">
        <w:rPr>
          <w:rFonts w:hint="eastAsia"/>
          <w:sz w:val="24"/>
        </w:rPr>
        <w:t>，電子信箱：</w:t>
      </w:r>
      <w:hyperlink r:id="rId9" w:history="1">
        <w:r w:rsidR="00EE0443" w:rsidRPr="00EE0443">
          <w:rPr>
            <w:rFonts w:hint="eastAsia"/>
            <w:sz w:val="24"/>
          </w:rPr>
          <w:t>montue2011 @gmail.com</w:t>
        </w:r>
      </w:hyperlink>
      <w:r>
        <w:rPr>
          <w:rFonts w:hint="eastAsia"/>
          <w:sz w:val="24"/>
        </w:rPr>
        <w:t>；或基隆高中何昭慧老師，電話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，電子信箱</w:t>
      </w:r>
      <w:r>
        <w:rPr>
          <w:rFonts w:hint="eastAsia"/>
          <w:sz w:val="24"/>
        </w:rPr>
        <w:t>:</w:t>
      </w:r>
      <w:r w:rsidRPr="00F5331B">
        <w:t xml:space="preserve"> </w:t>
      </w:r>
      <w:r w:rsidRPr="00F5331B">
        <w:rPr>
          <w:sz w:val="24"/>
        </w:rPr>
        <w:t>humanbean.tw@yahoo.com.tw</w:t>
      </w:r>
      <w:r w:rsidR="00274C8D" w:rsidRPr="00EE0443">
        <w:rPr>
          <w:rFonts w:hint="eastAsia"/>
          <w:sz w:val="24"/>
        </w:rPr>
        <w:t>。</w:t>
      </w:r>
    </w:p>
    <w:p w:rsidR="005B24AF" w:rsidRPr="008B3CC9" w:rsidRDefault="005B24AF" w:rsidP="00274C8D">
      <w:pPr>
        <w:pStyle w:val="a3"/>
        <w:numPr>
          <w:ilvl w:val="0"/>
          <w:numId w:val="21"/>
        </w:numPr>
        <w:jc w:val="both"/>
        <w:rPr>
          <w:sz w:val="24"/>
        </w:rPr>
      </w:pPr>
      <w:r w:rsidRPr="008B3CC9">
        <w:rPr>
          <w:rFonts w:hint="eastAsia"/>
          <w:sz w:val="24"/>
        </w:rPr>
        <w:t>研習教材：由講師</w:t>
      </w:r>
      <w:r>
        <w:rPr>
          <w:rFonts w:hint="eastAsia"/>
          <w:sz w:val="24"/>
        </w:rPr>
        <w:t>與</w:t>
      </w:r>
      <w:r w:rsidRPr="006F5B9A">
        <w:rPr>
          <w:rFonts w:hint="eastAsia"/>
          <w:sz w:val="24"/>
        </w:rPr>
        <w:t>MoNTUE</w:t>
      </w:r>
      <w:r>
        <w:rPr>
          <w:rFonts w:hint="eastAsia"/>
          <w:sz w:val="24"/>
        </w:rPr>
        <w:t>北師美術館提供</w:t>
      </w:r>
      <w:r w:rsidRPr="008B3CC9">
        <w:rPr>
          <w:rFonts w:hint="eastAsia"/>
          <w:sz w:val="24"/>
        </w:rPr>
        <w:t>。</w:t>
      </w:r>
    </w:p>
    <w:p w:rsidR="005B24AF" w:rsidRDefault="005B24AF" w:rsidP="00274C8D">
      <w:pPr>
        <w:pStyle w:val="a3"/>
        <w:numPr>
          <w:ilvl w:val="0"/>
          <w:numId w:val="21"/>
        </w:numPr>
        <w:rPr>
          <w:color w:val="000000" w:themeColor="text1"/>
          <w:sz w:val="24"/>
        </w:rPr>
      </w:pPr>
      <w:r w:rsidRPr="008B3CC9">
        <w:rPr>
          <w:sz w:val="24"/>
        </w:rPr>
        <w:t>報名方式</w:t>
      </w:r>
      <w:r w:rsidRPr="008B3CC9">
        <w:rPr>
          <w:rFonts w:hint="eastAsia"/>
          <w:sz w:val="24"/>
        </w:rPr>
        <w:t>：請</w:t>
      </w:r>
      <w:r>
        <w:rPr>
          <w:rFonts w:hint="eastAsia"/>
          <w:sz w:val="24"/>
        </w:rPr>
        <w:t>上</w:t>
      </w:r>
      <w:r w:rsidRPr="008B3CC9">
        <w:rPr>
          <w:rFonts w:hint="eastAsia"/>
          <w:sz w:val="24"/>
        </w:rPr>
        <w:t>「全國教師在職進修資訊網」報名，網址如下：</w:t>
      </w:r>
      <w:r>
        <w:rPr>
          <w:rFonts w:hint="eastAsia"/>
          <w:sz w:val="24"/>
        </w:rPr>
        <w:t xml:space="preserve">  </w:t>
      </w:r>
      <w:hyperlink r:id="rId10" w:history="1">
        <w:r w:rsidRPr="00644AE5">
          <w:rPr>
            <w:rStyle w:val="af"/>
            <w:rFonts w:hint="eastAsia"/>
            <w:color w:val="000000" w:themeColor="text1"/>
            <w:sz w:val="24"/>
            <w:u w:val="none"/>
          </w:rPr>
          <w:t>http://inservice.edu.tw/index2-2.aspx</w:t>
        </w:r>
      </w:hyperlink>
      <w:r w:rsidRPr="00644AE5">
        <w:rPr>
          <w:rFonts w:hint="eastAsia"/>
          <w:color w:val="000000" w:themeColor="text1"/>
          <w:sz w:val="24"/>
        </w:rPr>
        <w:t>。</w:t>
      </w:r>
    </w:p>
    <w:p w:rsidR="00580C3D" w:rsidRPr="00580C3D" w:rsidRDefault="00580C3D" w:rsidP="00274C8D">
      <w:pPr>
        <w:pStyle w:val="a3"/>
        <w:numPr>
          <w:ilvl w:val="0"/>
          <w:numId w:val="21"/>
        </w:numPr>
        <w:rPr>
          <w:sz w:val="24"/>
        </w:rPr>
      </w:pPr>
      <w:r>
        <w:rPr>
          <w:rFonts w:hint="eastAsia"/>
          <w:sz w:val="24"/>
        </w:rPr>
        <w:t>請</w:t>
      </w:r>
      <w:r w:rsidRPr="00AA61DA">
        <w:rPr>
          <w:rFonts w:hint="eastAsia"/>
          <w:sz w:val="24"/>
        </w:rPr>
        <w:t>欲參與研習之師長，先至</w:t>
      </w:r>
      <w:r>
        <w:rPr>
          <w:rFonts w:hint="eastAsia"/>
          <w:sz w:val="24"/>
        </w:rPr>
        <w:t>上述</w:t>
      </w:r>
      <w:r w:rsidRPr="00AA61DA">
        <w:rPr>
          <w:rFonts w:hint="eastAsia"/>
          <w:sz w:val="24"/>
        </w:rPr>
        <w:t>網址報名，待審核通過後，再行協調課務，因研習場地座位有限，敬請提早報名。</w:t>
      </w:r>
    </w:p>
    <w:p w:rsidR="00A97AAB" w:rsidRPr="009D7C43" w:rsidRDefault="009D7C43" w:rsidP="00274C8D">
      <w:pPr>
        <w:pStyle w:val="a3"/>
        <w:numPr>
          <w:ilvl w:val="0"/>
          <w:numId w:val="21"/>
        </w:numPr>
        <w:rPr>
          <w:sz w:val="24"/>
        </w:rPr>
      </w:pPr>
      <w:r>
        <w:rPr>
          <w:rFonts w:hint="eastAsia"/>
          <w:sz w:val="24"/>
        </w:rPr>
        <w:t>因</w:t>
      </w:r>
      <w:r w:rsidRPr="009D7C43">
        <w:rPr>
          <w:rFonts w:hint="eastAsia"/>
          <w:sz w:val="24"/>
        </w:rPr>
        <w:t>座位與材料有限</w:t>
      </w:r>
      <w:r w:rsidR="00A97AAB" w:rsidRPr="009D7C43">
        <w:rPr>
          <w:rFonts w:ascii="新細明體" w:eastAsia="新細明體" w:hAnsi="新細明體" w:hint="eastAsia"/>
          <w:sz w:val="24"/>
        </w:rPr>
        <w:t>，</w:t>
      </w:r>
      <w:r w:rsidR="00A97AAB" w:rsidRPr="009D7C43">
        <w:rPr>
          <w:rFonts w:hint="eastAsia"/>
          <w:sz w:val="24"/>
        </w:rPr>
        <w:t>名額為</w:t>
      </w:r>
      <w:r w:rsidR="00F5331B">
        <w:rPr>
          <w:rFonts w:hint="eastAsia"/>
          <w:sz w:val="24"/>
        </w:rPr>
        <w:t>30</w:t>
      </w:r>
      <w:r w:rsidR="00A97AAB" w:rsidRPr="009D7C43">
        <w:rPr>
          <w:rFonts w:hint="eastAsia"/>
          <w:sz w:val="24"/>
        </w:rPr>
        <w:t>名，</w:t>
      </w:r>
      <w:r w:rsidR="00D10A36">
        <w:rPr>
          <w:rFonts w:hint="eastAsia"/>
          <w:sz w:val="24"/>
        </w:rPr>
        <w:t>額滿為止</w:t>
      </w:r>
      <w:r w:rsidR="00A97AAB" w:rsidRPr="009D7C43">
        <w:rPr>
          <w:rFonts w:hint="eastAsia"/>
          <w:sz w:val="24"/>
        </w:rPr>
        <w:t>。</w:t>
      </w:r>
    </w:p>
    <w:p w:rsidR="005B24AF" w:rsidRDefault="005B24AF" w:rsidP="00274C8D">
      <w:pPr>
        <w:pStyle w:val="a3"/>
        <w:numPr>
          <w:ilvl w:val="0"/>
          <w:numId w:val="21"/>
        </w:numPr>
        <w:jc w:val="both"/>
        <w:rPr>
          <w:sz w:val="24"/>
        </w:rPr>
      </w:pPr>
      <w:r w:rsidRPr="00AA61DA">
        <w:rPr>
          <w:sz w:val="24"/>
        </w:rPr>
        <w:t>研習時數</w:t>
      </w:r>
      <w:r w:rsidRPr="00AA61DA">
        <w:rPr>
          <w:rFonts w:hint="eastAsia"/>
          <w:sz w:val="24"/>
        </w:rPr>
        <w:t>：</w:t>
      </w:r>
      <w:r w:rsidR="00F5331B">
        <w:rPr>
          <w:rFonts w:hint="eastAsia"/>
          <w:sz w:val="24"/>
        </w:rPr>
        <w:t>5</w:t>
      </w:r>
      <w:r w:rsidR="00D747AA">
        <w:rPr>
          <w:rFonts w:hint="eastAsia"/>
          <w:sz w:val="24"/>
        </w:rPr>
        <w:t>月</w:t>
      </w:r>
      <w:r w:rsidR="00F5331B">
        <w:rPr>
          <w:rFonts w:hint="eastAsia"/>
          <w:sz w:val="24"/>
        </w:rPr>
        <w:t>26</w:t>
      </w:r>
      <w:r w:rsidR="00D747AA">
        <w:rPr>
          <w:rFonts w:hint="eastAsia"/>
          <w:sz w:val="24"/>
        </w:rPr>
        <w:t>日</w:t>
      </w:r>
      <w:r w:rsidR="00F5331B">
        <w:rPr>
          <w:rFonts w:hint="eastAsia"/>
          <w:sz w:val="24"/>
        </w:rPr>
        <w:t>全日參加</w:t>
      </w:r>
      <w:r w:rsidR="00D747AA">
        <w:rPr>
          <w:rFonts w:hint="eastAsia"/>
          <w:sz w:val="24"/>
        </w:rPr>
        <w:t>核發</w:t>
      </w:r>
      <w:r w:rsidR="00F5331B">
        <w:rPr>
          <w:rFonts w:hint="eastAsia"/>
          <w:sz w:val="24"/>
        </w:rPr>
        <w:t>6</w:t>
      </w:r>
      <w:r w:rsidR="00D747AA">
        <w:rPr>
          <w:rFonts w:hint="eastAsia"/>
          <w:sz w:val="24"/>
        </w:rPr>
        <w:t>小時</w:t>
      </w:r>
      <w:r w:rsidR="00CD7FF7" w:rsidRPr="00AA61DA">
        <w:rPr>
          <w:rFonts w:hint="eastAsia"/>
          <w:sz w:val="24"/>
        </w:rPr>
        <w:t>，</w:t>
      </w:r>
      <w:r>
        <w:rPr>
          <w:rFonts w:hint="eastAsia"/>
          <w:sz w:val="24"/>
        </w:rPr>
        <w:t>敬</w:t>
      </w:r>
      <w:r w:rsidRPr="00AA61DA">
        <w:rPr>
          <w:rFonts w:hint="eastAsia"/>
          <w:sz w:val="24"/>
        </w:rPr>
        <w:t>請與會老師務必完成簽到</w:t>
      </w:r>
      <w:r>
        <w:rPr>
          <w:rFonts w:hint="eastAsia"/>
          <w:sz w:val="24"/>
        </w:rPr>
        <w:t>與簽</w:t>
      </w:r>
      <w:r w:rsidRPr="00AA61DA">
        <w:rPr>
          <w:rFonts w:hint="eastAsia"/>
          <w:sz w:val="24"/>
        </w:rPr>
        <w:t>退手續。</w:t>
      </w:r>
    </w:p>
    <w:p w:rsidR="006F5B9A" w:rsidRDefault="005B24AF" w:rsidP="00274C8D">
      <w:pPr>
        <w:pStyle w:val="a3"/>
        <w:numPr>
          <w:ilvl w:val="0"/>
          <w:numId w:val="21"/>
        </w:numPr>
        <w:rPr>
          <w:sz w:val="24"/>
        </w:rPr>
      </w:pPr>
      <w:r w:rsidRPr="00AA61DA">
        <w:rPr>
          <w:rFonts w:hint="eastAsia"/>
          <w:sz w:val="24"/>
        </w:rPr>
        <w:t>連絡方式：</w:t>
      </w:r>
      <w:r>
        <w:rPr>
          <w:rFonts w:hint="eastAsia"/>
          <w:sz w:val="24"/>
        </w:rPr>
        <w:t>國立臺北教育大學</w:t>
      </w:r>
      <w:r w:rsidRPr="00AA61DA">
        <w:rPr>
          <w:rFonts w:hint="eastAsia"/>
          <w:sz w:val="24"/>
        </w:rPr>
        <w:t>MoNTUE</w:t>
      </w:r>
      <w:r w:rsidRPr="00AA61DA">
        <w:rPr>
          <w:rFonts w:hint="eastAsia"/>
          <w:sz w:val="24"/>
        </w:rPr>
        <w:t>北師美術館，美感教育專任助理</w:t>
      </w:r>
      <w:r w:rsidR="00CD7FF7">
        <w:rPr>
          <w:rFonts w:hint="eastAsia"/>
          <w:sz w:val="24"/>
        </w:rPr>
        <w:t>吳嘉珮</w:t>
      </w:r>
      <w:r w:rsidR="00672C9C">
        <w:rPr>
          <w:rFonts w:hint="eastAsia"/>
          <w:sz w:val="24"/>
        </w:rPr>
        <w:t>小姐</w:t>
      </w:r>
      <w:r w:rsidR="00672C9C" w:rsidRPr="00AA61DA">
        <w:rPr>
          <w:rFonts w:hint="eastAsia"/>
          <w:sz w:val="24"/>
        </w:rPr>
        <w:t>，</w:t>
      </w:r>
      <w:r w:rsidRPr="00AA61DA">
        <w:rPr>
          <w:rFonts w:hint="eastAsia"/>
          <w:sz w:val="24"/>
        </w:rPr>
        <w:t>電話：</w:t>
      </w:r>
      <w:r w:rsidRPr="00AA61DA">
        <w:rPr>
          <w:rFonts w:hint="eastAsia"/>
          <w:sz w:val="24"/>
        </w:rPr>
        <w:t>02-2736-0316</w:t>
      </w:r>
      <w:r w:rsidRPr="00AA61DA">
        <w:rPr>
          <w:rFonts w:hint="eastAsia"/>
          <w:sz w:val="24"/>
        </w:rPr>
        <w:t>，電子信箱：</w:t>
      </w:r>
      <w:hyperlink r:id="rId11" w:history="1">
        <w:r w:rsidR="009D7C43" w:rsidRPr="00EE0443">
          <w:rPr>
            <w:rFonts w:hint="eastAsia"/>
            <w:sz w:val="24"/>
          </w:rPr>
          <w:t>montue.school@gmail.com</w:t>
        </w:r>
      </w:hyperlink>
      <w:r w:rsidRPr="00AA61DA">
        <w:rPr>
          <w:rFonts w:hint="eastAsia"/>
          <w:sz w:val="24"/>
        </w:rPr>
        <w:t>。</w:t>
      </w:r>
    </w:p>
    <w:p w:rsidR="00F5331B" w:rsidRDefault="00F5331B" w:rsidP="00F5331B">
      <w:pPr>
        <w:pStyle w:val="a3"/>
        <w:ind w:left="696"/>
        <w:rPr>
          <w:sz w:val="24"/>
        </w:rPr>
      </w:pPr>
    </w:p>
    <w:p w:rsidR="005B24AF" w:rsidRPr="00AA61DA" w:rsidRDefault="005B24AF" w:rsidP="00274C8D">
      <w:pPr>
        <w:pStyle w:val="a3"/>
        <w:numPr>
          <w:ilvl w:val="0"/>
          <w:numId w:val="21"/>
        </w:numPr>
        <w:jc w:val="both"/>
        <w:rPr>
          <w:sz w:val="24"/>
        </w:rPr>
      </w:pPr>
      <w:r w:rsidRPr="0065178F">
        <w:rPr>
          <w:rFonts w:hint="eastAsia"/>
          <w:sz w:val="24"/>
        </w:rPr>
        <w:lastRenderedPageBreak/>
        <w:t>交通：</w:t>
      </w:r>
    </w:p>
    <w:p w:rsidR="005B24AF" w:rsidRDefault="008122D3" w:rsidP="005B24AF">
      <w:pPr>
        <w:pStyle w:val="a3"/>
        <w:numPr>
          <w:ilvl w:val="0"/>
          <w:numId w:val="15"/>
        </w:numPr>
        <w:jc w:val="both"/>
        <w:rPr>
          <w:sz w:val="24"/>
        </w:rPr>
      </w:pPr>
      <w:r>
        <w:rPr>
          <w:rFonts w:hint="eastAsia"/>
          <w:sz w:val="24"/>
        </w:rPr>
        <w:t>火車</w:t>
      </w:r>
      <w:r w:rsidR="005B24AF">
        <w:rPr>
          <w:rFonts w:ascii="標楷體" w:hAnsi="標楷體" w:hint="eastAsia"/>
          <w:sz w:val="24"/>
        </w:rPr>
        <w:t>：</w:t>
      </w:r>
      <w:r>
        <w:rPr>
          <w:rFonts w:hint="eastAsia"/>
          <w:sz w:val="24"/>
        </w:rPr>
        <w:t>八堵火車站，步行約五到十分鐘。</w:t>
      </w:r>
    </w:p>
    <w:p w:rsidR="005B24AF" w:rsidRDefault="005B24AF" w:rsidP="008122D3">
      <w:pPr>
        <w:pStyle w:val="a3"/>
        <w:numPr>
          <w:ilvl w:val="0"/>
          <w:numId w:val="15"/>
        </w:numPr>
        <w:jc w:val="both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開車</w:t>
      </w:r>
      <w:r w:rsidRPr="0065178F">
        <w:rPr>
          <w:sz w:val="24"/>
        </w:rPr>
        <w:t>：</w:t>
      </w:r>
      <w:r w:rsidR="008122D3" w:rsidRPr="008122D3">
        <w:rPr>
          <w:rFonts w:hint="eastAsia"/>
          <w:sz w:val="24"/>
        </w:rPr>
        <w:t>基隆市暖暖區源遠路</w:t>
      </w:r>
      <w:r w:rsidR="008122D3" w:rsidRPr="008122D3">
        <w:rPr>
          <w:rFonts w:hint="eastAsia"/>
          <w:sz w:val="24"/>
        </w:rPr>
        <w:t>20</w:t>
      </w:r>
      <w:r w:rsidR="008122D3" w:rsidRPr="008122D3">
        <w:rPr>
          <w:rFonts w:hint="eastAsia"/>
          <w:sz w:val="24"/>
        </w:rPr>
        <w:t>號</w:t>
      </w:r>
      <w:r w:rsidR="008122D3">
        <w:rPr>
          <w:rFonts w:hint="eastAsia"/>
          <w:sz w:val="24"/>
        </w:rPr>
        <w:t>(</w:t>
      </w:r>
      <w:r w:rsidR="008122D3">
        <w:rPr>
          <w:rFonts w:hint="eastAsia"/>
          <w:sz w:val="24"/>
        </w:rPr>
        <w:t>八堵交流道下</w:t>
      </w:r>
      <w:r w:rsidR="008122D3">
        <w:rPr>
          <w:rFonts w:hint="eastAsia"/>
          <w:sz w:val="24"/>
        </w:rPr>
        <w:t>)</w:t>
      </w:r>
      <w:r>
        <w:rPr>
          <w:rFonts w:ascii="標楷體" w:hAnsi="標楷體" w:hint="eastAsia"/>
          <w:sz w:val="24"/>
        </w:rPr>
        <w:t>，</w:t>
      </w:r>
      <w:r w:rsidR="008122D3">
        <w:rPr>
          <w:rFonts w:hint="eastAsia"/>
          <w:sz w:val="24"/>
        </w:rPr>
        <w:t>校方</w:t>
      </w:r>
      <w:r>
        <w:rPr>
          <w:rFonts w:hint="eastAsia"/>
          <w:sz w:val="24"/>
        </w:rPr>
        <w:t>備有平面停車位</w:t>
      </w:r>
      <w:r>
        <w:rPr>
          <w:rFonts w:ascii="標楷體" w:hAnsi="標楷體" w:hint="eastAsia"/>
          <w:sz w:val="24"/>
        </w:rPr>
        <w:t>，</w:t>
      </w:r>
      <w:r>
        <w:rPr>
          <w:rFonts w:hint="eastAsia"/>
          <w:sz w:val="24"/>
        </w:rPr>
        <w:t>出示本研習公文</w:t>
      </w:r>
      <w:r>
        <w:rPr>
          <w:rFonts w:ascii="標楷體" w:hAnsi="標楷體" w:hint="eastAsia"/>
          <w:sz w:val="24"/>
        </w:rPr>
        <w:t>，</w:t>
      </w:r>
      <w:r>
        <w:rPr>
          <w:rFonts w:hint="eastAsia"/>
          <w:sz w:val="24"/>
        </w:rPr>
        <w:t>可洽公停車</w:t>
      </w:r>
      <w:r>
        <w:rPr>
          <w:rFonts w:ascii="標楷體" w:hAnsi="標楷體" w:hint="eastAsia"/>
          <w:sz w:val="24"/>
        </w:rPr>
        <w:t>。</w:t>
      </w:r>
    </w:p>
    <w:p w:rsidR="005B24AF" w:rsidRPr="0065178F" w:rsidRDefault="005B24AF" w:rsidP="005B24AF">
      <w:pPr>
        <w:pStyle w:val="a3"/>
        <w:ind w:left="696"/>
        <w:jc w:val="both"/>
        <w:rPr>
          <w:rFonts w:ascii="標楷體" w:hAnsi="標楷體"/>
          <w:sz w:val="24"/>
        </w:rPr>
      </w:pPr>
    </w:p>
    <w:p w:rsidR="005B24AF" w:rsidRPr="00AA61DA" w:rsidRDefault="008122D3" w:rsidP="00274C8D">
      <w:pPr>
        <w:pStyle w:val="a3"/>
        <w:numPr>
          <w:ilvl w:val="0"/>
          <w:numId w:val="21"/>
        </w:numPr>
        <w:jc w:val="both"/>
        <w:rPr>
          <w:sz w:val="24"/>
        </w:rPr>
      </w:pPr>
      <w:r>
        <w:rPr>
          <w:rFonts w:hint="eastAsia"/>
          <w:sz w:val="24"/>
        </w:rPr>
        <w:t>基隆高中</w:t>
      </w:r>
      <w:r w:rsidR="005B24AF">
        <w:rPr>
          <w:rFonts w:hint="eastAsia"/>
          <w:sz w:val="24"/>
        </w:rPr>
        <w:t>位置圖</w:t>
      </w:r>
      <w:r w:rsidR="005B24AF" w:rsidRPr="0065178F">
        <w:rPr>
          <w:rFonts w:hint="eastAsia"/>
          <w:sz w:val="24"/>
        </w:rPr>
        <w:t>：</w:t>
      </w:r>
    </w:p>
    <w:p w:rsidR="00F5331B" w:rsidRDefault="008122D3" w:rsidP="00B3403E">
      <w:pPr>
        <w:pStyle w:val="a3"/>
        <w:ind w:left="696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27E198" wp14:editId="67067009">
            <wp:simplePos x="0" y="0"/>
            <wp:positionH relativeFrom="column">
              <wp:posOffset>528093</wp:posOffset>
            </wp:positionH>
            <wp:positionV relativeFrom="paragraph">
              <wp:posOffset>204878</wp:posOffset>
            </wp:positionV>
            <wp:extent cx="2859405" cy="2572385"/>
            <wp:effectExtent l="0" t="0" r="0" b="0"/>
            <wp:wrapNone/>
            <wp:docPr id="3" name="圖片 3" descr="http://www.klsh.kl.edu.tw/img/map_klsh_sim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lsh.kl.edu.tw/img/map_klsh_simpl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98C" w:rsidRPr="008122D3" w:rsidRDefault="00F5331B" w:rsidP="008122D3">
      <w:pPr>
        <w:widowControl/>
        <w:spacing w:line="360" w:lineRule="auto"/>
        <w:rPr>
          <w:rFonts w:eastAsia="標楷體"/>
          <w:sz w:val="32"/>
          <w:szCs w:val="32"/>
        </w:rPr>
      </w:pPr>
      <w:r>
        <w:br w:type="page"/>
      </w:r>
    </w:p>
    <w:p w:rsidR="00FB6247" w:rsidRPr="002A70BA" w:rsidRDefault="00280EA3" w:rsidP="00FB624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One Piece Museum 百聞不如一件</w:t>
      </w:r>
    </w:p>
    <w:p w:rsidR="008122D3" w:rsidRDefault="00280EA3" w:rsidP="00FB624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北師美術館/國立基隆高中 館校合作方案 【拜訪】展</w:t>
      </w:r>
    </w:p>
    <w:p w:rsidR="008122D3" w:rsidRDefault="008122D3" w:rsidP="00FB6247">
      <w:pPr>
        <w:jc w:val="center"/>
        <w:rPr>
          <w:rFonts w:ascii="標楷體" w:eastAsia="標楷體" w:hAnsi="標楷體"/>
        </w:rPr>
      </w:pPr>
    </w:p>
    <w:p w:rsidR="00280EA3" w:rsidRPr="00460485" w:rsidRDefault="00280EA3" w:rsidP="00280EA3">
      <w:pPr>
        <w:spacing w:line="360" w:lineRule="auto"/>
        <w:rPr>
          <w:rFonts w:ascii="標楷體" w:eastAsia="標楷體" w:hAnsi="標楷體"/>
          <w:b/>
          <w:sz w:val="28"/>
        </w:rPr>
      </w:pPr>
      <w:r w:rsidRPr="00460485">
        <w:rPr>
          <w:rFonts w:ascii="標楷體" w:eastAsia="標楷體" w:hAnsi="標楷體" w:hint="eastAsia"/>
          <w:b/>
          <w:sz w:val="28"/>
        </w:rPr>
        <w:t>一、計畫概念說明</w:t>
      </w:r>
    </w:p>
    <w:p w:rsidR="00280EA3" w:rsidRPr="00460485" w:rsidRDefault="00280EA3" w:rsidP="00280EA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/>
          <w:b/>
          <w:bCs/>
        </w:rPr>
        <w:t>過去│1870</w:t>
      </w:r>
      <w:r w:rsidRPr="00460485">
        <w:rPr>
          <w:rFonts w:ascii="標楷體" w:eastAsia="標楷體" w:hAnsi="標楷體" w:cs="Arial" w:hint="eastAsia"/>
          <w:b/>
          <w:bCs/>
        </w:rPr>
        <w:t>~</w:t>
      </w:r>
      <w:r w:rsidRPr="00460485">
        <w:rPr>
          <w:rFonts w:ascii="標楷體" w:eastAsia="標楷體" w:hAnsi="標楷體" w:cs="Arial"/>
          <w:b/>
          <w:bCs/>
        </w:rPr>
        <w:t>1900一世永恆</w:t>
      </w:r>
      <w:r w:rsidRPr="00460485">
        <w:rPr>
          <w:rFonts w:ascii="標楷體" w:eastAsia="標楷體" w:hAnsi="標楷體" w:cs="Arial"/>
        </w:rPr>
        <w:br/>
        <w:t>1870年代，甫成立的美國大都會美術館，以「完整保存人類的文明」的創館理念，組織了專業委員會，在歐陸研究經典建築與著名藝術家的藝術作品。而後，他們與擁有最高翻模技術的家族，以法國為基地，進行大型的石膏模製計畫。將上溯古羅馬希臘神殿建築構件，下至當時最前衛的雕刻作品，大量以原尺寸完整模製。此外，還製作了許多經典建築的等比例縮小模型。這些宏偉的分身橫越大西洋，1889年在紐約風華登場。民眾以前所未有的近距離，親近千年來的文明精粹，凝滯在永恆的榮光中。</w:t>
      </w:r>
      <w:r w:rsidRPr="00460485">
        <w:rPr>
          <w:rFonts w:ascii="標楷體" w:eastAsia="標楷體" w:hAnsi="標楷體" w:cs="Arial"/>
        </w:rPr>
        <w:br/>
      </w:r>
      <w:r w:rsidRPr="00460485">
        <w:rPr>
          <w:rFonts w:ascii="標楷體" w:eastAsia="標楷體" w:hAnsi="標楷體" w:cs="Arial"/>
        </w:rPr>
        <w:br/>
      </w:r>
      <w:r w:rsidRPr="00460485">
        <w:rPr>
          <w:rFonts w:ascii="標楷體" w:eastAsia="標楷體" w:hAnsi="標楷體" w:cs="Arial"/>
          <w:b/>
          <w:bCs/>
        </w:rPr>
        <w:t>現在│2006</w:t>
      </w:r>
      <w:r w:rsidRPr="00460485">
        <w:rPr>
          <w:rFonts w:ascii="標楷體" w:eastAsia="標楷體" w:hAnsi="標楷體" w:cs="Arial" w:hint="eastAsia"/>
          <w:b/>
          <w:bCs/>
        </w:rPr>
        <w:t>~</w:t>
      </w:r>
      <w:r w:rsidRPr="00460485">
        <w:rPr>
          <w:rFonts w:ascii="標楷體" w:eastAsia="標楷體" w:hAnsi="標楷體" w:cs="Arial"/>
          <w:b/>
          <w:bCs/>
        </w:rPr>
        <w:t>2015 十年重生</w:t>
      </w:r>
    </w:p>
    <w:p w:rsidR="00280EA3" w:rsidRPr="00460485" w:rsidRDefault="00280EA3" w:rsidP="00280EA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/>
        </w:rPr>
        <w:t>隨著時間推移，美術館豐富的新收藏使石膏模製品逐漸退隱庫房。千禧年後，大都會美術館決定讓這些百歲的石膏模製品步上新旅途，他們與歐美數家學術研究機構、大學美術館/博物館合作，石膏模製品一批批被重新修復、送至他館長駐，寫下新的故事。</w:t>
      </w:r>
      <w:r w:rsidRPr="00460485">
        <w:rPr>
          <w:rFonts w:ascii="標楷體" w:eastAsia="標楷體" w:hAnsi="標楷體" w:cs="Arial"/>
        </w:rPr>
        <w:br/>
      </w:r>
    </w:p>
    <w:p w:rsidR="00280EA3" w:rsidRPr="00460485" w:rsidRDefault="00280EA3" w:rsidP="00280EA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/>
        </w:rPr>
        <w:t>2006年，百餘件百年石膏模製品，來到了北師美術館。在這十年間，本館曾與國立臺北教育大學藝術與造形設計學系、國立臺灣師範大學文物保存與修復中心合作，實踐多場修復工作，舉辦以教育為主要目的開放/實習工作室。以專業知能帶領學子研究藝術史、實踐文物修復工作，啟發全民文化保存意識。其中，有12件作品率先修復完成，自2012年起在北師美術館1至3樓長期展示。其他作品經美國大都會博物館中世紀部門策展人查爾斯</w:t>
      </w:r>
      <w:r w:rsidRPr="00460485">
        <w:rPr>
          <w:rFonts w:ascii="標楷體" w:eastAsia="標楷體" w:hAnsi="標楷體" w:cs="細明體" w:hint="eastAsia"/>
        </w:rPr>
        <w:t>‧</w:t>
      </w:r>
      <w:r w:rsidRPr="00460485">
        <w:rPr>
          <w:rFonts w:ascii="標楷體" w:eastAsia="標楷體" w:hAnsi="標楷體" w:cs="Arial"/>
        </w:rPr>
        <w:t>里托先生指導，依作品完整性/代表性排定修復比序，結合課程與工作室，以文化保存教育為重點，逐件修復中。</w:t>
      </w:r>
    </w:p>
    <w:p w:rsidR="00280EA3" w:rsidRPr="00460485" w:rsidRDefault="00280EA3" w:rsidP="00280EA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/>
          <w:b/>
          <w:bCs/>
        </w:rPr>
        <w:br/>
        <w:t>未來│2015</w:t>
      </w:r>
      <w:r w:rsidRPr="00460485">
        <w:rPr>
          <w:rFonts w:ascii="標楷體" w:eastAsia="標楷體" w:hAnsi="標楷體" w:cs="Arial" w:hint="eastAsia"/>
          <w:b/>
          <w:bCs/>
        </w:rPr>
        <w:t>~</w:t>
      </w:r>
      <w:r w:rsidRPr="00460485">
        <w:rPr>
          <w:rFonts w:ascii="標楷體" w:eastAsia="標楷體" w:hAnsi="標楷體" w:cs="Arial"/>
          <w:b/>
          <w:bCs/>
        </w:rPr>
        <w:t xml:space="preserve">  百年樹人</w:t>
      </w:r>
    </w:p>
    <w:p w:rsidR="00280EA3" w:rsidRPr="00460485" w:rsidRDefault="00280EA3" w:rsidP="00280EA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/>
        </w:rPr>
        <w:t>在公民文化平權的時代，美術館成為全民藝術教育的重要平台，發揮一般學校藝術教育不同的功能，民眾走進美術館，可透過體驗整體美感空間、近距觀看實際物件、閱讀藝術知識等各種途徑學習藝術、增進美感素養。當代的美術館教育，透過資源的整合、展示技術的創新與空間的活化，已衍生許多的可能性，而透過概念的傳達、物件的展示、空間的營造，如何對當代藝術教育多元的途徑引發新的啓示？</w:t>
      </w:r>
    </w:p>
    <w:p w:rsidR="00280EA3" w:rsidRPr="00460485" w:rsidRDefault="00280EA3" w:rsidP="00280EA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</w:p>
    <w:p w:rsidR="00280EA3" w:rsidRPr="00460485" w:rsidRDefault="00280EA3" w:rsidP="00280EA3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460485">
        <w:rPr>
          <w:rFonts w:ascii="標楷體" w:eastAsia="標楷體" w:hAnsi="標楷體" w:cs="Arial"/>
        </w:rPr>
        <w:lastRenderedPageBreak/>
        <w:t>北師美術館以結合學校教育的專業與美術館豐富的藝術資源為目標，推動One Piece Museum-館校合作計劃，讓大都會美術館沈睡已久的寶藏再度發揮藝術教育的功能與價值。以具有教育專業的各級學校為基地，將「一件」北師美術館館藏的石膏模製品移地展示，透過美術館策展專業的支持，發展教育、展示、推廣等相關活動，從藝術史、古物修復、石膏翻模媒材認識到展示設計、展覽策劃等多元學習，從班級到全校、鄰近學校，進而到社區的藝術教育推廣，美術館的概念就發生在學校中，活生生的展示物件與美感空間成為最好的實體教材，策展工作的執行成為最真實的實習場域，藝術教育透過資源的整合發揮更大的效益，讓沈睡的寶藏再度擔當新世紀美術館教育的使命而向學校啟航。</w:t>
      </w:r>
    </w:p>
    <w:p w:rsidR="00280EA3" w:rsidRPr="00460485" w:rsidRDefault="00280EA3" w:rsidP="00280EA3">
      <w:pPr>
        <w:spacing w:line="360" w:lineRule="auto"/>
        <w:rPr>
          <w:rFonts w:ascii="標楷體" w:eastAsia="標楷體" w:hAnsi="標楷體"/>
        </w:rPr>
      </w:pPr>
    </w:p>
    <w:p w:rsidR="00280EA3" w:rsidRPr="00460485" w:rsidRDefault="00280EA3" w:rsidP="00280EA3">
      <w:pPr>
        <w:spacing w:line="360" w:lineRule="auto"/>
        <w:rPr>
          <w:rFonts w:ascii="標楷體" w:eastAsia="標楷體" w:hAnsi="標楷體"/>
          <w:b/>
          <w:sz w:val="28"/>
        </w:rPr>
      </w:pPr>
      <w:r w:rsidRPr="00460485">
        <w:rPr>
          <w:rFonts w:ascii="標楷體" w:eastAsia="標楷體" w:hAnsi="標楷體" w:hint="eastAsia"/>
          <w:b/>
          <w:sz w:val="28"/>
        </w:rPr>
        <w:t>二、計畫特色</w:t>
      </w:r>
    </w:p>
    <w:p w:rsidR="00280EA3" w:rsidRPr="00460485" w:rsidRDefault="00280EA3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(一)化整為零:</w:t>
      </w:r>
    </w:p>
    <w:p w:rsidR="00280EA3" w:rsidRPr="00460485" w:rsidRDefault="00280EA3" w:rsidP="00280EA3">
      <w:pPr>
        <w:ind w:leftChars="177" w:left="425"/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美術館將豐富的館藏以單件(或少件一組)形式，結合專業展覽規格至各級校巡迴展出。</w:t>
      </w:r>
    </w:p>
    <w:p w:rsidR="00280EA3" w:rsidRPr="00460485" w:rsidRDefault="00280EA3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(二)主客翻轉:</w:t>
      </w:r>
    </w:p>
    <w:p w:rsidR="00280EA3" w:rsidRPr="00460485" w:rsidRDefault="00280EA3" w:rsidP="00280EA3">
      <w:pPr>
        <w:ind w:leftChars="177" w:left="425"/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翻轉以往館校合作之主客關係，輔助成立教師專案社群，與本館高度協作，活化全校深度參與。</w:t>
      </w:r>
    </w:p>
    <w:p w:rsidR="00280EA3" w:rsidRPr="00460485" w:rsidRDefault="00280EA3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(三)深度聚焦:</w:t>
      </w:r>
    </w:p>
    <w:p w:rsidR="00280EA3" w:rsidRPr="00460485" w:rsidRDefault="00280EA3" w:rsidP="00280EA3">
      <w:pPr>
        <w:ind w:leftChars="177" w:left="425"/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以單件作品聚焦學生學習深度，師生透過深度賞析，探討其脈絡，加強美學底蘊教育，培養敏銳且深究的學術素養。</w:t>
      </w:r>
    </w:p>
    <w:p w:rsidR="00280EA3" w:rsidRPr="00460485" w:rsidRDefault="00280EA3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(四)少即是多:</w:t>
      </w:r>
    </w:p>
    <w:p w:rsidR="00280EA3" w:rsidRDefault="00280EA3" w:rsidP="00280EA3">
      <w:pPr>
        <w:rPr>
          <w:rFonts w:ascii="標楷體" w:eastAsia="標楷體" w:hAnsi="標楷體"/>
        </w:rPr>
      </w:pPr>
      <w:r w:rsidRPr="00460485">
        <w:rPr>
          <w:rFonts w:ascii="標楷體" w:eastAsia="標楷體" w:hAnsi="標楷體" w:hint="eastAsia"/>
        </w:rPr>
        <w:t>以單件作品擴散學生學習向度，從美術館的策展和展示專業、文物的保存修護、美術史的文化內涵與美學探討，到學生的多元想像與詮釋，豐富藝術教育的內涵，落實藝術教育的品質。</w:t>
      </w:r>
    </w:p>
    <w:p w:rsidR="00280EA3" w:rsidRDefault="00280EA3" w:rsidP="00280EA3">
      <w:pPr>
        <w:rPr>
          <w:rFonts w:ascii="標楷體" w:eastAsia="標楷體" w:hAnsi="標楷體"/>
        </w:rPr>
      </w:pPr>
    </w:p>
    <w:p w:rsidR="00280EA3" w:rsidRDefault="00280EA3" w:rsidP="00280EA3">
      <w:pPr>
        <w:rPr>
          <w:rFonts w:ascii="標楷體" w:eastAsia="標楷體" w:hAnsi="標楷體"/>
          <w:b/>
          <w:sz w:val="28"/>
        </w:rPr>
      </w:pPr>
      <w:r w:rsidRPr="00280EA3">
        <w:rPr>
          <w:rFonts w:ascii="標楷體" w:eastAsia="標楷體" w:hAnsi="標楷體" w:hint="eastAsia"/>
          <w:b/>
          <w:sz w:val="28"/>
        </w:rPr>
        <w:t>三、基隆高中策展理念</w:t>
      </w:r>
    </w:p>
    <w:p w:rsidR="00280EA3" w:rsidRPr="00280EA3" w:rsidRDefault="00280EA3" w:rsidP="00280EA3">
      <w:pPr>
        <w:pStyle w:val="12"/>
        <w:spacing w:line="276" w:lineRule="auto"/>
        <w:rPr>
          <w:rFonts w:ascii="標楷體" w:eastAsia="標楷體" w:hAnsi="標楷體"/>
          <w:szCs w:val="24"/>
        </w:rPr>
      </w:pPr>
      <w:r w:rsidRPr="00280EA3">
        <w:rPr>
          <w:rFonts w:ascii="標楷體" w:eastAsia="標楷體" w:hAnsi="標楷體"/>
          <w:szCs w:val="24"/>
          <w:highlight w:val="white"/>
        </w:rPr>
        <w:t>自古代起，以石膏模翻製雕刻的方法即已存在。文藝復興以降，古希臘羅馬雕刻陸續出土，原作有限而人們競相收藏的結果，促成複製品的興盛與流通，其中，石膏模製品也一度被視為擁有其自身價值而被廣泛收藏。</w:t>
      </w:r>
      <w:r w:rsidRPr="00280EA3">
        <w:rPr>
          <w:rFonts w:ascii="標楷體" w:eastAsia="標楷體" w:hAnsi="標楷體"/>
          <w:szCs w:val="24"/>
        </w:rPr>
        <w:br/>
      </w:r>
      <w:r w:rsidRPr="00280EA3">
        <w:rPr>
          <w:rFonts w:ascii="標楷體" w:eastAsia="標楷體" w:hAnsi="標楷體"/>
          <w:szCs w:val="24"/>
          <w:highlight w:val="white"/>
        </w:rPr>
        <w:t>藝術家工作室以至藝術學院裡，對石膏模製品的臨摹，亦成為普遍的藝術學習之道。到了十九世紀下半葉，保存藝術文物的概念興盛，系統性地複製、保存各地區過往不同時代的雕刻與建築代表，成為歐美各國美術館的使命之一，而與原作大小一致、外觀幾近相同的石膏模製品則成為最佳的媒介。</w:t>
      </w:r>
      <w:r w:rsidRPr="00280EA3">
        <w:rPr>
          <w:rFonts w:ascii="標楷體" w:eastAsia="標楷體" w:hAnsi="標楷體"/>
          <w:szCs w:val="24"/>
        </w:rPr>
        <w:br/>
      </w:r>
      <w:r w:rsidRPr="00280EA3">
        <w:rPr>
          <w:rFonts w:ascii="標楷體" w:eastAsia="標楷體" w:hAnsi="標楷體"/>
          <w:szCs w:val="24"/>
          <w:highlight w:val="white"/>
        </w:rPr>
        <w:t xml:space="preserve">　　在美術館裡開闢展間，集中展示歐洲各地各個時期重要建築與雕刻的石膏模製品，不但具現了藝術史的發展，也為美術館觀眾帶來臨場感，成為藝術文化教</w:t>
      </w:r>
      <w:r w:rsidRPr="00280EA3">
        <w:rPr>
          <w:rFonts w:ascii="標楷體" w:eastAsia="標楷體" w:hAnsi="標楷體"/>
          <w:szCs w:val="24"/>
          <w:highlight w:val="white"/>
        </w:rPr>
        <w:lastRenderedPageBreak/>
        <w:t>育的重要資源。</w:t>
      </w:r>
      <w:r w:rsidRPr="00280EA3">
        <w:rPr>
          <w:rFonts w:ascii="標楷體" w:eastAsia="標楷體" w:hAnsi="標楷體"/>
          <w:szCs w:val="24"/>
        </w:rPr>
        <w:br/>
      </w:r>
      <w:r w:rsidRPr="00280EA3">
        <w:rPr>
          <w:rFonts w:ascii="標楷體" w:eastAsia="標楷體" w:hAnsi="標楷體"/>
          <w:szCs w:val="24"/>
          <w:highlight w:val="white"/>
        </w:rPr>
        <w:t xml:space="preserve">　　1870年代，甫成立的美國大都會美術館，委託當時擁有最高技術的法國家族，打造萬件以上的石膏模製品，這些作品橫越大西洋，1889年在紐約風華登場。然而，隨著時間推移，豐富的新收藏讓石膏模製品們退休至庫房，許久沒露面的他們，承受著嚴酷考驗，開始破裂、漆黑。2000年左右，大都會美術館決定讓石膏模製品踏上新的旅途，他們在歐陸與美國與數家美術館/博物館合作，讓石膏模製品在新家長期展示。2006年，有100多件百年石膏模製品，來到了北師美術館。2011年，第一期修復完成，11件重量級作品，在北師美術館永久展示。他們將在這裡，展開新的故事，寫下新的歷史。</w:t>
      </w:r>
      <w:r w:rsidRPr="00280EA3">
        <w:rPr>
          <w:rFonts w:ascii="標楷體" w:eastAsia="標楷體" w:hAnsi="標楷體" w:hint="eastAsia"/>
          <w:szCs w:val="24"/>
        </w:rPr>
        <w:t>(北師美術館)</w:t>
      </w:r>
    </w:p>
    <w:p w:rsidR="00280EA3" w:rsidRPr="00280EA3" w:rsidRDefault="00280EA3" w:rsidP="00280EA3">
      <w:pPr>
        <w:pStyle w:val="12"/>
        <w:spacing w:line="276" w:lineRule="auto"/>
        <w:rPr>
          <w:rFonts w:ascii="標楷體" w:eastAsia="標楷體" w:hAnsi="標楷體"/>
          <w:szCs w:val="24"/>
        </w:rPr>
      </w:pPr>
    </w:p>
    <w:p w:rsidR="00280EA3" w:rsidRPr="00280EA3" w:rsidRDefault="00280EA3" w:rsidP="00280EA3">
      <w:pPr>
        <w:spacing w:line="276" w:lineRule="auto"/>
        <w:rPr>
          <w:rFonts w:ascii="標楷體" w:eastAsia="標楷體" w:hAnsi="標楷體" w:cstheme="minorHAnsi"/>
          <w:color w:val="000000" w:themeColor="text1"/>
        </w:rPr>
      </w:pPr>
      <w:r w:rsidRPr="00280EA3">
        <w:rPr>
          <w:rFonts w:ascii="標楷體" w:eastAsia="標楷體" w:hAnsi="標楷體" w:cstheme="minorHAnsi"/>
          <w:color w:val="000000" w:themeColor="text1"/>
        </w:rPr>
        <w:t xml:space="preserve">　　從北師美術館(MoNTUE)來到基隆高中(KLSH)的石膏模製品展件──聖母訪視（Visitation），</w:t>
      </w:r>
      <w:r w:rsidRPr="00280EA3">
        <w:rPr>
          <w:rFonts w:ascii="標楷體" w:eastAsia="標楷體" w:hAnsi="標楷體" w:cstheme="minorHAnsi"/>
          <w:color w:val="000000" w:themeColor="text1"/>
          <w:lang w:val="fr-FR"/>
        </w:rPr>
        <w:t>原件創作年代</w:t>
      </w:r>
      <w:r w:rsidRPr="00280EA3">
        <w:rPr>
          <w:rFonts w:ascii="標楷體" w:eastAsia="標楷體" w:hAnsi="標楷體" w:cstheme="minorHAnsi"/>
          <w:color w:val="000000" w:themeColor="text1"/>
        </w:rPr>
        <w:t>(1140-1150)</w:t>
      </w:r>
      <w:r w:rsidRPr="00280EA3">
        <w:rPr>
          <w:rFonts w:ascii="標楷體" w:eastAsia="標楷體" w:hAnsi="標楷體" w:cstheme="minorHAnsi"/>
          <w:color w:val="000000" w:themeColor="text1"/>
          <w:lang w:val="fr-FR"/>
        </w:rPr>
        <w:t>正值歐洲中古世紀</w:t>
      </w:r>
      <w:r w:rsidRPr="00280EA3">
        <w:rPr>
          <w:rFonts w:ascii="標楷體" w:eastAsia="標楷體" w:hAnsi="標楷體" w:cstheme="minorHAnsi"/>
          <w:color w:val="000000" w:themeColor="text1"/>
        </w:rPr>
        <w:t>；中世紀可說是哥德式大教堂所撐起的時代，藝術家們的創作題材都圍繞著精彩的聖經故事，研發出特殊的建築、雕刻結構與彩繪玻璃窗，表達信仰的精神，而吟遊詩人們則觀察多采多姿的教堂與那個時代，寫下一篇篇浪漫詩篇。</w:t>
      </w:r>
    </w:p>
    <w:p w:rsidR="00280EA3" w:rsidRPr="00280EA3" w:rsidRDefault="00280EA3" w:rsidP="00280EA3">
      <w:pPr>
        <w:spacing w:line="276" w:lineRule="auto"/>
        <w:rPr>
          <w:rFonts w:ascii="標楷體" w:eastAsia="標楷體" w:hAnsi="標楷體" w:cstheme="minorHAnsi"/>
          <w:color w:val="000000" w:themeColor="text1"/>
        </w:rPr>
      </w:pPr>
      <w:r w:rsidRPr="00280EA3">
        <w:rPr>
          <w:rFonts w:ascii="標楷體" w:eastAsia="標楷體" w:hAnsi="標楷體" w:cstheme="minorHAnsi"/>
          <w:color w:val="000000" w:themeColor="text1"/>
        </w:rPr>
        <w:t xml:space="preserve">　　到了現代，我們站在現代吟遊詩人的角度，拜訪古老的時代，重新與它對話，敘述出古老與現代的新歷史。</w:t>
      </w:r>
    </w:p>
    <w:p w:rsidR="00280EA3" w:rsidRPr="00280EA3" w:rsidRDefault="00280EA3" w:rsidP="00280EA3">
      <w:pPr>
        <w:spacing w:line="276" w:lineRule="auto"/>
        <w:rPr>
          <w:rFonts w:ascii="標楷體" w:eastAsia="標楷體" w:hAnsi="標楷體" w:cstheme="minorHAnsi"/>
          <w:color w:val="000000" w:themeColor="text1"/>
        </w:rPr>
      </w:pPr>
    </w:p>
    <w:p w:rsidR="00280EA3" w:rsidRPr="00280EA3" w:rsidRDefault="00280EA3" w:rsidP="00280EA3">
      <w:pPr>
        <w:spacing w:line="276" w:lineRule="auto"/>
        <w:rPr>
          <w:rFonts w:ascii="標楷體" w:eastAsia="標楷體" w:hAnsi="標楷體" w:cstheme="minorHAnsi"/>
          <w:color w:val="000000" w:themeColor="text1"/>
        </w:rPr>
      </w:pPr>
      <w:r w:rsidRPr="00280EA3">
        <w:rPr>
          <w:rFonts w:ascii="標楷體" w:eastAsia="標楷體" w:hAnsi="標楷體" w:cstheme="minorHAnsi"/>
          <w:color w:val="000000" w:themeColor="text1"/>
        </w:rPr>
        <w:t>本展的名稱──「拜訪 (Visitation)」發想自聖母訪視（Visitation）。聖母訪視（Visitation）為天使報喜（annunciation）的後續。大天使加百利(Gabriel)告訴聖母瑪利亞她懷了聖子，而後，驚慌的聖母去找表姊伊莉莎白，訴說自己身為處女之身為何懷孕？而伊莉莎白安撫了聖母瑪利亞的情緒，告訴她：在她肚子中的孩子是救世主，是世上賜予這世間的希望。</w:t>
      </w:r>
    </w:p>
    <w:p w:rsidR="00280EA3" w:rsidRPr="00280EA3" w:rsidRDefault="00280EA3" w:rsidP="00280EA3">
      <w:pPr>
        <w:spacing w:line="276" w:lineRule="auto"/>
        <w:rPr>
          <w:rFonts w:ascii="標楷體" w:eastAsia="標楷體" w:hAnsi="標楷體" w:cstheme="minorHAnsi"/>
          <w:color w:val="000000" w:themeColor="text1"/>
        </w:rPr>
      </w:pPr>
    </w:p>
    <w:p w:rsidR="00280EA3" w:rsidRPr="00280EA3" w:rsidRDefault="00280EA3" w:rsidP="00280EA3">
      <w:pPr>
        <w:spacing w:line="276" w:lineRule="auto"/>
        <w:rPr>
          <w:rFonts w:ascii="標楷體" w:eastAsia="標楷體" w:hAnsi="標楷體" w:cstheme="minorHAnsi"/>
          <w:color w:val="000000" w:themeColor="text1"/>
        </w:rPr>
      </w:pPr>
      <w:r w:rsidRPr="00280EA3">
        <w:rPr>
          <w:rFonts w:ascii="標楷體" w:eastAsia="標楷體" w:hAnsi="標楷體" w:cstheme="minorHAnsi"/>
          <w:color w:val="000000" w:themeColor="text1"/>
        </w:rPr>
        <w:t xml:space="preserve">　　「拜訪」可以是主動，也可以是被動的，拜訪同時又擁有許多含意；對基隆高中與北師美術館而言，此次展覽為百年石膏模製品初次拜訪基隆高中、石膏修復的初次拜訪、各位來拜訪我們的展覽……等。 對於這次的拜訪有著我們基隆高中美術班對著像是自己辦展、石膏修復、與北師美術館的合作…等等的初次見面，還有我們與來拜訪展覽的民眾、學生見面的意思。</w:t>
      </w:r>
    </w:p>
    <w:p w:rsidR="00280EA3" w:rsidRPr="00280EA3" w:rsidRDefault="00280EA3" w:rsidP="00280EA3">
      <w:pPr>
        <w:spacing w:line="276" w:lineRule="auto"/>
        <w:rPr>
          <w:rFonts w:ascii="標楷體" w:eastAsia="標楷體" w:hAnsi="標楷體" w:cstheme="minorHAnsi"/>
          <w:color w:val="000000" w:themeColor="text1"/>
        </w:rPr>
      </w:pPr>
      <w:r w:rsidRPr="00280EA3">
        <w:rPr>
          <w:rFonts w:ascii="標楷體" w:eastAsia="標楷體" w:hAnsi="標楷體" w:cstheme="minorHAnsi"/>
          <w:color w:val="000000" w:themeColor="text1"/>
        </w:rPr>
        <w:t xml:space="preserve">　　</w:t>
      </w:r>
    </w:p>
    <w:p w:rsidR="008122D3" w:rsidRPr="00280EA3" w:rsidRDefault="00280EA3" w:rsidP="00280EA3">
      <w:pPr>
        <w:spacing w:line="276" w:lineRule="auto"/>
        <w:rPr>
          <w:rFonts w:cstheme="minorHAnsi"/>
          <w:color w:val="000000" w:themeColor="text1"/>
        </w:rPr>
      </w:pPr>
      <w:r w:rsidRPr="00280EA3">
        <w:rPr>
          <w:rFonts w:ascii="標楷體" w:eastAsia="標楷體" w:hAnsi="標楷體" w:hint="eastAsia"/>
        </w:rPr>
        <w:t xml:space="preserve">    </w:t>
      </w:r>
      <w:r w:rsidRPr="00280EA3">
        <w:rPr>
          <w:rFonts w:ascii="標楷體" w:eastAsia="標楷體" w:hAnsi="標楷體"/>
        </w:rPr>
        <w:t>石膏模製品千里迢迢來</w:t>
      </w:r>
      <w:r w:rsidRPr="00280EA3">
        <w:rPr>
          <w:rFonts w:ascii="標楷體" w:eastAsia="標楷體" w:hAnsi="標楷體" w:hint="eastAsia"/>
        </w:rPr>
        <w:t>拜訪</w:t>
      </w:r>
      <w:r w:rsidRPr="00280EA3">
        <w:rPr>
          <w:rFonts w:ascii="標楷體" w:eastAsia="標楷體" w:hAnsi="標楷體"/>
        </w:rPr>
        <w:t>基隆高中，經由</w:t>
      </w:r>
      <w:r w:rsidRPr="00280EA3">
        <w:rPr>
          <w:rFonts w:ascii="標楷體" w:eastAsia="標楷體" w:hAnsi="標楷體" w:hint="eastAsia"/>
        </w:rPr>
        <w:t>許多藝術史、修復、策展知識的綜合性學習</w:t>
      </w:r>
      <w:r w:rsidRPr="00280EA3">
        <w:rPr>
          <w:rFonts w:ascii="標楷體" w:eastAsia="標楷體" w:hAnsi="標楷體"/>
        </w:rPr>
        <w:t>，基隆高中</w:t>
      </w:r>
      <w:r w:rsidRPr="00280EA3">
        <w:rPr>
          <w:rFonts w:ascii="標楷體" w:eastAsia="標楷體" w:hAnsi="標楷體" w:hint="eastAsia"/>
        </w:rPr>
        <w:t>的同學</w:t>
      </w:r>
      <w:r w:rsidRPr="00280EA3">
        <w:rPr>
          <w:rFonts w:ascii="標楷體" w:eastAsia="標楷體" w:hAnsi="標楷體"/>
        </w:rPr>
        <w:t>將</w:t>
      </w:r>
      <w:r w:rsidRPr="00280EA3">
        <w:rPr>
          <w:rFonts w:ascii="標楷體" w:eastAsia="標楷體" w:hAnsi="標楷體" w:hint="eastAsia"/>
        </w:rPr>
        <w:t>與北師美術館館方共同合作，首次嘗試美術館員的工作，一同</w:t>
      </w:r>
      <w:r w:rsidRPr="00280EA3">
        <w:rPr>
          <w:rFonts w:ascii="標楷體" w:eastAsia="標楷體" w:hAnsi="標楷體"/>
        </w:rPr>
        <w:t>策畫一場以</w:t>
      </w:r>
      <w:r w:rsidRPr="00280EA3">
        <w:rPr>
          <w:rFonts w:ascii="標楷體" w:eastAsia="標楷體" w:hAnsi="標楷體" w:hint="eastAsia"/>
        </w:rPr>
        <w:t>館藏【visitation】</w:t>
      </w:r>
      <w:r w:rsidRPr="00280EA3">
        <w:rPr>
          <w:rFonts w:ascii="標楷體" w:eastAsia="標楷體" w:hAnsi="標楷體"/>
        </w:rPr>
        <w:t>為主軸延伸的展覽。</w:t>
      </w:r>
    </w:p>
    <w:p w:rsidR="00FB6247" w:rsidRPr="00D74711" w:rsidRDefault="00FB6247" w:rsidP="00FB6247">
      <w:pPr>
        <w:jc w:val="center"/>
        <w:rPr>
          <w:rFonts w:ascii="標楷體" w:eastAsia="標楷體" w:hAnsi="標楷體"/>
        </w:rPr>
      </w:pPr>
    </w:p>
    <w:p w:rsidR="00FB6247" w:rsidRPr="00D74711" w:rsidRDefault="00FB6247" w:rsidP="00FB6247">
      <w:pPr>
        <w:rPr>
          <w:rFonts w:ascii="標楷體" w:eastAsia="標楷體" w:hAnsi="標楷體"/>
        </w:rPr>
      </w:pPr>
    </w:p>
    <w:p w:rsidR="00FB6247" w:rsidRDefault="008122D3" w:rsidP="00FB6247">
      <w:pPr>
        <w:pStyle w:val="a3"/>
        <w:jc w:val="both"/>
      </w:pPr>
      <w:r>
        <w:rPr>
          <w:noProof/>
        </w:rPr>
        <w:drawing>
          <wp:inline distT="0" distB="0" distL="0" distR="0">
            <wp:extent cx="5274310" cy="7403465"/>
            <wp:effectExtent l="0" t="0" r="254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41477_955653047787231_1761126022_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247" w:rsidSect="00286B5C">
      <w:footerReference w:type="default" r:id="rId14"/>
      <w:pgSz w:w="11906" w:h="16838"/>
      <w:pgMar w:top="1440" w:right="1800" w:bottom="1440" w:left="1800" w:header="851" w:footer="992" w:gutter="0"/>
      <w:pgNumType w:fmt="upperRoman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8E" w:rsidRDefault="0006498E" w:rsidP="00941F8E">
      <w:r>
        <w:separator/>
      </w:r>
    </w:p>
  </w:endnote>
  <w:endnote w:type="continuationSeparator" w:id="0">
    <w:p w:rsidR="0006498E" w:rsidRDefault="0006498E" w:rsidP="0094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21" w:rsidRDefault="00265921">
    <w:pPr>
      <w:pStyle w:val="ac"/>
      <w:jc w:val="center"/>
    </w:pPr>
  </w:p>
  <w:p w:rsidR="00265921" w:rsidRDefault="002659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8E" w:rsidRDefault="0006498E" w:rsidP="00941F8E">
      <w:r>
        <w:separator/>
      </w:r>
    </w:p>
  </w:footnote>
  <w:footnote w:type="continuationSeparator" w:id="0">
    <w:p w:rsidR="0006498E" w:rsidRDefault="0006498E" w:rsidP="0094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B6A"/>
    <w:multiLevelType w:val="hybridMultilevel"/>
    <w:tmpl w:val="81086CBA"/>
    <w:lvl w:ilvl="0" w:tplc="94840B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F0EE7"/>
    <w:multiLevelType w:val="hybridMultilevel"/>
    <w:tmpl w:val="B24226D8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">
    <w:nsid w:val="08A85869"/>
    <w:multiLevelType w:val="hybridMultilevel"/>
    <w:tmpl w:val="B24226D8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">
    <w:nsid w:val="0DC3245C"/>
    <w:multiLevelType w:val="hybridMultilevel"/>
    <w:tmpl w:val="2E04CF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C623A"/>
    <w:multiLevelType w:val="hybridMultilevel"/>
    <w:tmpl w:val="28ACDCB8"/>
    <w:lvl w:ilvl="0" w:tplc="74BCF07A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65B4E82"/>
    <w:multiLevelType w:val="hybridMultilevel"/>
    <w:tmpl w:val="966C1E38"/>
    <w:lvl w:ilvl="0" w:tplc="81D435D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B2308"/>
    <w:multiLevelType w:val="hybridMultilevel"/>
    <w:tmpl w:val="55621052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">
    <w:nsid w:val="20EC24D5"/>
    <w:multiLevelType w:val="hybridMultilevel"/>
    <w:tmpl w:val="7668038C"/>
    <w:lvl w:ilvl="0" w:tplc="04090001">
      <w:start w:val="1"/>
      <w:numFmt w:val="bullet"/>
      <w:lvlText w:val=""/>
      <w:lvlJc w:val="left"/>
      <w:pPr>
        <w:ind w:left="11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6" w:hanging="480"/>
      </w:pPr>
      <w:rPr>
        <w:rFonts w:ascii="Wingdings" w:hAnsi="Wingdings" w:hint="default"/>
      </w:rPr>
    </w:lvl>
  </w:abstractNum>
  <w:abstractNum w:abstractNumId="8">
    <w:nsid w:val="257B0F00"/>
    <w:multiLevelType w:val="hybridMultilevel"/>
    <w:tmpl w:val="68D04A26"/>
    <w:lvl w:ilvl="0" w:tplc="63BC8C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1363A4"/>
    <w:multiLevelType w:val="hybridMultilevel"/>
    <w:tmpl w:val="FCAACECA"/>
    <w:lvl w:ilvl="0" w:tplc="B1B85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90D7F"/>
    <w:multiLevelType w:val="hybridMultilevel"/>
    <w:tmpl w:val="F794A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970DA0"/>
    <w:multiLevelType w:val="hybridMultilevel"/>
    <w:tmpl w:val="D97E505C"/>
    <w:lvl w:ilvl="0" w:tplc="88386DBC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B57ECE"/>
    <w:multiLevelType w:val="hybridMultilevel"/>
    <w:tmpl w:val="07C2EB42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">
    <w:nsid w:val="292D633B"/>
    <w:multiLevelType w:val="multilevel"/>
    <w:tmpl w:val="8C80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2E313DDA"/>
    <w:multiLevelType w:val="hybridMultilevel"/>
    <w:tmpl w:val="2CFAEDB0"/>
    <w:lvl w:ilvl="0" w:tplc="7CCACEB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15045E"/>
    <w:multiLevelType w:val="hybridMultilevel"/>
    <w:tmpl w:val="6346E3E0"/>
    <w:lvl w:ilvl="0" w:tplc="2EF0146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6">
    <w:nsid w:val="35640C3B"/>
    <w:multiLevelType w:val="hybridMultilevel"/>
    <w:tmpl w:val="AA62F084"/>
    <w:lvl w:ilvl="0" w:tplc="8ABE224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7">
    <w:nsid w:val="39274226"/>
    <w:multiLevelType w:val="hybridMultilevel"/>
    <w:tmpl w:val="EB1C3734"/>
    <w:lvl w:ilvl="0" w:tplc="9238E986">
      <w:start w:val="1"/>
      <w:numFmt w:val="decimal"/>
      <w:lvlText w:val="%1、"/>
      <w:lvlJc w:val="left"/>
      <w:pPr>
        <w:ind w:left="696" w:hanging="480"/>
      </w:pPr>
      <w:rPr>
        <w:rFonts w:hint="default"/>
      </w:rPr>
    </w:lvl>
    <w:lvl w:ilvl="1" w:tplc="302A32EA">
      <w:start w:val="1"/>
      <w:numFmt w:val="taiwaneseCountingThousand"/>
      <w:lvlText w:val="%2．"/>
      <w:lvlJc w:val="left"/>
      <w:pPr>
        <w:ind w:left="1191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8">
    <w:nsid w:val="3C5252A8"/>
    <w:multiLevelType w:val="hybridMultilevel"/>
    <w:tmpl w:val="8420436A"/>
    <w:lvl w:ilvl="0" w:tplc="ACCA45DC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E4F0D13"/>
    <w:multiLevelType w:val="hybridMultilevel"/>
    <w:tmpl w:val="A90CA0EC"/>
    <w:lvl w:ilvl="0" w:tplc="63BC8C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613773"/>
    <w:multiLevelType w:val="hybridMultilevel"/>
    <w:tmpl w:val="FEB61056"/>
    <w:lvl w:ilvl="0" w:tplc="3E8622E2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182134"/>
    <w:multiLevelType w:val="hybridMultilevel"/>
    <w:tmpl w:val="F1FE31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C02E07"/>
    <w:multiLevelType w:val="hybridMultilevel"/>
    <w:tmpl w:val="6074C056"/>
    <w:lvl w:ilvl="0" w:tplc="DA8A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9203E8"/>
    <w:multiLevelType w:val="hybridMultilevel"/>
    <w:tmpl w:val="0840BE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5A429EE"/>
    <w:multiLevelType w:val="hybridMultilevel"/>
    <w:tmpl w:val="A4863AAE"/>
    <w:lvl w:ilvl="0" w:tplc="496ADA4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5">
    <w:nsid w:val="5AF2442A"/>
    <w:multiLevelType w:val="hybridMultilevel"/>
    <w:tmpl w:val="7BEC71B4"/>
    <w:lvl w:ilvl="0" w:tplc="034605B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0D59CF"/>
    <w:multiLevelType w:val="hybridMultilevel"/>
    <w:tmpl w:val="2AB4B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4D16CFE"/>
    <w:multiLevelType w:val="hybridMultilevel"/>
    <w:tmpl w:val="2B7A6ADA"/>
    <w:lvl w:ilvl="0" w:tplc="3C96A20C">
      <w:start w:val="1"/>
      <w:numFmt w:val="decimal"/>
      <w:lvlText w:val="%1、"/>
      <w:lvlJc w:val="left"/>
      <w:pPr>
        <w:ind w:left="6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8">
    <w:nsid w:val="66AA53E8"/>
    <w:multiLevelType w:val="hybridMultilevel"/>
    <w:tmpl w:val="519AD5E0"/>
    <w:lvl w:ilvl="0" w:tplc="7DC0AE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CF4E3C"/>
    <w:multiLevelType w:val="hybridMultilevel"/>
    <w:tmpl w:val="3DAC5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07763C6"/>
    <w:multiLevelType w:val="hybridMultilevel"/>
    <w:tmpl w:val="3E744F4C"/>
    <w:lvl w:ilvl="0" w:tplc="63BC8C54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1">
    <w:nsid w:val="71ED4E5B"/>
    <w:multiLevelType w:val="hybridMultilevel"/>
    <w:tmpl w:val="52643984"/>
    <w:lvl w:ilvl="0" w:tplc="63BC8C54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2">
    <w:nsid w:val="72777F4A"/>
    <w:multiLevelType w:val="hybridMultilevel"/>
    <w:tmpl w:val="24CAD408"/>
    <w:lvl w:ilvl="0" w:tplc="BC688E6A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4702D6B"/>
    <w:multiLevelType w:val="hybridMultilevel"/>
    <w:tmpl w:val="4B94BBB0"/>
    <w:lvl w:ilvl="0" w:tplc="942A7E2C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4B2CE5"/>
    <w:multiLevelType w:val="hybridMultilevel"/>
    <w:tmpl w:val="F2BC975E"/>
    <w:lvl w:ilvl="0" w:tplc="3C96A20C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3"/>
  </w:num>
  <w:num w:numId="3">
    <w:abstractNumId w:val="29"/>
  </w:num>
  <w:num w:numId="4">
    <w:abstractNumId w:val="10"/>
  </w:num>
  <w:num w:numId="5">
    <w:abstractNumId w:val="26"/>
  </w:num>
  <w:num w:numId="6">
    <w:abstractNumId w:val="23"/>
  </w:num>
  <w:num w:numId="7">
    <w:abstractNumId w:val="9"/>
  </w:num>
  <w:num w:numId="8">
    <w:abstractNumId w:val="6"/>
  </w:num>
  <w:num w:numId="9">
    <w:abstractNumId w:val="12"/>
  </w:num>
  <w:num w:numId="10">
    <w:abstractNumId w:val="24"/>
  </w:num>
  <w:num w:numId="11">
    <w:abstractNumId w:val="15"/>
  </w:num>
  <w:num w:numId="12">
    <w:abstractNumId w:val="1"/>
  </w:num>
  <w:num w:numId="13">
    <w:abstractNumId w:val="20"/>
  </w:num>
  <w:num w:numId="14">
    <w:abstractNumId w:val="31"/>
  </w:num>
  <w:num w:numId="15">
    <w:abstractNumId w:val="7"/>
  </w:num>
  <w:num w:numId="16">
    <w:abstractNumId w:val="3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7"/>
  </w:num>
  <w:num w:numId="25">
    <w:abstractNumId w:val="19"/>
  </w:num>
  <w:num w:numId="26">
    <w:abstractNumId w:val="8"/>
  </w:num>
  <w:num w:numId="27">
    <w:abstractNumId w:val="21"/>
  </w:num>
  <w:num w:numId="28">
    <w:abstractNumId w:val="34"/>
  </w:num>
  <w:num w:numId="29">
    <w:abstractNumId w:val="22"/>
  </w:num>
  <w:num w:numId="30">
    <w:abstractNumId w:val="4"/>
  </w:num>
  <w:num w:numId="31">
    <w:abstractNumId w:val="11"/>
  </w:num>
  <w:num w:numId="32">
    <w:abstractNumId w:val="18"/>
  </w:num>
  <w:num w:numId="33">
    <w:abstractNumId w:val="32"/>
  </w:num>
  <w:num w:numId="34">
    <w:abstractNumId w:val="0"/>
  </w:num>
  <w:num w:numId="35">
    <w:abstractNumId w:val="25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83"/>
    <w:rsid w:val="00014139"/>
    <w:rsid w:val="0002125C"/>
    <w:rsid w:val="000305A0"/>
    <w:rsid w:val="0004254E"/>
    <w:rsid w:val="00060183"/>
    <w:rsid w:val="0006055A"/>
    <w:rsid w:val="0006498E"/>
    <w:rsid w:val="00080642"/>
    <w:rsid w:val="000F6EAB"/>
    <w:rsid w:val="0010344A"/>
    <w:rsid w:val="00116186"/>
    <w:rsid w:val="00116687"/>
    <w:rsid w:val="00122A0E"/>
    <w:rsid w:val="00163361"/>
    <w:rsid w:val="00165FCC"/>
    <w:rsid w:val="0017730E"/>
    <w:rsid w:val="00192D09"/>
    <w:rsid w:val="00194824"/>
    <w:rsid w:val="001B060B"/>
    <w:rsid w:val="001B399E"/>
    <w:rsid w:val="001E0A1B"/>
    <w:rsid w:val="001F7574"/>
    <w:rsid w:val="00216F51"/>
    <w:rsid w:val="00221291"/>
    <w:rsid w:val="0024650B"/>
    <w:rsid w:val="00257DBB"/>
    <w:rsid w:val="00264AA7"/>
    <w:rsid w:val="00265921"/>
    <w:rsid w:val="00274C8D"/>
    <w:rsid w:val="002752D6"/>
    <w:rsid w:val="00280EA3"/>
    <w:rsid w:val="00286146"/>
    <w:rsid w:val="00286B5C"/>
    <w:rsid w:val="00297F47"/>
    <w:rsid w:val="002A70BA"/>
    <w:rsid w:val="002B71F5"/>
    <w:rsid w:val="002D0039"/>
    <w:rsid w:val="002D36DE"/>
    <w:rsid w:val="002F47B0"/>
    <w:rsid w:val="00306568"/>
    <w:rsid w:val="0031123C"/>
    <w:rsid w:val="00334AB7"/>
    <w:rsid w:val="0036148A"/>
    <w:rsid w:val="003665FA"/>
    <w:rsid w:val="00386E26"/>
    <w:rsid w:val="0039277A"/>
    <w:rsid w:val="003A3EC0"/>
    <w:rsid w:val="003C3F02"/>
    <w:rsid w:val="003D0508"/>
    <w:rsid w:val="003D50A7"/>
    <w:rsid w:val="003D5EB2"/>
    <w:rsid w:val="003F325A"/>
    <w:rsid w:val="00437977"/>
    <w:rsid w:val="00440FA9"/>
    <w:rsid w:val="00456ED6"/>
    <w:rsid w:val="00494E42"/>
    <w:rsid w:val="004A5293"/>
    <w:rsid w:val="004B00F3"/>
    <w:rsid w:val="004C49FC"/>
    <w:rsid w:val="004C5CA0"/>
    <w:rsid w:val="00520E9A"/>
    <w:rsid w:val="005246E1"/>
    <w:rsid w:val="00533A85"/>
    <w:rsid w:val="00537714"/>
    <w:rsid w:val="00561491"/>
    <w:rsid w:val="00563DD3"/>
    <w:rsid w:val="00580C3D"/>
    <w:rsid w:val="005B24AF"/>
    <w:rsid w:val="005B4755"/>
    <w:rsid w:val="005C5970"/>
    <w:rsid w:val="005C69B0"/>
    <w:rsid w:val="005C7F8B"/>
    <w:rsid w:val="005D07B1"/>
    <w:rsid w:val="005D16C1"/>
    <w:rsid w:val="005F3FC4"/>
    <w:rsid w:val="005F52D9"/>
    <w:rsid w:val="00623689"/>
    <w:rsid w:val="0062785A"/>
    <w:rsid w:val="00630801"/>
    <w:rsid w:val="006336FF"/>
    <w:rsid w:val="00642423"/>
    <w:rsid w:val="00645E7F"/>
    <w:rsid w:val="006472CA"/>
    <w:rsid w:val="0066715D"/>
    <w:rsid w:val="00670526"/>
    <w:rsid w:val="00672C9C"/>
    <w:rsid w:val="00674DF0"/>
    <w:rsid w:val="006A7D2A"/>
    <w:rsid w:val="006B54A8"/>
    <w:rsid w:val="006C22E8"/>
    <w:rsid w:val="006C548C"/>
    <w:rsid w:val="006E261B"/>
    <w:rsid w:val="006F2BBA"/>
    <w:rsid w:val="006F5B9A"/>
    <w:rsid w:val="0070212A"/>
    <w:rsid w:val="00705C87"/>
    <w:rsid w:val="00712662"/>
    <w:rsid w:val="00753A40"/>
    <w:rsid w:val="00757655"/>
    <w:rsid w:val="00761A69"/>
    <w:rsid w:val="0078701A"/>
    <w:rsid w:val="007A1FFB"/>
    <w:rsid w:val="007A7336"/>
    <w:rsid w:val="007A769F"/>
    <w:rsid w:val="007B55FE"/>
    <w:rsid w:val="007C0D6F"/>
    <w:rsid w:val="007C458A"/>
    <w:rsid w:val="007D1281"/>
    <w:rsid w:val="007F224C"/>
    <w:rsid w:val="007F486C"/>
    <w:rsid w:val="008122D3"/>
    <w:rsid w:val="00812C4B"/>
    <w:rsid w:val="00823597"/>
    <w:rsid w:val="00826BD7"/>
    <w:rsid w:val="00856A81"/>
    <w:rsid w:val="00863487"/>
    <w:rsid w:val="008A1973"/>
    <w:rsid w:val="008B3CC9"/>
    <w:rsid w:val="008B4780"/>
    <w:rsid w:val="008B78DE"/>
    <w:rsid w:val="008C0DAD"/>
    <w:rsid w:val="008C742F"/>
    <w:rsid w:val="008D48A9"/>
    <w:rsid w:val="008E42A1"/>
    <w:rsid w:val="008E74E1"/>
    <w:rsid w:val="00930A4C"/>
    <w:rsid w:val="00941F8E"/>
    <w:rsid w:val="009439FF"/>
    <w:rsid w:val="009870BE"/>
    <w:rsid w:val="00993024"/>
    <w:rsid w:val="009B6C1B"/>
    <w:rsid w:val="009C2FAC"/>
    <w:rsid w:val="009C3F83"/>
    <w:rsid w:val="009D7C07"/>
    <w:rsid w:val="009D7C43"/>
    <w:rsid w:val="009E40C8"/>
    <w:rsid w:val="009F00D4"/>
    <w:rsid w:val="00A03886"/>
    <w:rsid w:val="00A05879"/>
    <w:rsid w:val="00A21E4F"/>
    <w:rsid w:val="00A41C12"/>
    <w:rsid w:val="00A5105B"/>
    <w:rsid w:val="00A56F0F"/>
    <w:rsid w:val="00A653B6"/>
    <w:rsid w:val="00A74A3E"/>
    <w:rsid w:val="00A76315"/>
    <w:rsid w:val="00A8618A"/>
    <w:rsid w:val="00A97AAB"/>
    <w:rsid w:val="00AD44D2"/>
    <w:rsid w:val="00AE49CB"/>
    <w:rsid w:val="00AE7A29"/>
    <w:rsid w:val="00AF29BD"/>
    <w:rsid w:val="00B175F7"/>
    <w:rsid w:val="00B24C3E"/>
    <w:rsid w:val="00B3403E"/>
    <w:rsid w:val="00B403D3"/>
    <w:rsid w:val="00B55CA6"/>
    <w:rsid w:val="00B6094E"/>
    <w:rsid w:val="00B62B5B"/>
    <w:rsid w:val="00B70EE4"/>
    <w:rsid w:val="00B90A24"/>
    <w:rsid w:val="00B9520C"/>
    <w:rsid w:val="00BB2877"/>
    <w:rsid w:val="00BB2B08"/>
    <w:rsid w:val="00BC6797"/>
    <w:rsid w:val="00BE0079"/>
    <w:rsid w:val="00C00692"/>
    <w:rsid w:val="00C3469E"/>
    <w:rsid w:val="00C46268"/>
    <w:rsid w:val="00C72877"/>
    <w:rsid w:val="00C772FA"/>
    <w:rsid w:val="00C77BC0"/>
    <w:rsid w:val="00C820EF"/>
    <w:rsid w:val="00C854F7"/>
    <w:rsid w:val="00CA6942"/>
    <w:rsid w:val="00CB598C"/>
    <w:rsid w:val="00CB71A4"/>
    <w:rsid w:val="00CC0FFD"/>
    <w:rsid w:val="00CD7FF7"/>
    <w:rsid w:val="00CE09EE"/>
    <w:rsid w:val="00CF7E8B"/>
    <w:rsid w:val="00D062B1"/>
    <w:rsid w:val="00D10A36"/>
    <w:rsid w:val="00D11A6B"/>
    <w:rsid w:val="00D11EE0"/>
    <w:rsid w:val="00D2385E"/>
    <w:rsid w:val="00D30ACF"/>
    <w:rsid w:val="00D51B15"/>
    <w:rsid w:val="00D74711"/>
    <w:rsid w:val="00D747AA"/>
    <w:rsid w:val="00D95ED5"/>
    <w:rsid w:val="00DA3B5F"/>
    <w:rsid w:val="00DA69E9"/>
    <w:rsid w:val="00DB145F"/>
    <w:rsid w:val="00DE3F77"/>
    <w:rsid w:val="00DF31E0"/>
    <w:rsid w:val="00E02115"/>
    <w:rsid w:val="00E0782F"/>
    <w:rsid w:val="00E10EF0"/>
    <w:rsid w:val="00E117B2"/>
    <w:rsid w:val="00E33775"/>
    <w:rsid w:val="00E43ED2"/>
    <w:rsid w:val="00E55E5A"/>
    <w:rsid w:val="00E5721F"/>
    <w:rsid w:val="00E63827"/>
    <w:rsid w:val="00E81CDD"/>
    <w:rsid w:val="00EA3D34"/>
    <w:rsid w:val="00EA570F"/>
    <w:rsid w:val="00EB7A79"/>
    <w:rsid w:val="00EE0443"/>
    <w:rsid w:val="00EE6348"/>
    <w:rsid w:val="00F02767"/>
    <w:rsid w:val="00F13F46"/>
    <w:rsid w:val="00F24E98"/>
    <w:rsid w:val="00F27C5D"/>
    <w:rsid w:val="00F35687"/>
    <w:rsid w:val="00F45A74"/>
    <w:rsid w:val="00F52980"/>
    <w:rsid w:val="00F5331B"/>
    <w:rsid w:val="00F57A90"/>
    <w:rsid w:val="00F71D9F"/>
    <w:rsid w:val="00F91FD8"/>
    <w:rsid w:val="00F96127"/>
    <w:rsid w:val="00FB6247"/>
    <w:rsid w:val="00FC7BEF"/>
    <w:rsid w:val="00FE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3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4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F83"/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rsid w:val="009C3F83"/>
    <w:rPr>
      <w:rFonts w:ascii="Times New Roman" w:eastAsia="標楷體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B55F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6">
    <w:name w:val="註釋"/>
    <w:basedOn w:val="a"/>
    <w:uiPriority w:val="99"/>
    <w:rsid w:val="007B55FE"/>
    <w:pPr>
      <w:suppressAutoHyphens/>
      <w:autoSpaceDE w:val="0"/>
      <w:autoSpaceDN w:val="0"/>
      <w:adjustRightInd w:val="0"/>
      <w:spacing w:before="113" w:line="240" w:lineRule="atLeast"/>
      <w:ind w:left="283" w:hanging="283"/>
      <w:textAlignment w:val="center"/>
    </w:pPr>
    <w:rPr>
      <w:rFonts w:ascii="新細明體" w:hAnsiTheme="minorHAnsi" w:cs="新細明體"/>
      <w:color w:val="000000"/>
      <w:w w:val="105"/>
      <w:kern w:val="0"/>
      <w:sz w:val="20"/>
      <w:szCs w:val="20"/>
      <w:lang w:val="zh-TW" w:eastAsia="en-US"/>
    </w:rPr>
  </w:style>
  <w:style w:type="character" w:customStyle="1" w:styleId="a7">
    <w:name w:val="注釋"/>
    <w:uiPriority w:val="99"/>
    <w:rsid w:val="007B55FE"/>
    <w:rPr>
      <w:rFonts w:ascii="新細明體" w:eastAsia="新細明體" w:cs="新細明體"/>
      <w:w w:val="100"/>
      <w:sz w:val="20"/>
      <w:szCs w:val="20"/>
      <w:lang w:val="zh-TW"/>
    </w:rPr>
  </w:style>
  <w:style w:type="character" w:customStyle="1" w:styleId="E">
    <w:name w:val="注釋E"/>
    <w:uiPriority w:val="99"/>
    <w:rsid w:val="007B55FE"/>
    <w:rPr>
      <w:rFonts w:ascii="Palatino-Roman" w:hAnsi="Palatino-Roman" w:cs="Palatino-Roman"/>
      <w:w w:val="100"/>
      <w:sz w:val="20"/>
      <w:szCs w:val="20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7B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5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41F8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41F8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D44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AD44D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D44D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D44D2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D44D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">
    <w:name w:val="Hyperlink"/>
    <w:basedOn w:val="a0"/>
    <w:uiPriority w:val="99"/>
    <w:unhideWhenUsed/>
    <w:rsid w:val="006F5B9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80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內文1"/>
    <w:rsid w:val="00280EA3"/>
    <w:pPr>
      <w:widowControl w:val="0"/>
      <w:spacing w:line="240" w:lineRule="auto"/>
    </w:pPr>
    <w:rPr>
      <w:rFonts w:ascii="Calibri" w:hAnsi="Calibri" w:cs="Calibri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3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4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F83"/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rsid w:val="009C3F83"/>
    <w:rPr>
      <w:rFonts w:ascii="Times New Roman" w:eastAsia="標楷體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B55F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6">
    <w:name w:val="註釋"/>
    <w:basedOn w:val="a"/>
    <w:uiPriority w:val="99"/>
    <w:rsid w:val="007B55FE"/>
    <w:pPr>
      <w:suppressAutoHyphens/>
      <w:autoSpaceDE w:val="0"/>
      <w:autoSpaceDN w:val="0"/>
      <w:adjustRightInd w:val="0"/>
      <w:spacing w:before="113" w:line="240" w:lineRule="atLeast"/>
      <w:ind w:left="283" w:hanging="283"/>
      <w:textAlignment w:val="center"/>
    </w:pPr>
    <w:rPr>
      <w:rFonts w:ascii="新細明體" w:hAnsiTheme="minorHAnsi" w:cs="新細明體"/>
      <w:color w:val="000000"/>
      <w:w w:val="105"/>
      <w:kern w:val="0"/>
      <w:sz w:val="20"/>
      <w:szCs w:val="20"/>
      <w:lang w:val="zh-TW" w:eastAsia="en-US"/>
    </w:rPr>
  </w:style>
  <w:style w:type="character" w:customStyle="1" w:styleId="a7">
    <w:name w:val="注釋"/>
    <w:uiPriority w:val="99"/>
    <w:rsid w:val="007B55FE"/>
    <w:rPr>
      <w:rFonts w:ascii="新細明體" w:eastAsia="新細明體" w:cs="新細明體"/>
      <w:w w:val="100"/>
      <w:sz w:val="20"/>
      <w:szCs w:val="20"/>
      <w:lang w:val="zh-TW"/>
    </w:rPr>
  </w:style>
  <w:style w:type="character" w:customStyle="1" w:styleId="E">
    <w:name w:val="注釋E"/>
    <w:uiPriority w:val="99"/>
    <w:rsid w:val="007B55FE"/>
    <w:rPr>
      <w:rFonts w:ascii="Palatino-Roman" w:hAnsi="Palatino-Roman" w:cs="Palatino-Roman"/>
      <w:w w:val="100"/>
      <w:sz w:val="20"/>
      <w:szCs w:val="20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7B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5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41F8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41F8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D44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AD44D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D44D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D44D2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D44D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">
    <w:name w:val="Hyperlink"/>
    <w:basedOn w:val="a0"/>
    <w:uiPriority w:val="99"/>
    <w:unhideWhenUsed/>
    <w:rsid w:val="006F5B9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80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內文1"/>
    <w:rsid w:val="00280EA3"/>
    <w:pPr>
      <w:widowControl w:val="0"/>
      <w:spacing w:line="240" w:lineRule="auto"/>
    </w:pPr>
    <w:rPr>
      <w:rFonts w:ascii="Calibri" w:hAnsi="Calibri" w:cs="Calibri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tue.school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service.edu.tw/index2-2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tue.school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E617-1174-414F-BE22-BC091821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2015-03-05T01:35:00Z</cp:lastPrinted>
  <dcterms:created xsi:type="dcterms:W3CDTF">2015-05-18T04:20:00Z</dcterms:created>
  <dcterms:modified xsi:type="dcterms:W3CDTF">2015-05-18T04:20:00Z</dcterms:modified>
</cp:coreProperties>
</file>