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7C" w:rsidRPr="008210E8" w:rsidRDefault="00D37E7C" w:rsidP="00D37E7C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8210E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</w:t>
      </w:r>
      <w:proofErr w:type="gramStart"/>
      <w:r w:rsidRPr="008210E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104</w:t>
      </w:r>
      <w:proofErr w:type="gramEnd"/>
      <w:r w:rsidRPr="008210E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年度國高中職教師創新教學參訪及文化見學團</w:t>
      </w:r>
    </w:p>
    <w:p w:rsidR="00D37E7C" w:rsidRPr="008210E8" w:rsidRDefault="00D37E7C" w:rsidP="00D37E7C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210E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成果分享</w:t>
      </w:r>
      <w:r w:rsidR="000D02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會</w:t>
      </w:r>
      <w:r w:rsidRPr="008210E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實施計畫</w:t>
      </w:r>
    </w:p>
    <w:p w:rsidR="00D37E7C" w:rsidRPr="009E5364" w:rsidRDefault="00D37E7C" w:rsidP="00D37E7C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壹、依據</w:t>
      </w:r>
    </w:p>
    <w:p w:rsidR="00D37E7C" w:rsidRPr="009E5364" w:rsidRDefault="00D37E7C" w:rsidP="000D02C4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臺北市</w:t>
      </w:r>
      <w:proofErr w:type="gramStart"/>
      <w:r w:rsidRPr="009E5364">
        <w:rPr>
          <w:rFonts w:ascii="標楷體" w:eastAsia="標楷體" w:hAnsi="標楷體" w:hint="eastAsia"/>
          <w:color w:val="000000" w:themeColor="text1"/>
          <w:szCs w:val="24"/>
        </w:rPr>
        <w:t>104</w:t>
      </w:r>
      <w:proofErr w:type="gramEnd"/>
      <w:r w:rsidRPr="009E5364">
        <w:rPr>
          <w:rFonts w:ascii="標楷體" w:eastAsia="標楷體" w:hAnsi="標楷體" w:hint="eastAsia"/>
          <w:color w:val="000000" w:themeColor="text1"/>
          <w:szCs w:val="24"/>
        </w:rPr>
        <w:t>年度國高中職教師創新教學參訪及文化見學團實施計畫。</w:t>
      </w:r>
    </w:p>
    <w:p w:rsidR="000D02C4" w:rsidRPr="009E5364" w:rsidRDefault="000D02C4" w:rsidP="006C27E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:rsidR="006C27E0" w:rsidRPr="009E5364" w:rsidRDefault="000D02C4" w:rsidP="006C27E0">
      <w:pPr>
        <w:pStyle w:val="a5"/>
        <w:widowControl/>
        <w:numPr>
          <w:ilvl w:val="0"/>
          <w:numId w:val="5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9E5364">
        <w:rPr>
          <w:rFonts w:ascii="標楷體" w:eastAsia="標楷體" w:hAnsi="標楷體" w:cs="Arial" w:hint="eastAsia"/>
          <w:color w:val="222222"/>
          <w:kern w:val="0"/>
          <w:szCs w:val="24"/>
        </w:rPr>
        <w:t>拓展本市國高中職教師對教學與課程的新視野，借鏡海外學校教學實</w:t>
      </w:r>
      <w:r w:rsidR="006C27E0" w:rsidRPr="009E5364">
        <w:rPr>
          <w:rFonts w:ascii="標楷體" w:eastAsia="標楷體" w:hAnsi="標楷體" w:cs="Arial" w:hint="eastAsia"/>
          <w:color w:val="222222"/>
          <w:kern w:val="0"/>
          <w:szCs w:val="24"/>
        </w:rPr>
        <w:t>務，以了解如何統整生活與學習，創造多元價值之全人教育。</w:t>
      </w:r>
    </w:p>
    <w:p w:rsidR="000D02C4" w:rsidRPr="009E5364" w:rsidRDefault="006C27E0" w:rsidP="006C27E0">
      <w:pPr>
        <w:pStyle w:val="a5"/>
        <w:widowControl/>
        <w:numPr>
          <w:ilvl w:val="0"/>
          <w:numId w:val="5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9E5364">
        <w:rPr>
          <w:rFonts w:ascii="標楷體" w:eastAsia="標楷體" w:hAnsi="標楷體" w:cs="Arial" w:hint="eastAsia"/>
          <w:color w:val="222222"/>
          <w:kern w:val="0"/>
          <w:szCs w:val="24"/>
        </w:rPr>
        <w:t>因應12年國教之實施，藉由海外學校之教學現場學習心得分享，強化本市國高中職教師在實踐</w:t>
      </w:r>
      <w:proofErr w:type="gramStart"/>
      <w:r w:rsidRPr="009E5364">
        <w:rPr>
          <w:rFonts w:ascii="標楷體" w:eastAsia="標楷體" w:hAnsi="標楷體" w:cs="Arial" w:hint="eastAsia"/>
          <w:color w:val="222222"/>
          <w:kern w:val="0"/>
          <w:szCs w:val="24"/>
        </w:rPr>
        <w:t>適</w:t>
      </w:r>
      <w:proofErr w:type="gramEnd"/>
      <w:r w:rsidRPr="009E5364">
        <w:rPr>
          <w:rFonts w:ascii="標楷體" w:eastAsia="標楷體" w:hAnsi="標楷體" w:cs="Arial" w:hint="eastAsia"/>
          <w:color w:val="222222"/>
          <w:kern w:val="0"/>
          <w:szCs w:val="24"/>
        </w:rPr>
        <w:t>性教育及發展多元化選修課程之創新能力，發展本市之優良教育品質。</w:t>
      </w:r>
    </w:p>
    <w:p w:rsidR="006C27E0" w:rsidRPr="009E5364" w:rsidRDefault="00D37E7C" w:rsidP="006C27E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:rsidR="006C27E0" w:rsidRPr="009E5364" w:rsidRDefault="006C27E0" w:rsidP="006C27E0">
      <w:pPr>
        <w:pStyle w:val="a5"/>
        <w:widowControl/>
        <w:numPr>
          <w:ilvl w:val="0"/>
          <w:numId w:val="8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主辦單位</w:t>
      </w:r>
      <w:r w:rsidRPr="009E5364">
        <w:rPr>
          <w:rFonts w:ascii="新細明體" w:eastAsia="新細明體" w:hAnsi="新細明體" w:hint="eastAsia"/>
          <w:color w:val="000000" w:themeColor="text1"/>
          <w:szCs w:val="24"/>
        </w:rPr>
        <w:t>：</w:t>
      </w:r>
      <w:r w:rsidRPr="009E5364">
        <w:rPr>
          <w:rFonts w:ascii="標楷體" w:eastAsia="標楷體" w:hAnsi="標楷體" w:hint="eastAsia"/>
          <w:color w:val="000000" w:themeColor="text1"/>
          <w:szCs w:val="24"/>
        </w:rPr>
        <w:t>臺北市政府教育局(以下簡稱教育局)</w:t>
      </w:r>
    </w:p>
    <w:p w:rsidR="00D37E7C" w:rsidRPr="009E5364" w:rsidRDefault="006C27E0" w:rsidP="006C27E0">
      <w:pPr>
        <w:pStyle w:val="a5"/>
        <w:widowControl/>
        <w:numPr>
          <w:ilvl w:val="0"/>
          <w:numId w:val="8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承辦單位：臺北市立南港高級工業職業學校(以下簡稱南港高工)</w:t>
      </w:r>
    </w:p>
    <w:p w:rsidR="009E5364" w:rsidRPr="009E5364" w:rsidRDefault="006C27E0" w:rsidP="00D37E7C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叁、</w:t>
      </w:r>
      <w:r w:rsidR="009E5364" w:rsidRPr="009E5364">
        <w:rPr>
          <w:rFonts w:ascii="標楷體" w:eastAsia="標楷體" w:hAnsi="標楷體" w:hint="eastAsia"/>
          <w:color w:val="000000" w:themeColor="text1"/>
          <w:szCs w:val="24"/>
        </w:rPr>
        <w:t>研習對象：臺北市公私立國、高中職教師</w:t>
      </w:r>
    </w:p>
    <w:p w:rsidR="006C27E0" w:rsidRPr="009E5364" w:rsidRDefault="009E5364" w:rsidP="00D37E7C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肆、</w:t>
      </w:r>
      <w:r w:rsidR="006C27E0" w:rsidRPr="009E5364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時間</w:t>
      </w:r>
      <w:r w:rsidR="006C27E0" w:rsidRPr="009E5364">
        <w:rPr>
          <w:rFonts w:ascii="標楷體" w:eastAsia="標楷體" w:hAnsi="標楷體" w:hint="eastAsia"/>
          <w:color w:val="000000" w:themeColor="text1"/>
          <w:szCs w:val="24"/>
        </w:rPr>
        <w:t>：104年12月3日</w:t>
      </w:r>
      <w:r w:rsidR="00B5439C">
        <w:rPr>
          <w:rFonts w:ascii="標楷體" w:eastAsia="標楷體" w:hAnsi="標楷體" w:hint="eastAsia"/>
          <w:color w:val="000000" w:themeColor="text1"/>
          <w:szCs w:val="24"/>
        </w:rPr>
        <w:t>(星期四)</w:t>
      </w:r>
      <w:r w:rsidR="006C27E0" w:rsidRPr="009E5364">
        <w:rPr>
          <w:rFonts w:ascii="標楷體" w:eastAsia="標楷體" w:hAnsi="標楷體" w:hint="eastAsia"/>
          <w:color w:val="000000" w:themeColor="text1"/>
          <w:szCs w:val="24"/>
        </w:rPr>
        <w:t>下午1時至5時</w:t>
      </w:r>
    </w:p>
    <w:p w:rsidR="008C31D5" w:rsidRPr="009E5364" w:rsidRDefault="009E5364" w:rsidP="006C27E0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伍</w:t>
      </w:r>
      <w:r w:rsidR="006C27E0" w:rsidRPr="009E5364">
        <w:rPr>
          <w:rFonts w:ascii="標楷體" w:eastAsia="標楷體" w:hAnsi="標楷體" w:hint="eastAsia"/>
          <w:color w:val="000000" w:themeColor="text1"/>
          <w:szCs w:val="24"/>
        </w:rPr>
        <w:t>、活動地點：南港高工第一會議室</w:t>
      </w:r>
    </w:p>
    <w:p w:rsidR="00D37E7C" w:rsidRPr="009E5364" w:rsidRDefault="009E5364" w:rsidP="00D37E7C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陸</w:t>
      </w:r>
      <w:r w:rsidR="006C27E0" w:rsidRPr="009E5364">
        <w:rPr>
          <w:rFonts w:ascii="標楷體" w:eastAsia="標楷體" w:hAnsi="標楷體" w:hint="eastAsia"/>
          <w:color w:val="000000" w:themeColor="text1"/>
          <w:szCs w:val="24"/>
        </w:rPr>
        <w:t>、活動</w:t>
      </w:r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內容</w:t>
      </w:r>
    </w:p>
    <w:p w:rsidR="00D37E7C" w:rsidRPr="009E5364" w:rsidRDefault="006C27E0" w:rsidP="006C27E0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一、教學參訪心得</w:t>
      </w:r>
      <w:r w:rsidR="00C609F1" w:rsidRPr="009E5364">
        <w:rPr>
          <w:rFonts w:ascii="標楷體" w:eastAsia="標楷體" w:hAnsi="標楷體" w:hint="eastAsia"/>
          <w:color w:val="000000" w:themeColor="text1"/>
          <w:szCs w:val="24"/>
        </w:rPr>
        <w:t>及教案</w:t>
      </w:r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分享</w:t>
      </w:r>
    </w:p>
    <w:p w:rsidR="006C27E0" w:rsidRPr="009E5364" w:rsidRDefault="00D37E7C" w:rsidP="00FF696D">
      <w:pPr>
        <w:spacing w:line="360" w:lineRule="exact"/>
        <w:ind w:leftChars="236" w:left="566"/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A35A42" w:rsidRPr="009E5364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6C27E0" w:rsidRPr="009E5364">
        <w:rPr>
          <w:rFonts w:ascii="標楷體" w:eastAsia="標楷體" w:hAnsi="標楷體" w:hint="eastAsia"/>
          <w:color w:val="000000" w:themeColor="text1"/>
          <w:szCs w:val="24"/>
        </w:rPr>
        <w:t>臺</w:t>
      </w:r>
      <w:r w:rsidRPr="009E5364">
        <w:rPr>
          <w:rFonts w:ascii="標楷體" w:eastAsia="標楷體" w:hAnsi="標楷體" w:hint="eastAsia"/>
          <w:color w:val="000000" w:themeColor="text1"/>
          <w:szCs w:val="24"/>
        </w:rPr>
        <w:t>北市</w:t>
      </w:r>
      <w:proofErr w:type="gramStart"/>
      <w:r w:rsidRPr="009E5364">
        <w:rPr>
          <w:rFonts w:ascii="標楷體" w:eastAsia="標楷體" w:hAnsi="標楷體" w:hint="eastAsia"/>
          <w:color w:val="000000" w:themeColor="text1"/>
          <w:szCs w:val="24"/>
        </w:rPr>
        <w:t>104</w:t>
      </w:r>
      <w:proofErr w:type="gramEnd"/>
      <w:r w:rsidRPr="009E5364">
        <w:rPr>
          <w:rFonts w:ascii="標楷體" w:eastAsia="標楷體" w:hAnsi="標楷體" w:hint="eastAsia"/>
          <w:color w:val="000000" w:themeColor="text1"/>
          <w:szCs w:val="24"/>
        </w:rPr>
        <w:t>年度國高中職教師創新教學參訪及文化見學團團員分</w:t>
      </w:r>
    </w:p>
    <w:p w:rsidR="006C27E0" w:rsidRPr="009E5364" w:rsidRDefault="006C27E0" w:rsidP="00FF696D">
      <w:pPr>
        <w:spacing w:line="360" w:lineRule="exact"/>
        <w:ind w:leftChars="236" w:left="566"/>
        <w:rPr>
          <w:rFonts w:ascii="標楷體" w:eastAsia="標楷體" w:hAnsi="標楷體" w:cs="Times New Roman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享教學</w:t>
      </w:r>
      <w:proofErr w:type="gramStart"/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參訪見學</w:t>
      </w:r>
      <w:proofErr w:type="gramEnd"/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心得</w:t>
      </w:r>
      <w:r w:rsidR="00C609F1" w:rsidRPr="009E536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35A42" w:rsidRPr="009E5364">
        <w:rPr>
          <w:rFonts w:ascii="標楷體" w:eastAsia="標楷體" w:hAnsi="標楷體" w:hint="eastAsia"/>
          <w:color w:val="000000" w:themeColor="text1"/>
          <w:szCs w:val="24"/>
        </w:rPr>
        <w:t>分享內容包含</w:t>
      </w:r>
      <w:r w:rsidR="00DE1A55" w:rsidRPr="009E5364">
        <w:rPr>
          <w:rFonts w:ascii="標楷體" w:eastAsia="標楷體" w:hAnsi="標楷體" w:hint="eastAsia"/>
          <w:color w:val="000000" w:themeColor="text1"/>
          <w:szCs w:val="24"/>
        </w:rPr>
        <w:t>參訪</w:t>
      </w:r>
      <w:r w:rsidR="00ED2D87" w:rsidRPr="009E5364">
        <w:rPr>
          <w:rFonts w:ascii="標楷體" w:eastAsia="標楷體" w:hAnsi="標楷體" w:cs="Times New Roman" w:hint="eastAsia"/>
          <w:color w:val="000000" w:themeColor="text1"/>
          <w:szCs w:val="24"/>
        </w:rPr>
        <w:t>德</w:t>
      </w:r>
      <w:r w:rsidR="00ED2D87" w:rsidRPr="009E5364">
        <w:rPr>
          <w:rFonts w:ascii="標楷體" w:eastAsia="標楷體" w:hAnsi="標楷體" w:cs="Times New Roman"/>
          <w:bCs/>
          <w:caps/>
          <w:color w:val="000000" w:themeColor="text1"/>
          <w:szCs w:val="24"/>
        </w:rPr>
        <w:t>國LANUS UNIVERSITY</w:t>
      </w:r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>華</w:t>
      </w:r>
    </w:p>
    <w:p w:rsidR="006C27E0" w:rsidRPr="009E5364" w:rsidRDefault="006C27E0" w:rsidP="00FF696D">
      <w:pPr>
        <w:spacing w:line="360" w:lineRule="exact"/>
        <w:ind w:leftChars="236" w:left="566"/>
        <w:rPr>
          <w:rFonts w:ascii="標楷體" w:eastAsia="標楷體" w:hAnsi="標楷體" w:cs="Times New Roman"/>
          <w:color w:val="000000" w:themeColor="text1"/>
          <w:szCs w:val="24"/>
        </w:rPr>
      </w:pPr>
      <w:r w:rsidRPr="009E5364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>德福師資培育大學</w:t>
      </w:r>
      <w:r w:rsidR="00DE1A55" w:rsidRPr="009E5364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proofErr w:type="spellStart"/>
      <w:r w:rsidR="00DE1A55" w:rsidRPr="009E5364">
        <w:rPr>
          <w:rFonts w:ascii="標楷體" w:eastAsia="標楷體" w:hAnsi="標楷體" w:cs="Times New Roman" w:hint="eastAsia"/>
          <w:color w:val="000000" w:themeColor="text1"/>
          <w:szCs w:val="24"/>
        </w:rPr>
        <w:t>S</w:t>
      </w:r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>tadtische</w:t>
      </w:r>
      <w:proofErr w:type="spellEnd"/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proofErr w:type="spellStart"/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>Berufsschule</w:t>
      </w:r>
      <w:proofErr w:type="spellEnd"/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 xml:space="preserve"> fur </w:t>
      </w:r>
      <w:proofErr w:type="spellStart"/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>Fahrzeug</w:t>
      </w:r>
      <w:proofErr w:type="spellEnd"/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 xml:space="preserve">-und </w:t>
      </w:r>
    </w:p>
    <w:p w:rsidR="006C27E0" w:rsidRPr="009E5364" w:rsidRDefault="006C27E0" w:rsidP="00FF696D">
      <w:pPr>
        <w:spacing w:line="360" w:lineRule="exact"/>
        <w:ind w:leftChars="236" w:left="566"/>
        <w:rPr>
          <w:rFonts w:ascii="標楷體" w:eastAsia="標楷體" w:hAnsi="標楷體"/>
          <w:color w:val="000000" w:themeColor="text1"/>
          <w:kern w:val="0"/>
          <w:szCs w:val="24"/>
          <w:lang w:val="de-DE"/>
        </w:rPr>
      </w:pPr>
      <w:r w:rsidRPr="009E5364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proofErr w:type="spellStart"/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>Luftfahrttechnik</w:t>
      </w:r>
      <w:proofErr w:type="spellEnd"/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>技職</w:t>
      </w:r>
      <w:r w:rsidR="00ED2D87" w:rsidRPr="009E5364">
        <w:rPr>
          <w:rFonts w:ascii="標楷體" w:eastAsia="標楷體" w:hAnsi="標楷體" w:cs="Times New Roman" w:hint="eastAsia"/>
          <w:color w:val="000000" w:themeColor="text1"/>
          <w:szCs w:val="24"/>
        </w:rPr>
        <w:t>學校、奧</w:t>
      </w:r>
      <w:r w:rsidR="00ED2D87" w:rsidRPr="009E5364">
        <w:rPr>
          <w:rFonts w:ascii="標楷體" w:eastAsia="標楷體" w:hAnsi="標楷體"/>
          <w:color w:val="000000" w:themeColor="text1"/>
          <w:kern w:val="0"/>
          <w:szCs w:val="24"/>
          <w:lang w:val="de-DE"/>
        </w:rPr>
        <w:t>地利ton Krieger Gasse 中學</w:t>
      </w:r>
      <w:r w:rsidR="00DE1A55" w:rsidRPr="009E5364">
        <w:rPr>
          <w:rFonts w:ascii="標楷體" w:eastAsia="標楷體" w:hAnsi="標楷體" w:hint="eastAsia"/>
          <w:color w:val="000000" w:themeColor="text1"/>
          <w:kern w:val="0"/>
          <w:szCs w:val="24"/>
          <w:lang w:val="de-DE"/>
        </w:rPr>
        <w:t>及</w:t>
      </w:r>
    </w:p>
    <w:p w:rsidR="006C27E0" w:rsidRPr="009E5364" w:rsidRDefault="006C27E0" w:rsidP="00FF696D">
      <w:pPr>
        <w:spacing w:line="360" w:lineRule="exact"/>
        <w:ind w:leftChars="236" w:left="566"/>
        <w:rPr>
          <w:rFonts w:ascii="標楷體" w:eastAsia="標楷體" w:hAnsi="標楷體" w:cs="Times New Roman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kern w:val="0"/>
          <w:szCs w:val="24"/>
          <w:lang w:val="de-DE"/>
        </w:rPr>
        <w:t xml:space="preserve">      </w:t>
      </w:r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>Commercial Academy and the Federal Trade School Vienna 10</w:t>
      </w:r>
    </w:p>
    <w:p w:rsidR="00D37E7C" w:rsidRPr="009E5364" w:rsidRDefault="006C27E0" w:rsidP="00FF696D">
      <w:pPr>
        <w:spacing w:line="360" w:lineRule="exact"/>
        <w:ind w:leftChars="236" w:left="566"/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ED2D87" w:rsidRPr="009E5364">
        <w:rPr>
          <w:rFonts w:ascii="標楷體" w:eastAsia="標楷體" w:hAnsi="標楷體" w:cs="Times New Roman"/>
          <w:color w:val="000000" w:themeColor="text1"/>
          <w:szCs w:val="24"/>
        </w:rPr>
        <w:t>商業職業學校</w:t>
      </w:r>
      <w:r w:rsidR="00DE1A55" w:rsidRPr="009E5364">
        <w:rPr>
          <w:rFonts w:ascii="標楷體" w:eastAsia="標楷體" w:hAnsi="標楷體" w:cs="Times New Roman" w:hint="eastAsia"/>
          <w:color w:val="000000" w:themeColor="text1"/>
          <w:szCs w:val="24"/>
        </w:rPr>
        <w:t>之所見所聞</w:t>
      </w:r>
      <w:r w:rsidR="00ED2D87" w:rsidRPr="009E5364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6C27E0" w:rsidRPr="009E5364" w:rsidRDefault="00C609F1" w:rsidP="00FF696D">
      <w:pPr>
        <w:ind w:leftChars="236" w:left="566"/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FF696D" w:rsidRPr="009E5364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9E5364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A35A42" w:rsidRPr="009E5364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參</w:t>
      </w:r>
      <w:r w:rsidR="00A35A42" w:rsidRPr="009E5364">
        <w:rPr>
          <w:rFonts w:ascii="標楷體" w:eastAsia="標楷體" w:hAnsi="標楷體" w:hint="eastAsia"/>
          <w:color w:val="000000" w:themeColor="text1"/>
          <w:szCs w:val="24"/>
        </w:rPr>
        <w:t>與教學參訪及文化見學團之</w:t>
      </w:r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教師</w:t>
      </w:r>
      <w:proofErr w:type="gramStart"/>
      <w:r w:rsidR="00A35A42" w:rsidRPr="009E5364">
        <w:rPr>
          <w:rFonts w:ascii="標楷體" w:eastAsia="標楷體" w:hAnsi="標楷體" w:hint="eastAsia"/>
          <w:color w:val="000000" w:themeColor="text1"/>
          <w:szCs w:val="24"/>
        </w:rPr>
        <w:t>分享創思</w:t>
      </w:r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課程</w:t>
      </w:r>
      <w:proofErr w:type="gramEnd"/>
      <w:r w:rsidR="00A35A42" w:rsidRPr="009E5364">
        <w:rPr>
          <w:rFonts w:ascii="標楷體" w:eastAsia="標楷體" w:hAnsi="標楷體" w:hint="eastAsia"/>
          <w:color w:val="000000" w:themeColor="text1"/>
          <w:szCs w:val="24"/>
        </w:rPr>
        <w:t>之案例及其</w:t>
      </w:r>
      <w:r w:rsidR="00D37E7C" w:rsidRPr="009E5364">
        <w:rPr>
          <w:rFonts w:ascii="標楷體" w:eastAsia="標楷體" w:hAnsi="標楷體" w:hint="eastAsia"/>
          <w:color w:val="000000" w:themeColor="text1"/>
          <w:szCs w:val="24"/>
        </w:rPr>
        <w:t>發展</w:t>
      </w:r>
    </w:p>
    <w:p w:rsidR="006C27E0" w:rsidRDefault="006C27E0" w:rsidP="00FF696D">
      <w:pPr>
        <w:ind w:leftChars="236" w:left="566"/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A35A42" w:rsidRPr="009E5364">
        <w:rPr>
          <w:rFonts w:ascii="標楷體" w:eastAsia="標楷體" w:hAnsi="標楷體" w:hint="eastAsia"/>
          <w:color w:val="000000" w:themeColor="text1"/>
          <w:szCs w:val="24"/>
        </w:rPr>
        <w:t>歷程，課程立</w:t>
      </w:r>
      <w:r w:rsidR="00A35A42" w:rsidRPr="006C27E0">
        <w:rPr>
          <w:rFonts w:ascii="標楷體" w:eastAsia="標楷體" w:hAnsi="標楷體" w:hint="eastAsia"/>
          <w:color w:val="000000" w:themeColor="text1"/>
          <w:szCs w:val="24"/>
        </w:rPr>
        <w:t>基於</w:t>
      </w:r>
      <w:r w:rsidR="00D37E7C" w:rsidRPr="006C27E0">
        <w:rPr>
          <w:rFonts w:ascii="標楷體" w:eastAsia="標楷體" w:hAnsi="標楷體" w:hint="eastAsia"/>
          <w:color w:val="000000" w:themeColor="text1"/>
          <w:szCs w:val="24"/>
        </w:rPr>
        <w:t>以議題</w:t>
      </w:r>
      <w:r w:rsidR="00A35A42" w:rsidRPr="006C27E0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D37E7C" w:rsidRPr="006C27E0">
        <w:rPr>
          <w:rFonts w:ascii="標楷體" w:eastAsia="標楷體" w:hAnsi="標楷體" w:hint="eastAsia"/>
          <w:color w:val="000000" w:themeColor="text1"/>
          <w:szCs w:val="24"/>
        </w:rPr>
        <w:t>主軸</w:t>
      </w:r>
      <w:proofErr w:type="gramStart"/>
      <w:r w:rsidR="00D37E7C" w:rsidRPr="006C27E0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="00D37E7C" w:rsidRPr="006C27E0">
        <w:rPr>
          <w:rFonts w:ascii="標楷體" w:eastAsia="標楷體" w:hAnsi="標楷體" w:hint="eastAsia"/>
          <w:color w:val="000000" w:themeColor="text1"/>
          <w:szCs w:val="24"/>
        </w:rPr>
        <w:t>學科融入、跨科整合或跨領域合</w:t>
      </w:r>
    </w:p>
    <w:p w:rsidR="00D37E7C" w:rsidRPr="006C27E0" w:rsidRDefault="006C27E0" w:rsidP="00FF696D">
      <w:pPr>
        <w:ind w:leftChars="236" w:left="566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D37E7C" w:rsidRPr="006C27E0">
        <w:rPr>
          <w:rFonts w:ascii="標楷體" w:eastAsia="標楷體" w:hAnsi="標楷體" w:hint="eastAsia"/>
          <w:color w:val="000000" w:themeColor="text1"/>
          <w:szCs w:val="24"/>
        </w:rPr>
        <w:t>作方式發展。</w:t>
      </w:r>
    </w:p>
    <w:p w:rsidR="00C2737C" w:rsidRDefault="006C27E0" w:rsidP="006C27E0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C609F1" w:rsidRPr="006C27E0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DE1A55" w:rsidRPr="006C27E0">
        <w:rPr>
          <w:rFonts w:ascii="標楷體" w:eastAsia="標楷體" w:hAnsi="標楷體"/>
          <w:color w:val="000000" w:themeColor="text1"/>
          <w:szCs w:val="24"/>
        </w:rPr>
        <w:t>活動時程表</w:t>
      </w:r>
    </w:p>
    <w:tbl>
      <w:tblPr>
        <w:tblStyle w:val="a4"/>
        <w:tblW w:w="5573" w:type="pct"/>
        <w:tblInd w:w="-459" w:type="dxa"/>
        <w:tblLook w:val="04A0" w:firstRow="1" w:lastRow="0" w:firstColumn="1" w:lastColumn="0" w:noHBand="0" w:noVBand="1"/>
      </w:tblPr>
      <w:tblGrid>
        <w:gridCol w:w="1701"/>
        <w:gridCol w:w="809"/>
        <w:gridCol w:w="2593"/>
        <w:gridCol w:w="3547"/>
        <w:gridCol w:w="849"/>
      </w:tblGrid>
      <w:tr w:rsidR="00223E33" w:rsidRPr="00CD4F1B" w:rsidTr="00B82776">
        <w:trPr>
          <w:tblHeader/>
        </w:trPr>
        <w:tc>
          <w:tcPr>
            <w:tcW w:w="8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br w:type="page"/>
            </w:r>
            <w:r w:rsidRPr="00CD4F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791" w:type="pct"/>
            <w:gridSpan w:val="2"/>
            <w:tcBorders>
              <w:top w:val="thinThickSmallGap" w:sz="24" w:space="0" w:color="auto"/>
            </w:tcBorders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活動內容</w:t>
            </w:r>
          </w:p>
        </w:tc>
        <w:tc>
          <w:tcPr>
            <w:tcW w:w="1867" w:type="pct"/>
            <w:tcBorders>
              <w:top w:val="thinThickSmallGap" w:sz="24" w:space="0" w:color="auto"/>
            </w:tcBorders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主持人</w:t>
            </w:r>
            <w:r w:rsidRPr="00CD4F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/</w:t>
            </w:r>
            <w:r w:rsidRPr="00CD4F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主講人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備註</w:t>
            </w:r>
          </w:p>
        </w:tc>
      </w:tr>
      <w:tr w:rsidR="00223E33" w:rsidRPr="00CD4F1B" w:rsidTr="00B82776">
        <w:tc>
          <w:tcPr>
            <w:tcW w:w="895" w:type="pct"/>
            <w:tcBorders>
              <w:left w:val="thinThick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13:00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～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13:20</w:t>
            </w:r>
          </w:p>
        </w:tc>
        <w:tc>
          <w:tcPr>
            <w:tcW w:w="1791" w:type="pct"/>
            <w:gridSpan w:val="2"/>
            <w:vAlign w:val="center"/>
          </w:tcPr>
          <w:p w:rsidR="00223E33" w:rsidRPr="00CD4F1B" w:rsidRDefault="00223E33" w:rsidP="00B8277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1867" w:type="pct"/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7" w:type="pct"/>
            <w:vMerge w:val="restart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發表者以簡報進行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15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分鐘發表</w:t>
            </w:r>
          </w:p>
        </w:tc>
      </w:tr>
      <w:tr w:rsidR="00223E33" w:rsidRPr="00CD4F1B" w:rsidTr="00B82776">
        <w:trPr>
          <w:trHeight w:val="738"/>
        </w:trPr>
        <w:tc>
          <w:tcPr>
            <w:tcW w:w="895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13:20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～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13:30</w:t>
            </w:r>
          </w:p>
        </w:tc>
        <w:tc>
          <w:tcPr>
            <w:tcW w:w="1791" w:type="pct"/>
            <w:gridSpan w:val="2"/>
            <w:tcBorders>
              <w:bottom w:val="single" w:sz="4" w:space="0" w:color="auto"/>
            </w:tcBorders>
            <w:vAlign w:val="center"/>
          </w:tcPr>
          <w:p w:rsidR="00223E33" w:rsidRPr="00CD4F1B" w:rsidRDefault="00223E33" w:rsidP="00B8277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長官致詞</w:t>
            </w:r>
          </w:p>
        </w:tc>
        <w:tc>
          <w:tcPr>
            <w:tcW w:w="1867" w:type="pct"/>
            <w:tcBorders>
              <w:bottom w:val="single" w:sz="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南港高工江惠真校長</w:t>
            </w:r>
          </w:p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教育局長官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c>
          <w:tcPr>
            <w:tcW w:w="89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13:30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～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:45</w:t>
            </w:r>
          </w:p>
        </w:tc>
        <w:tc>
          <w:tcPr>
            <w:tcW w:w="1791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教學參訪心得分享</w:t>
            </w:r>
          </w:p>
        </w:tc>
        <w:tc>
          <w:tcPr>
            <w:tcW w:w="1867" w:type="pct"/>
            <w:tcBorders>
              <w:bottom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南港高工江惠真校長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rPr>
          <w:trHeight w:val="1054"/>
        </w:trPr>
        <w:tc>
          <w:tcPr>
            <w:tcW w:w="895" w:type="pct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:45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～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426" w:type="pct"/>
            <w:vMerge w:val="restart"/>
            <w:tcBorders>
              <w:top w:val="thickThin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教案發表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proofErr w:type="gramStart"/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365" w:type="pct"/>
            <w:tcBorders>
              <w:top w:val="thickThinSmallGap" w:sz="24" w:space="0" w:color="auto"/>
            </w:tcBorders>
            <w:vAlign w:val="center"/>
          </w:tcPr>
          <w:p w:rsidR="00223E33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以自己為起點，</w:t>
            </w:r>
          </w:p>
          <w:p w:rsidR="00223E33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從身邊找線索；</w:t>
            </w:r>
          </w:p>
          <w:p w:rsidR="00223E33" w:rsidRPr="00221AF4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從學校出發，向世界找答案</w:t>
            </w:r>
          </w:p>
        </w:tc>
        <w:tc>
          <w:tcPr>
            <w:tcW w:w="1867" w:type="pct"/>
            <w:tcBorders>
              <w:top w:val="thickThinSmallGap" w:sz="24" w:space="0" w:color="auto"/>
            </w:tcBorders>
            <w:vAlign w:val="center"/>
          </w:tcPr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臺北市立石牌國中覺</w:t>
            </w:r>
            <w:proofErr w:type="gramStart"/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筱</w:t>
            </w:r>
            <w:proofErr w:type="gramEnd"/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瑩老師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rPr>
          <w:trHeight w:val="531"/>
        </w:trPr>
        <w:tc>
          <w:tcPr>
            <w:tcW w:w="895" w:type="pct"/>
            <w:vMerge/>
            <w:tcBorders>
              <w:left w:val="thinThick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223E33" w:rsidRPr="00221AF4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太陽能</w:t>
            </w: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,</w:t>
            </w: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台北也能</w:t>
            </w:r>
          </w:p>
        </w:tc>
        <w:tc>
          <w:tcPr>
            <w:tcW w:w="1867" w:type="pct"/>
            <w:vAlign w:val="center"/>
          </w:tcPr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臺北市立萬芳高中</w:t>
            </w:r>
            <w:proofErr w:type="gramStart"/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余</w:t>
            </w:r>
            <w:proofErr w:type="gramEnd"/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懷瑾老師、</w:t>
            </w:r>
          </w:p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臺北市立南港高工吳</w:t>
            </w:r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釗宇組長</w:t>
            </w:r>
          </w:p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臺北市立士林高商李</w:t>
            </w:r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曉菁老師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c>
          <w:tcPr>
            <w:tcW w:w="895" w:type="pct"/>
            <w:vMerge/>
            <w:tcBorders>
              <w:left w:val="thinThick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223E33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proofErr w:type="spellStart"/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i</w:t>
            </w:r>
            <w:proofErr w:type="spellEnd"/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地景</w:t>
            </w: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 xml:space="preserve"> </w:t>
            </w:r>
            <w:proofErr w:type="spellStart"/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i</w:t>
            </w:r>
            <w:proofErr w:type="spellEnd"/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創作～</w:t>
            </w:r>
          </w:p>
          <w:p w:rsidR="00223E33" w:rsidRPr="00221AF4" w:rsidRDefault="00223E33" w:rsidP="00B82776">
            <w:pPr>
              <w:ind w:leftChars="-27" w:left="-6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外國月亮真的比較圓？</w:t>
            </w:r>
          </w:p>
        </w:tc>
        <w:tc>
          <w:tcPr>
            <w:tcW w:w="1867" w:type="pct"/>
            <w:vAlign w:val="center"/>
          </w:tcPr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臺北市立第一女中</w:t>
            </w:r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張哲榕老師、</w:t>
            </w:r>
          </w:p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proofErr w:type="gramStart"/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臺北市立麗山</w:t>
            </w:r>
            <w:proofErr w:type="gramEnd"/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</w:t>
            </w:r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洪華穗老師、</w:t>
            </w:r>
          </w:p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proofErr w:type="gramStart"/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臺北市立南湖</w:t>
            </w:r>
            <w:proofErr w:type="gramEnd"/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</w:t>
            </w:r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黃盈惠組長、</w:t>
            </w:r>
          </w:p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臺北市立萬芳高中</w:t>
            </w:r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王妍蓁老師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c>
          <w:tcPr>
            <w:tcW w:w="895" w:type="pct"/>
            <w:vMerge/>
            <w:tcBorders>
              <w:left w:val="thinThick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223E33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以終為始：</w:t>
            </w:r>
          </w:p>
          <w:p w:rsidR="00223E33" w:rsidRPr="00221AF4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我們的創投計劃</w:t>
            </w:r>
          </w:p>
        </w:tc>
        <w:tc>
          <w:tcPr>
            <w:tcW w:w="1867" w:type="pct"/>
            <w:vAlign w:val="center"/>
          </w:tcPr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臺北市立中正高中黃</w:t>
            </w:r>
            <w:proofErr w:type="gramStart"/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詣</w:t>
            </w:r>
            <w:proofErr w:type="gramEnd"/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峰老師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c>
          <w:tcPr>
            <w:tcW w:w="895" w:type="pct"/>
            <w:tcBorders>
              <w:left w:val="thinThick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45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～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3658" w:type="pct"/>
            <w:gridSpan w:val="3"/>
            <w:vAlign w:val="center"/>
          </w:tcPr>
          <w:p w:rsidR="00223E33" w:rsidRPr="00C45B50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c>
          <w:tcPr>
            <w:tcW w:w="895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9353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79353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7935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79353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～</w:t>
            </w:r>
            <w:r w:rsidRPr="0079353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79353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79353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26" w:type="pct"/>
            <w:vMerge w:val="restart"/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教案發表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223E33" w:rsidRPr="00221AF4" w:rsidRDefault="00223E33" w:rsidP="00B82776">
            <w:pPr>
              <w:widowControl/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The Journey Ends at Where A Journey begins</w:t>
            </w:r>
          </w:p>
        </w:tc>
        <w:tc>
          <w:tcPr>
            <w:tcW w:w="1867" w:type="pct"/>
            <w:vAlign w:val="center"/>
          </w:tcPr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臺北市立民生國中葉</w:t>
            </w:r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芳吟老師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c>
          <w:tcPr>
            <w:tcW w:w="895" w:type="pct"/>
            <w:vMerge/>
            <w:tcBorders>
              <w:left w:val="thinThick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223E33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跨越時空，再現莎翁：</w:t>
            </w:r>
          </w:p>
          <w:p w:rsidR="00223E33" w:rsidRPr="00221AF4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重返</w:t>
            </w:r>
            <w:proofErr w:type="gramStart"/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茱</w:t>
            </w:r>
            <w:proofErr w:type="gramEnd"/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羅記</w:t>
            </w:r>
          </w:p>
        </w:tc>
        <w:tc>
          <w:tcPr>
            <w:tcW w:w="1867" w:type="pct"/>
            <w:vAlign w:val="center"/>
          </w:tcPr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臺北市立明倫高中陳</w:t>
            </w:r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建州老師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c>
          <w:tcPr>
            <w:tcW w:w="895" w:type="pct"/>
            <w:vMerge/>
            <w:tcBorders>
              <w:left w:val="thinThick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5" w:type="pct"/>
            <w:vAlign w:val="center"/>
          </w:tcPr>
          <w:p w:rsidR="00223E33" w:rsidRPr="00221AF4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在關係中</w:t>
            </w:r>
            <w:proofErr w:type="gramStart"/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不</w:t>
            </w:r>
            <w:proofErr w:type="gramEnd"/>
            <w:r w:rsidRPr="00221AF4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受傷</w:t>
            </w:r>
          </w:p>
        </w:tc>
        <w:tc>
          <w:tcPr>
            <w:tcW w:w="1867" w:type="pct"/>
            <w:vAlign w:val="center"/>
          </w:tcPr>
          <w:p w:rsidR="00223E33" w:rsidRPr="00C45B50" w:rsidRDefault="00223E33" w:rsidP="00B8277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臺北市立南湖</w:t>
            </w:r>
            <w:proofErr w:type="gramEnd"/>
            <w:r w:rsidRPr="00C45B5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高中黃</w:t>
            </w:r>
            <w:r w:rsidRPr="00C45B50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千慈主任</w:t>
            </w: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c>
          <w:tcPr>
            <w:tcW w:w="895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50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～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223E33" w:rsidRPr="00221AF4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提問及回饋</w:t>
            </w:r>
          </w:p>
        </w:tc>
        <w:tc>
          <w:tcPr>
            <w:tcW w:w="1867" w:type="pct"/>
            <w:tcBorders>
              <w:bottom w:val="single" w:sz="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3E33" w:rsidRPr="00CD4F1B" w:rsidTr="00B82776">
        <w:tc>
          <w:tcPr>
            <w:tcW w:w="895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23E33" w:rsidRPr="00CD4F1B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～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CD4F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26" w:type="pct"/>
            <w:tcBorders>
              <w:bottom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5" w:type="pct"/>
            <w:tcBorders>
              <w:bottom w:val="thickThinSmallGap" w:sz="24" w:space="0" w:color="auto"/>
            </w:tcBorders>
            <w:vAlign w:val="center"/>
          </w:tcPr>
          <w:p w:rsidR="00223E33" w:rsidRPr="00221AF4" w:rsidRDefault="00223E33" w:rsidP="00B827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1AF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綜合座談</w:t>
            </w:r>
          </w:p>
        </w:tc>
        <w:tc>
          <w:tcPr>
            <w:tcW w:w="1867" w:type="pct"/>
            <w:tcBorders>
              <w:bottom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3E33" w:rsidRPr="00CD4F1B" w:rsidRDefault="00223E33" w:rsidP="00B8277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E15EF1" w:rsidRDefault="00E15EF1" w:rsidP="006C27E0">
      <w:pPr>
        <w:rPr>
          <w:rFonts w:ascii="標楷體" w:eastAsia="標楷體" w:hAnsi="標楷體"/>
          <w:color w:val="000000" w:themeColor="text1"/>
          <w:szCs w:val="24"/>
        </w:rPr>
      </w:pPr>
    </w:p>
    <w:p w:rsidR="009E5364" w:rsidRPr="009E5364" w:rsidRDefault="009E5364" w:rsidP="009E5364">
      <w:pPr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9E5364">
        <w:rPr>
          <w:rFonts w:ascii="標楷體" w:eastAsia="標楷體" w:hAnsi="標楷體" w:hint="eastAsia"/>
          <w:color w:val="000000" w:themeColor="text1"/>
          <w:szCs w:val="24"/>
        </w:rPr>
        <w:t>柒</w:t>
      </w:r>
      <w:proofErr w:type="gramEnd"/>
      <w:r w:rsidR="00C609F1" w:rsidRPr="009E5364">
        <w:rPr>
          <w:rFonts w:ascii="標楷體" w:eastAsia="標楷體" w:hAnsi="標楷體"/>
          <w:color w:val="000000" w:themeColor="text1"/>
          <w:szCs w:val="24"/>
        </w:rPr>
        <w:t>、報名</w:t>
      </w:r>
      <w:r w:rsidRPr="009E5364">
        <w:rPr>
          <w:rFonts w:ascii="標楷體" w:eastAsia="標楷體" w:hAnsi="標楷體" w:hint="eastAsia"/>
          <w:color w:val="000000" w:themeColor="text1"/>
          <w:szCs w:val="24"/>
        </w:rPr>
        <w:t>方式：即日起至104年12月2日(星期三)至</w:t>
      </w:r>
      <w:r w:rsidR="00C609F1" w:rsidRPr="009E5364">
        <w:rPr>
          <w:rFonts w:ascii="標楷體" w:eastAsia="標楷體" w:hAnsi="標楷體"/>
          <w:color w:val="000000" w:themeColor="text1"/>
          <w:szCs w:val="24"/>
        </w:rPr>
        <w:t>「</w:t>
      </w:r>
      <w:r w:rsidRPr="009E5364">
        <w:rPr>
          <w:rFonts w:ascii="標楷體" w:eastAsia="標楷體" w:hAnsi="標楷體" w:hint="eastAsia"/>
          <w:color w:val="000000" w:themeColor="text1"/>
          <w:szCs w:val="24"/>
        </w:rPr>
        <w:t>臺北市教師在職研習網</w:t>
      </w:r>
      <w:r w:rsidR="00C609F1" w:rsidRPr="009E5364">
        <w:rPr>
          <w:rFonts w:ascii="標楷體" w:eastAsia="標楷體" w:hAnsi="標楷體"/>
          <w:color w:val="000000" w:themeColor="text1"/>
          <w:szCs w:val="24"/>
        </w:rPr>
        <w:t>」</w:t>
      </w:r>
    </w:p>
    <w:p w:rsidR="00C609F1" w:rsidRPr="009E5364" w:rsidRDefault="009E5364" w:rsidP="009E5364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 xml:space="preserve">            </w:t>
      </w:r>
      <w:proofErr w:type="gramStart"/>
      <w:r w:rsidRPr="009E5364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9E5364">
        <w:rPr>
          <w:rFonts w:ascii="標楷體" w:eastAsia="標楷體" w:hAnsi="標楷體" w:hint="eastAsia"/>
          <w:color w:val="000000" w:themeColor="text1"/>
          <w:szCs w:val="24"/>
        </w:rPr>
        <w:t>http://insc.tp.edu.tw/</w:t>
      </w:r>
      <w:proofErr w:type="gramStart"/>
      <w:r w:rsidRPr="009E5364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9E5364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C609F1" w:rsidRPr="009E5364">
        <w:rPr>
          <w:rFonts w:ascii="標楷體" w:eastAsia="標楷體" w:hAnsi="標楷體"/>
          <w:color w:val="000000" w:themeColor="text1"/>
          <w:szCs w:val="24"/>
        </w:rPr>
        <w:t>。</w:t>
      </w:r>
    </w:p>
    <w:p w:rsidR="009E5364" w:rsidRPr="009E5364" w:rsidRDefault="009E5364" w:rsidP="009E5364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捌</w:t>
      </w:r>
      <w:r w:rsidRPr="009E5364">
        <w:rPr>
          <w:rFonts w:ascii="標楷體" w:eastAsia="標楷體" w:hAnsi="標楷體"/>
          <w:color w:val="000000" w:themeColor="text1"/>
          <w:szCs w:val="24"/>
        </w:rPr>
        <w:t>、</w:t>
      </w:r>
      <w:r w:rsidRPr="009E5364">
        <w:rPr>
          <w:rFonts w:ascii="標楷體" w:eastAsia="標楷體" w:hAnsi="標楷體" w:hint="eastAsia"/>
          <w:color w:val="000000" w:themeColor="text1"/>
          <w:szCs w:val="24"/>
        </w:rPr>
        <w:t>研習時數：全程參與者核發研習時數共4</w:t>
      </w:r>
      <w:r w:rsidRPr="009E5364">
        <w:rPr>
          <w:rFonts w:ascii="標楷體" w:eastAsia="標楷體" w:hAnsi="標楷體"/>
          <w:color w:val="000000" w:themeColor="text1"/>
          <w:szCs w:val="24"/>
        </w:rPr>
        <w:t>小時</w:t>
      </w:r>
      <w:r w:rsidRPr="009E536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E5364" w:rsidRPr="009E5364" w:rsidRDefault="009E5364" w:rsidP="009E5364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Pr="009E5364">
        <w:rPr>
          <w:rFonts w:ascii="標楷體" w:eastAsia="標楷體" w:hAnsi="標楷體"/>
          <w:color w:val="000000" w:themeColor="text1"/>
          <w:szCs w:val="24"/>
        </w:rPr>
        <w:t>、</w:t>
      </w:r>
      <w:r w:rsidRPr="009E5364">
        <w:rPr>
          <w:rFonts w:ascii="標楷體" w:eastAsia="標楷體" w:hAnsi="標楷體" w:hint="eastAsia"/>
          <w:color w:val="000000" w:themeColor="text1"/>
          <w:szCs w:val="24"/>
        </w:rPr>
        <w:t>參與活動人員由服務單位核與公假，並給予課</w:t>
      </w:r>
      <w:proofErr w:type="gramStart"/>
      <w:r w:rsidRPr="009E5364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Pr="009E5364">
        <w:rPr>
          <w:rFonts w:ascii="標楷體" w:eastAsia="標楷體" w:hAnsi="標楷體" w:hint="eastAsia"/>
          <w:color w:val="000000" w:themeColor="text1"/>
          <w:szCs w:val="24"/>
        </w:rPr>
        <w:t>派代處理。</w:t>
      </w:r>
    </w:p>
    <w:p w:rsidR="00076D46" w:rsidRPr="009E5364" w:rsidRDefault="009E5364" w:rsidP="009E5364">
      <w:pPr>
        <w:rPr>
          <w:rFonts w:ascii="標楷體" w:eastAsia="標楷體" w:hAnsi="標楷體"/>
          <w:color w:val="000000" w:themeColor="text1"/>
          <w:szCs w:val="24"/>
        </w:rPr>
      </w:pPr>
      <w:r w:rsidRPr="009E5364">
        <w:rPr>
          <w:rFonts w:ascii="標楷體" w:eastAsia="標楷體" w:hAnsi="標楷體" w:hint="eastAsia"/>
          <w:color w:val="000000" w:themeColor="text1"/>
          <w:szCs w:val="24"/>
        </w:rPr>
        <w:t>拾、本計畫之經費由教育局相關經費支應。</w:t>
      </w:r>
    </w:p>
    <w:sectPr w:rsidR="00076D46" w:rsidRPr="009E5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F603B"/>
    <w:multiLevelType w:val="hybridMultilevel"/>
    <w:tmpl w:val="E39EC1CA"/>
    <w:lvl w:ilvl="0" w:tplc="F46C7F22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D092368"/>
    <w:multiLevelType w:val="hybridMultilevel"/>
    <w:tmpl w:val="FED82EBC"/>
    <w:lvl w:ilvl="0" w:tplc="C3EA8E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32426"/>
    <w:multiLevelType w:val="hybridMultilevel"/>
    <w:tmpl w:val="66D0D31A"/>
    <w:lvl w:ilvl="0" w:tplc="C3EA8EF0">
      <w:start w:val="1"/>
      <w:numFmt w:val="taiwaneseCountingThousand"/>
      <w:lvlText w:val="(%1)"/>
      <w:lvlJc w:val="left"/>
      <w:pPr>
        <w:ind w:left="9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3ADB2ED4"/>
    <w:multiLevelType w:val="hybridMultilevel"/>
    <w:tmpl w:val="0D1E7E7C"/>
    <w:lvl w:ilvl="0" w:tplc="F482CBD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EB70CE8"/>
    <w:multiLevelType w:val="hybridMultilevel"/>
    <w:tmpl w:val="3CC6FB78"/>
    <w:lvl w:ilvl="0" w:tplc="04090015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5BE53A7E"/>
    <w:multiLevelType w:val="hybridMultilevel"/>
    <w:tmpl w:val="59D833C2"/>
    <w:lvl w:ilvl="0" w:tplc="893C5D86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B20EE"/>
    <w:multiLevelType w:val="hybridMultilevel"/>
    <w:tmpl w:val="B89EFA8E"/>
    <w:lvl w:ilvl="0" w:tplc="6360B9A6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0343D4"/>
    <w:multiLevelType w:val="hybridMultilevel"/>
    <w:tmpl w:val="DEE0C422"/>
    <w:lvl w:ilvl="0" w:tplc="C3EA8EF0">
      <w:start w:val="1"/>
      <w:numFmt w:val="taiwaneseCountingThousand"/>
      <w:lvlText w:val="(%1)"/>
      <w:lvlJc w:val="left"/>
      <w:pPr>
        <w:ind w:left="9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7C"/>
    <w:rsid w:val="00076D46"/>
    <w:rsid w:val="000D02C4"/>
    <w:rsid w:val="0013609A"/>
    <w:rsid w:val="00223E33"/>
    <w:rsid w:val="003C16CC"/>
    <w:rsid w:val="00660A67"/>
    <w:rsid w:val="00661753"/>
    <w:rsid w:val="006C27E0"/>
    <w:rsid w:val="0078311F"/>
    <w:rsid w:val="008037DC"/>
    <w:rsid w:val="008210E8"/>
    <w:rsid w:val="008C31D5"/>
    <w:rsid w:val="009E5364"/>
    <w:rsid w:val="00A35A42"/>
    <w:rsid w:val="00AA32AB"/>
    <w:rsid w:val="00AE37CA"/>
    <w:rsid w:val="00B5439C"/>
    <w:rsid w:val="00C2737C"/>
    <w:rsid w:val="00C609F1"/>
    <w:rsid w:val="00D37E7C"/>
    <w:rsid w:val="00DE1A55"/>
    <w:rsid w:val="00E15EF1"/>
    <w:rsid w:val="00ED2D87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ED7BC-6133-44C6-B1E9-491F625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2D87"/>
    <w:rPr>
      <w:color w:val="0000FF"/>
      <w:u w:val="single"/>
    </w:rPr>
  </w:style>
  <w:style w:type="table" w:styleId="a4">
    <w:name w:val="Table Grid"/>
    <w:basedOn w:val="a1"/>
    <w:uiPriority w:val="59"/>
    <w:rsid w:val="00DE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31D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15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15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2015-11-19T10:08:00Z</cp:lastPrinted>
  <dcterms:created xsi:type="dcterms:W3CDTF">2015-11-24T00:49:00Z</dcterms:created>
  <dcterms:modified xsi:type="dcterms:W3CDTF">2015-11-24T00:49:00Z</dcterms:modified>
</cp:coreProperties>
</file>