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714" w:rsidRPr="00DA2B7C" w:rsidRDefault="00DA2B7C" w:rsidP="00841B23">
      <w:pPr>
        <w:jc w:val="center"/>
        <w:rPr>
          <w:rFonts w:ascii="標楷體" w:eastAsia="標楷體" w:hAnsi="標楷體" w:cs="Times New Roman"/>
        </w:rPr>
      </w:pPr>
      <w:r>
        <w:t xml:space="preserve">               </w:t>
      </w:r>
      <w:r w:rsidR="00FA4714" w:rsidRPr="00DA2B7C">
        <w:rPr>
          <w:rFonts w:ascii="標楷體" w:eastAsia="標楷體" w:hAnsi="標楷體"/>
          <w:sz w:val="28"/>
        </w:rPr>
        <w:t xml:space="preserve">  </w:t>
      </w:r>
      <w:r w:rsidR="00FA4714" w:rsidRPr="00DA2B7C">
        <w:rPr>
          <w:rFonts w:ascii="標楷體" w:eastAsia="標楷體" w:hAnsi="標楷體" w:cs="新細明體" w:hint="eastAsia"/>
          <w:sz w:val="28"/>
        </w:rPr>
        <w:t>單元學習活動設計亮點自我檢核表</w:t>
      </w:r>
      <w:r w:rsidR="00FA4714" w:rsidRPr="00DA2B7C">
        <w:rPr>
          <w:rFonts w:ascii="標楷體" w:eastAsia="標楷體" w:hAnsi="標楷體"/>
        </w:rPr>
        <w:t xml:space="preserve">         20160220</w:t>
      </w:r>
      <w:r w:rsidR="00FA4714" w:rsidRPr="00DA2B7C">
        <w:rPr>
          <w:rFonts w:ascii="標楷體" w:eastAsia="標楷體" w:hAnsi="標楷體" w:cs="新細明體" w:hint="eastAsia"/>
        </w:rPr>
        <w:t>版</w:t>
      </w:r>
    </w:p>
    <w:tbl>
      <w:tblPr>
        <w:tblW w:w="988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709"/>
        <w:gridCol w:w="992"/>
        <w:gridCol w:w="284"/>
        <w:gridCol w:w="1255"/>
        <w:gridCol w:w="871"/>
        <w:gridCol w:w="283"/>
        <w:gridCol w:w="709"/>
        <w:gridCol w:w="673"/>
        <w:gridCol w:w="886"/>
        <w:gridCol w:w="709"/>
        <w:gridCol w:w="1701"/>
      </w:tblGrid>
      <w:tr w:rsidR="00FA4714" w:rsidRPr="00DA2B7C">
        <w:trPr>
          <w:trHeight w:val="903"/>
        </w:trPr>
        <w:tc>
          <w:tcPr>
            <w:tcW w:w="81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單元</w:t>
            </w:r>
          </w:p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名稱</w:t>
            </w: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活動</w:t>
            </w:r>
          </w:p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名稱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對應能力指標</w:t>
            </w:r>
            <w:r w:rsidRPr="00DA2B7C">
              <w:rPr>
                <w:rFonts w:ascii="標楷體" w:eastAsia="標楷體" w:hAnsi="標楷體"/>
                <w:sz w:val="16"/>
                <w:szCs w:val="16"/>
              </w:rPr>
              <w:t>(</w:t>
            </w:r>
            <w:r w:rsidRPr="00DA2B7C">
              <w:rPr>
                <w:rFonts w:ascii="標楷體" w:eastAsia="標楷體" w:hAnsi="標楷體" w:cs="新細明體" w:hint="eastAsia"/>
                <w:sz w:val="16"/>
                <w:szCs w:val="16"/>
              </w:rPr>
              <w:t>簡要條列</w:t>
            </w:r>
            <w:r w:rsidRPr="00DA2B7C">
              <w:rPr>
                <w:rFonts w:ascii="標楷體" w:eastAsia="標楷體" w:hAnsi="標楷體"/>
                <w:sz w:val="16"/>
                <w:szCs w:val="16"/>
              </w:rPr>
              <w:t>)</w:t>
            </w:r>
          </w:p>
        </w:tc>
        <w:tc>
          <w:tcPr>
            <w:tcW w:w="2410" w:type="dxa"/>
            <w:gridSpan w:val="3"/>
            <w:tcBorders>
              <w:top w:val="double" w:sz="4" w:space="0" w:color="auto"/>
            </w:tcBorders>
            <w:vAlign w:val="center"/>
          </w:tcPr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學習目標</w:t>
            </w:r>
          </w:p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/>
                <w:sz w:val="16"/>
                <w:szCs w:val="16"/>
              </w:rPr>
              <w:t>(</w:t>
            </w:r>
            <w:r w:rsidRPr="00DA2B7C">
              <w:rPr>
                <w:rFonts w:ascii="標楷體" w:eastAsia="標楷體" w:hAnsi="標楷體" w:cs="新細明體" w:hint="eastAsia"/>
                <w:sz w:val="16"/>
                <w:szCs w:val="16"/>
              </w:rPr>
              <w:t>簡要條列</w:t>
            </w:r>
            <w:r w:rsidRPr="00DA2B7C">
              <w:rPr>
                <w:rFonts w:ascii="標楷體" w:eastAsia="標楷體" w:hAnsi="標楷體"/>
                <w:sz w:val="16"/>
                <w:szCs w:val="16"/>
              </w:rPr>
              <w:t>)</w:t>
            </w:r>
          </w:p>
        </w:tc>
        <w:tc>
          <w:tcPr>
            <w:tcW w:w="2551" w:type="dxa"/>
            <w:gridSpan w:val="4"/>
            <w:tcBorders>
              <w:top w:val="double" w:sz="4" w:space="0" w:color="auto"/>
            </w:tcBorders>
            <w:vAlign w:val="center"/>
          </w:tcPr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學習活動重點</w:t>
            </w:r>
          </w:p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/>
                <w:sz w:val="16"/>
                <w:szCs w:val="16"/>
              </w:rPr>
              <w:t>(</w:t>
            </w:r>
            <w:r w:rsidRPr="00DA2B7C">
              <w:rPr>
                <w:rFonts w:ascii="標楷體" w:eastAsia="標楷體" w:hAnsi="標楷體" w:cs="新細明體" w:hint="eastAsia"/>
                <w:sz w:val="16"/>
                <w:szCs w:val="16"/>
              </w:rPr>
              <w:t>簡要條列</w:t>
            </w:r>
            <w:r w:rsidRPr="00DA2B7C">
              <w:rPr>
                <w:rFonts w:ascii="標楷體" w:eastAsia="標楷體" w:hAnsi="標楷體"/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學習</w:t>
            </w:r>
          </w:p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節數</w:t>
            </w:r>
          </w:p>
        </w:tc>
        <w:tc>
          <w:tcPr>
            <w:tcW w:w="170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學習資源</w:t>
            </w:r>
          </w:p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/>
                <w:sz w:val="16"/>
                <w:szCs w:val="16"/>
              </w:rPr>
              <w:t>(</w:t>
            </w:r>
            <w:r w:rsidRPr="00DA2B7C">
              <w:rPr>
                <w:rFonts w:ascii="標楷體" w:eastAsia="標楷體" w:hAnsi="標楷體" w:cs="新細明體" w:hint="eastAsia"/>
                <w:sz w:val="16"/>
                <w:szCs w:val="16"/>
              </w:rPr>
              <w:t>簡要條列</w:t>
            </w:r>
            <w:r w:rsidRPr="00DA2B7C">
              <w:rPr>
                <w:rFonts w:ascii="標楷體" w:eastAsia="標楷體" w:hAnsi="標楷體"/>
                <w:sz w:val="16"/>
                <w:szCs w:val="16"/>
              </w:rPr>
              <w:t>)</w:t>
            </w:r>
          </w:p>
        </w:tc>
      </w:tr>
      <w:tr w:rsidR="00FA4714" w:rsidRPr="00DA2B7C" w:rsidTr="00DA2B7C">
        <w:trPr>
          <w:trHeight w:val="1762"/>
        </w:trPr>
        <w:tc>
          <w:tcPr>
            <w:tcW w:w="817" w:type="dxa"/>
            <w:tcBorders>
              <w:left w:val="double" w:sz="4" w:space="0" w:color="auto"/>
              <w:bottom w:val="double" w:sz="4" w:space="0" w:color="auto"/>
            </w:tcBorders>
          </w:tcPr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</w:p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</w:p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</w:p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</w:p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410" w:type="dxa"/>
            <w:gridSpan w:val="3"/>
            <w:tcBorders>
              <w:bottom w:val="double" w:sz="4" w:space="0" w:color="auto"/>
            </w:tcBorders>
          </w:tcPr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gridSpan w:val="4"/>
            <w:tcBorders>
              <w:bottom w:val="double" w:sz="4" w:space="0" w:color="auto"/>
            </w:tcBorders>
          </w:tcPr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01" w:type="dxa"/>
            <w:tcBorders>
              <w:bottom w:val="double" w:sz="4" w:space="0" w:color="auto"/>
              <w:right w:val="double" w:sz="4" w:space="0" w:color="auto"/>
            </w:tcBorders>
          </w:tcPr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FA4714" w:rsidRPr="00DA2B7C" w:rsidTr="00DA2B7C">
        <w:trPr>
          <w:trHeight w:val="1068"/>
        </w:trPr>
        <w:tc>
          <w:tcPr>
            <w:tcW w:w="817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檢</w:t>
            </w:r>
          </w:p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核</w:t>
            </w:r>
          </w:p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說</w:t>
            </w:r>
          </w:p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明</w:t>
            </w:r>
          </w:p>
        </w:tc>
        <w:tc>
          <w:tcPr>
            <w:tcW w:w="3240" w:type="dxa"/>
            <w:gridSpan w:val="4"/>
            <w:tcBorders>
              <w:top w:val="double" w:sz="4" w:space="0" w:color="auto"/>
            </w:tcBorders>
          </w:tcPr>
          <w:p w:rsidR="00FA4714" w:rsidRPr="00DA2B7C" w:rsidRDefault="00FA4714" w:rsidP="00385AA5">
            <w:pPr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□試驗教育革新名稱</w:t>
            </w:r>
          </w:p>
          <w:p w:rsidR="00FA4714" w:rsidRPr="00DA2B7C" w:rsidRDefault="00FA4714" w:rsidP="00385AA5">
            <w:pPr>
              <w:rPr>
                <w:rFonts w:ascii="標楷體" w:eastAsia="標楷體" w:hAnsi="標楷體"/>
                <w:u w:val="single"/>
              </w:rPr>
            </w:pPr>
            <w:r w:rsidRPr="00DA2B7C">
              <w:rPr>
                <w:rFonts w:ascii="標楷體" w:eastAsia="標楷體" w:hAnsi="標楷體"/>
                <w:u w:val="single"/>
              </w:rPr>
              <w:t xml:space="preserve">                      </w:t>
            </w:r>
          </w:p>
          <w:p w:rsidR="00FA4714" w:rsidRPr="00DA2B7C" w:rsidRDefault="00FA4714" w:rsidP="00385AA5">
            <w:pPr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□創新教學方法</w:t>
            </w:r>
          </w:p>
        </w:tc>
        <w:tc>
          <w:tcPr>
            <w:tcW w:w="5832" w:type="dxa"/>
            <w:gridSpan w:val="7"/>
            <w:tcBorders>
              <w:top w:val="double" w:sz="4" w:space="0" w:color="auto"/>
              <w:right w:val="double" w:sz="4" w:space="0" w:color="auto"/>
            </w:tcBorders>
          </w:tcPr>
          <w:p w:rsidR="00FA4714" w:rsidRPr="00DA2B7C" w:rsidRDefault="00FA4714" w:rsidP="00355832">
            <w:pPr>
              <w:widowControl/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說明：</w:t>
            </w:r>
          </w:p>
          <w:p w:rsidR="00FA4714" w:rsidRPr="00DA2B7C" w:rsidRDefault="00FA4714" w:rsidP="00355832">
            <w:pPr>
              <w:widowControl/>
              <w:rPr>
                <w:rFonts w:ascii="標楷體" w:eastAsia="標楷體" w:hAnsi="標楷體" w:cs="Times New Roman"/>
              </w:rPr>
            </w:pPr>
          </w:p>
          <w:p w:rsidR="00FA4714" w:rsidRPr="00DA2B7C" w:rsidRDefault="00FA4714" w:rsidP="00DA2B7C">
            <w:pPr>
              <w:rPr>
                <w:rFonts w:ascii="標楷體" w:eastAsia="標楷體" w:hAnsi="標楷體" w:cs="Times New Roman"/>
              </w:rPr>
            </w:pPr>
          </w:p>
        </w:tc>
      </w:tr>
      <w:tr w:rsidR="00FA4714" w:rsidRPr="00DA2B7C">
        <w:trPr>
          <w:trHeight w:val="750"/>
        </w:trPr>
        <w:tc>
          <w:tcPr>
            <w:tcW w:w="817" w:type="dxa"/>
            <w:vMerge/>
            <w:tcBorders>
              <w:left w:val="double" w:sz="4" w:space="0" w:color="auto"/>
            </w:tcBorders>
          </w:tcPr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FA4714" w:rsidRPr="00DA2B7C" w:rsidRDefault="00FA4714" w:rsidP="00841B23">
            <w:pPr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□新興議題融入</w:t>
            </w:r>
          </w:p>
        </w:tc>
        <w:tc>
          <w:tcPr>
            <w:tcW w:w="2409" w:type="dxa"/>
            <w:gridSpan w:val="3"/>
          </w:tcPr>
          <w:p w:rsidR="00FA4714" w:rsidRPr="00DA2B7C" w:rsidRDefault="00FA4714" w:rsidP="00385AA5">
            <w:pPr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□資訊教育</w:t>
            </w:r>
          </w:p>
          <w:p w:rsidR="00FA4714" w:rsidRPr="00DA2B7C" w:rsidRDefault="00FA4714" w:rsidP="00385AA5">
            <w:pPr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□環境教育</w:t>
            </w:r>
          </w:p>
          <w:p w:rsidR="00FA4714" w:rsidRPr="00DA2B7C" w:rsidRDefault="00FA4714" w:rsidP="00385AA5">
            <w:pPr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□性別平等教育</w:t>
            </w:r>
          </w:p>
          <w:p w:rsidR="00FA4714" w:rsidRPr="00DA2B7C" w:rsidRDefault="00FA4714" w:rsidP="00385AA5">
            <w:pPr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□人權教育</w:t>
            </w:r>
          </w:p>
          <w:p w:rsidR="00FA4714" w:rsidRPr="00DA2B7C" w:rsidRDefault="00FA4714" w:rsidP="00385AA5">
            <w:pPr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□生涯發展教育</w:t>
            </w:r>
          </w:p>
          <w:p w:rsidR="00FA4714" w:rsidRPr="00DA2B7C" w:rsidRDefault="00FA4714" w:rsidP="00385AA5">
            <w:pPr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□家庭教育</w:t>
            </w:r>
          </w:p>
          <w:p w:rsidR="00FA4714" w:rsidRPr="00DA2B7C" w:rsidRDefault="00FA4714" w:rsidP="00385AA5">
            <w:pPr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□海洋教育</w:t>
            </w:r>
          </w:p>
          <w:p w:rsidR="00FA4714" w:rsidRPr="00DA2B7C" w:rsidRDefault="00FA4714" w:rsidP="00E444BE">
            <w:pPr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  <w:color w:val="666666"/>
                <w:sz w:val="20"/>
                <w:szCs w:val="20"/>
                <w:shd w:val="clear" w:color="auto" w:fill="FFFFFF"/>
              </w:rPr>
              <w:t>□大眾媒體素養教育</w:t>
            </w:r>
          </w:p>
        </w:tc>
        <w:tc>
          <w:tcPr>
            <w:tcW w:w="4678" w:type="dxa"/>
            <w:gridSpan w:val="5"/>
            <w:tcBorders>
              <w:right w:val="double" w:sz="4" w:space="0" w:color="auto"/>
            </w:tcBorders>
          </w:tcPr>
          <w:p w:rsidR="00FA4714" w:rsidRPr="00DA2B7C" w:rsidRDefault="00FA4714" w:rsidP="00841B23">
            <w:pPr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說明：</w:t>
            </w:r>
          </w:p>
        </w:tc>
      </w:tr>
      <w:tr w:rsidR="00FA4714" w:rsidRPr="00DA2B7C" w:rsidTr="00DA2B7C">
        <w:trPr>
          <w:trHeight w:val="735"/>
        </w:trPr>
        <w:tc>
          <w:tcPr>
            <w:tcW w:w="817" w:type="dxa"/>
            <w:vMerge/>
            <w:tcBorders>
              <w:left w:val="double" w:sz="4" w:space="0" w:color="auto"/>
            </w:tcBorders>
          </w:tcPr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FA4714" w:rsidRPr="00DA2B7C" w:rsidRDefault="00FA4714" w:rsidP="00355832">
            <w:pPr>
              <w:jc w:val="both"/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□差異化教學</w:t>
            </w:r>
          </w:p>
          <w:p w:rsidR="00FA4714" w:rsidRPr="00DA2B7C" w:rsidRDefault="00FA4714" w:rsidP="00355832">
            <w:pPr>
              <w:jc w:val="both"/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  <w:color w:val="666666"/>
                <w:sz w:val="20"/>
                <w:szCs w:val="20"/>
                <w:shd w:val="clear" w:color="auto" w:fill="FFFFFF"/>
              </w:rPr>
              <w:t>差異化教學係指教師能依據學生個別差異及需求，彈性調整教學內容、教學進度和評量方式，以提升學生學習效果，並引導學生適性發展。</w:t>
            </w:r>
          </w:p>
        </w:tc>
        <w:tc>
          <w:tcPr>
            <w:tcW w:w="3791" w:type="dxa"/>
            <w:gridSpan w:val="5"/>
            <w:vAlign w:val="center"/>
          </w:tcPr>
          <w:p w:rsidR="00FA4714" w:rsidRPr="00DA2B7C" w:rsidRDefault="00FA4714" w:rsidP="005E3C14">
            <w:pPr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□內容</w:t>
            </w:r>
            <w:r w:rsidRPr="00DA2B7C">
              <w:rPr>
                <w:rFonts w:ascii="標楷體" w:eastAsia="標楷體" w:hAnsi="標楷體"/>
              </w:rPr>
              <w:t>(content)</w:t>
            </w:r>
            <w:r w:rsidRPr="00DA2B7C">
              <w:rPr>
                <w:rFonts w:ascii="標楷體" w:eastAsia="標楷體" w:hAnsi="標楷體" w:cs="新細明體" w:hint="eastAsia"/>
              </w:rPr>
              <w:t>的差異</w:t>
            </w:r>
          </w:p>
          <w:p w:rsidR="00FA4714" w:rsidRPr="00DA2B7C" w:rsidRDefault="00FA4714" w:rsidP="005E3C14">
            <w:pPr>
              <w:rPr>
                <w:rFonts w:ascii="標楷體" w:eastAsia="標楷體" w:hAnsi="標楷體" w:cs="Verdana"/>
                <w:color w:val="666666"/>
                <w:sz w:val="20"/>
                <w:szCs w:val="20"/>
                <w:shd w:val="clear" w:color="auto" w:fill="FFFFFF"/>
              </w:rPr>
            </w:pPr>
            <w:r w:rsidRPr="00DA2B7C">
              <w:rPr>
                <w:rFonts w:ascii="標楷體" w:eastAsia="標楷體" w:hAnsi="標楷體" w:cs="新細明體" w:hint="eastAsia"/>
                <w:color w:val="666666"/>
                <w:sz w:val="20"/>
                <w:szCs w:val="20"/>
                <w:shd w:val="clear" w:color="auto" w:fill="FFFFFF"/>
              </w:rPr>
              <w:t>教材及教法</w:t>
            </w:r>
          </w:p>
          <w:p w:rsidR="00FA4714" w:rsidRPr="00DA2B7C" w:rsidRDefault="00FA4714" w:rsidP="005E3C14">
            <w:pPr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□過程</w:t>
            </w:r>
            <w:r w:rsidRPr="00DA2B7C">
              <w:rPr>
                <w:rFonts w:ascii="標楷體" w:eastAsia="標楷體" w:hAnsi="標楷體"/>
              </w:rPr>
              <w:t>(process)</w:t>
            </w:r>
            <w:r w:rsidRPr="00DA2B7C">
              <w:rPr>
                <w:rFonts w:ascii="標楷體" w:eastAsia="標楷體" w:hAnsi="標楷體" w:cs="新細明體" w:hint="eastAsia"/>
              </w:rPr>
              <w:t>的差異</w:t>
            </w:r>
          </w:p>
          <w:p w:rsidR="00FA4714" w:rsidRPr="00DA2B7C" w:rsidRDefault="00FA4714" w:rsidP="005E3C14">
            <w:pPr>
              <w:rPr>
                <w:rFonts w:ascii="標楷體" w:eastAsia="標楷體" w:hAnsi="標楷體" w:cs="Verdana"/>
                <w:color w:val="666666"/>
                <w:sz w:val="20"/>
                <w:szCs w:val="20"/>
                <w:shd w:val="clear" w:color="auto" w:fill="FFFFFF"/>
              </w:rPr>
            </w:pPr>
            <w:r w:rsidRPr="00DA2B7C">
              <w:rPr>
                <w:rFonts w:ascii="標楷體" w:eastAsia="標楷體" w:hAnsi="標楷體" w:cs="新細明體" w:hint="eastAsia"/>
                <w:color w:val="666666"/>
                <w:sz w:val="20"/>
                <w:szCs w:val="20"/>
                <w:shd w:val="clear" w:color="auto" w:fill="FFFFFF"/>
              </w:rPr>
              <w:t>教學活動的安排小組的學習與討論</w:t>
            </w:r>
          </w:p>
          <w:p w:rsidR="00FA4714" w:rsidRPr="00DA2B7C" w:rsidRDefault="00FA4714" w:rsidP="005E3C14">
            <w:pPr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□成果</w:t>
            </w:r>
            <w:r w:rsidRPr="00DA2B7C">
              <w:rPr>
                <w:rFonts w:ascii="標楷體" w:eastAsia="標楷體" w:hAnsi="標楷體"/>
              </w:rPr>
              <w:t>(product)</w:t>
            </w:r>
            <w:r w:rsidRPr="00DA2B7C">
              <w:rPr>
                <w:rFonts w:ascii="標楷體" w:eastAsia="標楷體" w:hAnsi="標楷體" w:cs="新細明體" w:hint="eastAsia"/>
              </w:rPr>
              <w:t>的差異</w:t>
            </w:r>
          </w:p>
          <w:p w:rsidR="00FA4714" w:rsidRPr="00DA2B7C" w:rsidRDefault="00FA4714" w:rsidP="005E3C14">
            <w:pPr>
              <w:rPr>
                <w:rStyle w:val="a4"/>
                <w:rFonts w:ascii="標楷體" w:eastAsia="標楷體" w:hAnsi="標楷體" w:cs="Verdana"/>
                <w:b w:val="0"/>
                <w:bCs w:val="0"/>
                <w:color w:val="666666"/>
                <w:sz w:val="20"/>
                <w:szCs w:val="20"/>
                <w:shd w:val="clear" w:color="auto" w:fill="FFFFFF"/>
              </w:rPr>
            </w:pPr>
            <w:proofErr w:type="gramStart"/>
            <w:r w:rsidRPr="00DA2B7C">
              <w:rPr>
                <w:rFonts w:ascii="標楷體" w:eastAsia="標楷體" w:hAnsi="標楷體" w:cs="新細明體" w:hint="eastAsia"/>
                <w:color w:val="666666"/>
                <w:sz w:val="20"/>
                <w:szCs w:val="20"/>
                <w:shd w:val="clear" w:color="auto" w:fill="FFFFFF"/>
              </w:rPr>
              <w:t>因著</w:t>
            </w:r>
            <w:proofErr w:type="gramEnd"/>
            <w:r w:rsidRPr="00DA2B7C">
              <w:rPr>
                <w:rFonts w:ascii="標楷體" w:eastAsia="標楷體" w:hAnsi="標楷體" w:cs="新細明體" w:hint="eastAsia"/>
                <w:color w:val="666666"/>
                <w:sz w:val="20"/>
                <w:szCs w:val="20"/>
                <w:shd w:val="clear" w:color="auto" w:fill="FFFFFF"/>
              </w:rPr>
              <w:t>學生的學習方式不同，可以讓學生以其最擅長的方式表現其學習成效</w:t>
            </w:r>
          </w:p>
          <w:p w:rsidR="00FA4714" w:rsidRPr="00DA2B7C" w:rsidRDefault="00FA4714" w:rsidP="005E3C14">
            <w:pPr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□學習氛圍</w:t>
            </w:r>
            <w:r w:rsidRPr="00DA2B7C">
              <w:rPr>
                <w:rFonts w:ascii="標楷體" w:eastAsia="標楷體" w:hAnsi="標楷體"/>
              </w:rPr>
              <w:t>(affect)</w:t>
            </w:r>
            <w:r w:rsidRPr="00DA2B7C">
              <w:rPr>
                <w:rFonts w:ascii="標楷體" w:eastAsia="標楷體" w:hAnsi="標楷體" w:cs="新細明體" w:hint="eastAsia"/>
              </w:rPr>
              <w:t>的差異</w:t>
            </w:r>
          </w:p>
          <w:p w:rsidR="00FA4714" w:rsidRPr="00DA2B7C" w:rsidRDefault="00FA4714" w:rsidP="005E3C14">
            <w:pPr>
              <w:rPr>
                <w:rStyle w:val="a4"/>
                <w:rFonts w:ascii="標楷體" w:eastAsia="標楷體" w:hAnsi="標楷體" w:cs="Verdana"/>
                <w:b w:val="0"/>
                <w:bCs w:val="0"/>
                <w:color w:val="666666"/>
                <w:sz w:val="20"/>
                <w:szCs w:val="20"/>
                <w:shd w:val="clear" w:color="auto" w:fill="FFFFFF"/>
              </w:rPr>
            </w:pPr>
            <w:r w:rsidRPr="00DA2B7C">
              <w:rPr>
                <w:rFonts w:ascii="標楷體" w:eastAsia="標楷體" w:hAnsi="標楷體" w:cs="新細明體" w:hint="eastAsia"/>
                <w:color w:val="666666"/>
                <w:sz w:val="20"/>
                <w:szCs w:val="20"/>
                <w:shd w:val="clear" w:color="auto" w:fill="FFFFFF"/>
              </w:rPr>
              <w:t>在班級現況的基礎上，以教師專業，營造最有利於學生學習的氛圍</w:t>
            </w:r>
          </w:p>
          <w:p w:rsidR="00FA4714" w:rsidRPr="00DA2B7C" w:rsidRDefault="00FA4714" w:rsidP="005E3C14">
            <w:pPr>
              <w:rPr>
                <w:rFonts w:ascii="標楷體" w:eastAsia="標楷體" w:hAnsi="標楷體" w:cs="Verdana"/>
                <w:color w:val="666666"/>
                <w:sz w:val="20"/>
                <w:szCs w:val="20"/>
                <w:shd w:val="clear" w:color="auto" w:fill="FFFFFF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□學習環境</w:t>
            </w:r>
            <w:r w:rsidRPr="00DA2B7C">
              <w:rPr>
                <w:rFonts w:ascii="標楷體" w:eastAsia="標楷體" w:hAnsi="標楷體"/>
              </w:rPr>
              <w:t>(environment)</w:t>
            </w:r>
            <w:r w:rsidRPr="00DA2B7C">
              <w:rPr>
                <w:rFonts w:ascii="標楷體" w:eastAsia="標楷體" w:hAnsi="標楷體" w:cs="新細明體" w:hint="eastAsia"/>
              </w:rPr>
              <w:t>的差異</w:t>
            </w:r>
            <w:r w:rsidRPr="00DA2B7C">
              <w:rPr>
                <w:rFonts w:ascii="標楷體" w:eastAsia="標楷體" w:hAnsi="標楷體" w:cs="新細明體" w:hint="eastAsia"/>
                <w:color w:val="666666"/>
                <w:sz w:val="20"/>
                <w:szCs w:val="20"/>
                <w:shd w:val="clear" w:color="auto" w:fill="FFFFFF"/>
              </w:rPr>
              <w:t>學習的空間、學習的時間、教具的支援</w:t>
            </w:r>
          </w:p>
        </w:tc>
        <w:tc>
          <w:tcPr>
            <w:tcW w:w="3296" w:type="dxa"/>
            <w:gridSpan w:val="3"/>
            <w:tcBorders>
              <w:right w:val="double" w:sz="4" w:space="0" w:color="auto"/>
            </w:tcBorders>
          </w:tcPr>
          <w:p w:rsidR="00FA4714" w:rsidRPr="00DA2B7C" w:rsidRDefault="00FA4714" w:rsidP="00355832">
            <w:pPr>
              <w:jc w:val="both"/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說明：</w:t>
            </w:r>
          </w:p>
          <w:p w:rsidR="00FA4714" w:rsidRPr="00DA2B7C" w:rsidRDefault="00FA4714" w:rsidP="00355832">
            <w:pPr>
              <w:widowControl/>
              <w:jc w:val="both"/>
              <w:rPr>
                <w:rFonts w:ascii="標楷體" w:eastAsia="標楷體" w:hAnsi="標楷體" w:cs="Times New Roman"/>
              </w:rPr>
            </w:pPr>
          </w:p>
          <w:p w:rsidR="00FA4714" w:rsidRPr="00DA2B7C" w:rsidRDefault="00FA4714" w:rsidP="00355832">
            <w:pPr>
              <w:widowControl/>
              <w:jc w:val="both"/>
              <w:rPr>
                <w:rFonts w:ascii="標楷體" w:eastAsia="標楷體" w:hAnsi="標楷體" w:cs="Times New Roman"/>
              </w:rPr>
            </w:pPr>
          </w:p>
          <w:p w:rsidR="00FA4714" w:rsidRPr="00DA2B7C" w:rsidRDefault="00FA4714" w:rsidP="00355832">
            <w:pPr>
              <w:widowControl/>
              <w:jc w:val="both"/>
              <w:rPr>
                <w:rFonts w:ascii="標楷體" w:eastAsia="標楷體" w:hAnsi="標楷體" w:cs="Times New Roman"/>
              </w:rPr>
            </w:pPr>
          </w:p>
          <w:p w:rsidR="00FA4714" w:rsidRPr="00DA2B7C" w:rsidRDefault="00FA4714" w:rsidP="00355832">
            <w:pPr>
              <w:widowControl/>
              <w:jc w:val="both"/>
              <w:rPr>
                <w:rFonts w:ascii="標楷體" w:eastAsia="標楷體" w:hAnsi="標楷體" w:cs="Times New Roman"/>
              </w:rPr>
            </w:pPr>
          </w:p>
          <w:p w:rsidR="00FA4714" w:rsidRPr="00DA2B7C" w:rsidRDefault="00FA4714" w:rsidP="00355832">
            <w:pPr>
              <w:widowControl/>
              <w:jc w:val="both"/>
              <w:rPr>
                <w:rFonts w:ascii="標楷體" w:eastAsia="標楷體" w:hAnsi="標楷體" w:cs="Times New Roman"/>
              </w:rPr>
            </w:pPr>
          </w:p>
          <w:p w:rsidR="00FA4714" w:rsidRPr="00DA2B7C" w:rsidRDefault="00FA4714" w:rsidP="00355832">
            <w:pPr>
              <w:widowControl/>
              <w:jc w:val="both"/>
              <w:rPr>
                <w:rFonts w:ascii="標楷體" w:eastAsia="標楷體" w:hAnsi="標楷體" w:cs="Times New Roman"/>
              </w:rPr>
            </w:pPr>
          </w:p>
          <w:p w:rsidR="00FA4714" w:rsidRPr="00DA2B7C" w:rsidRDefault="00FA4714" w:rsidP="00355832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FA4714" w:rsidRPr="00DA2B7C">
        <w:trPr>
          <w:trHeight w:val="1528"/>
        </w:trPr>
        <w:tc>
          <w:tcPr>
            <w:tcW w:w="817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FA4714" w:rsidRPr="00DA2B7C" w:rsidRDefault="00FA4714" w:rsidP="00355832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85" w:type="dxa"/>
            <w:gridSpan w:val="3"/>
            <w:tcBorders>
              <w:bottom w:val="double" w:sz="4" w:space="0" w:color="auto"/>
            </w:tcBorders>
            <w:vAlign w:val="center"/>
          </w:tcPr>
          <w:p w:rsidR="00FA4714" w:rsidRPr="00DA2B7C" w:rsidRDefault="00FA4714" w:rsidP="00355832">
            <w:pPr>
              <w:jc w:val="both"/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□多元評量實施</w:t>
            </w:r>
          </w:p>
        </w:tc>
        <w:tc>
          <w:tcPr>
            <w:tcW w:w="3118" w:type="dxa"/>
            <w:gridSpan w:val="4"/>
            <w:tcBorders>
              <w:bottom w:val="double" w:sz="4" w:space="0" w:color="auto"/>
            </w:tcBorders>
            <w:vAlign w:val="center"/>
          </w:tcPr>
          <w:p w:rsidR="00FA4714" w:rsidRPr="00DA2B7C" w:rsidRDefault="00FA4714" w:rsidP="00355832">
            <w:pPr>
              <w:jc w:val="both"/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□紙筆測驗</w:t>
            </w:r>
            <w:r w:rsidRPr="00DA2B7C">
              <w:rPr>
                <w:rFonts w:ascii="標楷體" w:eastAsia="標楷體" w:hAnsi="標楷體"/>
              </w:rPr>
              <w:t xml:space="preserve">  </w:t>
            </w:r>
            <w:r w:rsidRPr="00DA2B7C">
              <w:rPr>
                <w:rFonts w:ascii="標楷體" w:eastAsia="標楷體" w:hAnsi="標楷體" w:cs="新細明體" w:hint="eastAsia"/>
              </w:rPr>
              <w:t>□實作</w:t>
            </w:r>
          </w:p>
          <w:p w:rsidR="00FA4714" w:rsidRPr="00DA2B7C" w:rsidRDefault="00FA4714" w:rsidP="00355832">
            <w:pPr>
              <w:jc w:val="both"/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□表演</w:t>
            </w:r>
            <w:r w:rsidRPr="00DA2B7C">
              <w:rPr>
                <w:rFonts w:ascii="標楷體" w:eastAsia="標楷體" w:hAnsi="標楷體"/>
              </w:rPr>
              <w:t xml:space="preserve">      </w:t>
            </w:r>
            <w:r w:rsidRPr="00DA2B7C">
              <w:rPr>
                <w:rFonts w:ascii="標楷體" w:eastAsia="標楷體" w:hAnsi="標楷體" w:cs="新細明體" w:hint="eastAsia"/>
              </w:rPr>
              <w:t>□晤談</w:t>
            </w:r>
          </w:p>
          <w:p w:rsidR="00FA4714" w:rsidRPr="00DA2B7C" w:rsidRDefault="00FA4714" w:rsidP="00355832">
            <w:pPr>
              <w:jc w:val="both"/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□報告</w:t>
            </w:r>
            <w:r w:rsidRPr="00DA2B7C">
              <w:rPr>
                <w:rFonts w:ascii="標楷體" w:eastAsia="標楷體" w:hAnsi="標楷體"/>
              </w:rPr>
              <w:t xml:space="preserve">      </w:t>
            </w:r>
            <w:r w:rsidRPr="00DA2B7C">
              <w:rPr>
                <w:rFonts w:ascii="標楷體" w:eastAsia="標楷體" w:hAnsi="標楷體" w:cs="新細明體" w:hint="eastAsia"/>
              </w:rPr>
              <w:t>□檔案</w:t>
            </w:r>
          </w:p>
          <w:p w:rsidR="00FA4714" w:rsidRPr="00DA2B7C" w:rsidRDefault="00FA4714" w:rsidP="00355832">
            <w:pPr>
              <w:jc w:val="both"/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□設計製作</w:t>
            </w:r>
            <w:r w:rsidRPr="00DA2B7C">
              <w:rPr>
                <w:rFonts w:ascii="標楷體" w:eastAsia="標楷體" w:hAnsi="標楷體"/>
              </w:rPr>
              <w:t xml:space="preserve">  </w:t>
            </w:r>
            <w:r w:rsidRPr="00DA2B7C">
              <w:rPr>
                <w:rFonts w:ascii="標楷體" w:eastAsia="標楷體" w:hAnsi="標楷體" w:cs="新細明體" w:hint="eastAsia"/>
              </w:rPr>
              <w:t>□其他</w:t>
            </w:r>
          </w:p>
        </w:tc>
        <w:tc>
          <w:tcPr>
            <w:tcW w:w="3969" w:type="dxa"/>
            <w:gridSpan w:val="4"/>
            <w:tcBorders>
              <w:bottom w:val="double" w:sz="4" w:space="0" w:color="auto"/>
              <w:right w:val="double" w:sz="4" w:space="0" w:color="auto"/>
            </w:tcBorders>
          </w:tcPr>
          <w:p w:rsidR="00FA4714" w:rsidRPr="00DA2B7C" w:rsidRDefault="00FA4714" w:rsidP="00355832">
            <w:pPr>
              <w:widowControl/>
              <w:rPr>
                <w:rFonts w:ascii="標楷體" w:eastAsia="標楷體" w:hAnsi="標楷體" w:cs="Times New Roman"/>
              </w:rPr>
            </w:pPr>
            <w:r w:rsidRPr="00DA2B7C">
              <w:rPr>
                <w:rFonts w:ascii="標楷體" w:eastAsia="標楷體" w:hAnsi="標楷體" w:cs="新細明體" w:hint="eastAsia"/>
              </w:rPr>
              <w:t>說明：</w:t>
            </w:r>
          </w:p>
          <w:p w:rsidR="00FA4714" w:rsidRPr="00DA2B7C" w:rsidRDefault="00FA4714" w:rsidP="00355832">
            <w:pPr>
              <w:widowControl/>
              <w:rPr>
                <w:rFonts w:ascii="標楷體" w:eastAsia="標楷體" w:hAnsi="標楷體" w:cs="Times New Roman"/>
              </w:rPr>
            </w:pPr>
          </w:p>
          <w:p w:rsidR="00FA4714" w:rsidRPr="00DA2B7C" w:rsidRDefault="00FA4714" w:rsidP="00355832">
            <w:pPr>
              <w:widowControl/>
              <w:rPr>
                <w:rFonts w:ascii="標楷體" w:eastAsia="標楷體" w:hAnsi="標楷體" w:cs="Times New Roman"/>
              </w:rPr>
            </w:pPr>
          </w:p>
          <w:p w:rsidR="00FA4714" w:rsidRPr="00DA2B7C" w:rsidRDefault="00FA4714" w:rsidP="00841B23">
            <w:pPr>
              <w:rPr>
                <w:rFonts w:ascii="標楷體" w:eastAsia="標楷體" w:hAnsi="標楷體" w:cs="Times New Roman"/>
              </w:rPr>
            </w:pPr>
          </w:p>
        </w:tc>
      </w:tr>
    </w:tbl>
    <w:p w:rsidR="00702904" w:rsidRPr="00DA2B7C" w:rsidRDefault="00702904">
      <w:pPr>
        <w:rPr>
          <w:rFonts w:ascii="標楷體" w:eastAsia="標楷體" w:hAnsi="標楷體" w:cs="Times New Roman"/>
          <w:sz w:val="22"/>
          <w:szCs w:val="22"/>
        </w:rPr>
      </w:pPr>
    </w:p>
    <w:p w:rsidR="00FA4714" w:rsidRPr="00DA2B7C" w:rsidRDefault="00FA4714">
      <w:pPr>
        <w:rPr>
          <w:rFonts w:ascii="標楷體" w:eastAsia="標楷體" w:hAnsi="標楷體" w:cs="新細明體"/>
          <w:sz w:val="22"/>
          <w:szCs w:val="22"/>
        </w:rPr>
      </w:pPr>
      <w:r w:rsidRPr="00DA2B7C">
        <w:rPr>
          <w:rFonts w:ascii="標楷體" w:eastAsia="標楷體" w:hAnsi="標楷體" w:cs="Times New Roman"/>
          <w:sz w:val="22"/>
          <w:szCs w:val="22"/>
        </w:rPr>
        <w:lastRenderedPageBreak/>
        <w:sym w:font="Wingdings" w:char="F04A"/>
      </w:r>
      <w:r w:rsidR="00702904" w:rsidRPr="00DA2B7C">
        <w:rPr>
          <w:rFonts w:ascii="標楷體" w:eastAsia="標楷體" w:hAnsi="標楷體" w:cs="新細明體" w:hint="eastAsia"/>
          <w:b/>
          <w:sz w:val="22"/>
          <w:szCs w:val="22"/>
        </w:rPr>
        <w:t>單元教案(參考模式如下，可按自己實際使用狀況選擇適合教案格式，但是第一列的欄位名稱，皆須在教案中呈現)</w:t>
      </w:r>
    </w:p>
    <w:p w:rsidR="00702904" w:rsidRPr="00DA2B7C" w:rsidRDefault="00702904">
      <w:pPr>
        <w:rPr>
          <w:rFonts w:ascii="標楷體" w:eastAsia="標楷體" w:hAnsi="標楷體" w:cs="Times New Roman"/>
          <w:sz w:val="22"/>
          <w:szCs w:val="22"/>
        </w:rPr>
      </w:pPr>
      <w:r w:rsidRPr="00DA2B7C">
        <w:rPr>
          <w:rFonts w:ascii="標楷體" w:eastAsia="標楷體" w:hAnsi="標楷體" w:cs="Times New Roman"/>
          <w:noProof/>
          <w:sz w:val="22"/>
          <w:szCs w:val="22"/>
        </w:rPr>
        <w:drawing>
          <wp:inline distT="0" distB="0" distL="0" distR="0" wp14:anchorId="5A786A14" wp14:editId="588A5D34">
            <wp:extent cx="6010275" cy="5944228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6C-6e16031408560_0001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4" t="4825" r="5836" b="30036"/>
                    <a:stretch/>
                  </pic:blipFill>
                  <pic:spPr bwMode="auto">
                    <a:xfrm>
                      <a:off x="0" y="0"/>
                      <a:ext cx="6008706" cy="59426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2904" w:rsidRPr="00DA2B7C" w:rsidRDefault="00702904">
      <w:pPr>
        <w:rPr>
          <w:rFonts w:ascii="標楷體" w:eastAsia="標楷體" w:hAnsi="標楷體" w:cs="Times New Roman"/>
          <w:sz w:val="22"/>
          <w:szCs w:val="22"/>
        </w:rPr>
      </w:pPr>
    </w:p>
    <w:tbl>
      <w:tblPr>
        <w:tblStyle w:val="a3"/>
        <w:tblW w:w="10207" w:type="dxa"/>
        <w:tblInd w:w="-176" w:type="dxa"/>
        <w:tblLook w:val="04A0" w:firstRow="1" w:lastRow="0" w:firstColumn="1" w:lastColumn="0" w:noHBand="0" w:noVBand="1"/>
      </w:tblPr>
      <w:tblGrid>
        <w:gridCol w:w="436"/>
        <w:gridCol w:w="436"/>
        <w:gridCol w:w="2673"/>
        <w:gridCol w:w="1477"/>
        <w:gridCol w:w="1212"/>
        <w:gridCol w:w="571"/>
        <w:gridCol w:w="1559"/>
        <w:gridCol w:w="1843"/>
      </w:tblGrid>
      <w:tr w:rsidR="0032369B" w:rsidTr="0032369B">
        <w:tc>
          <w:tcPr>
            <w:tcW w:w="436" w:type="dxa"/>
            <w:tcBorders>
              <w:bottom w:val="double" w:sz="4" w:space="0" w:color="auto"/>
            </w:tcBorders>
            <w:vAlign w:val="center"/>
          </w:tcPr>
          <w:p w:rsidR="0032369B" w:rsidRDefault="0032369B" w:rsidP="0032369B">
            <w:pPr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  <w:r>
              <w:rPr>
                <w:rFonts w:ascii="標楷體" w:eastAsia="標楷體" w:hAnsi="標楷體" w:cs="Times New Roman" w:hint="eastAsia"/>
                <w:sz w:val="22"/>
                <w:szCs w:val="22"/>
              </w:rPr>
              <w:t>單元名稱</w:t>
            </w:r>
          </w:p>
        </w:tc>
        <w:tc>
          <w:tcPr>
            <w:tcW w:w="436" w:type="dxa"/>
            <w:tcBorders>
              <w:bottom w:val="double" w:sz="4" w:space="0" w:color="auto"/>
            </w:tcBorders>
            <w:vAlign w:val="center"/>
          </w:tcPr>
          <w:p w:rsidR="0032369B" w:rsidRDefault="0032369B" w:rsidP="0032369B">
            <w:pPr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  <w:r>
              <w:rPr>
                <w:rFonts w:ascii="標楷體" w:eastAsia="標楷體" w:hAnsi="標楷體" w:cs="Times New Roman" w:hint="eastAsia"/>
                <w:sz w:val="22"/>
                <w:szCs w:val="22"/>
              </w:rPr>
              <w:t>活動名稱</w:t>
            </w:r>
          </w:p>
        </w:tc>
        <w:tc>
          <w:tcPr>
            <w:tcW w:w="2673" w:type="dxa"/>
            <w:tcBorders>
              <w:bottom w:val="double" w:sz="4" w:space="0" w:color="auto"/>
            </w:tcBorders>
            <w:vAlign w:val="center"/>
          </w:tcPr>
          <w:p w:rsidR="0032369B" w:rsidRDefault="0032369B" w:rsidP="0032369B">
            <w:pPr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  <w:r>
              <w:rPr>
                <w:rFonts w:ascii="標楷體" w:eastAsia="標楷體" w:hAnsi="標楷體" w:cs="Times New Roman" w:hint="eastAsia"/>
                <w:sz w:val="22"/>
                <w:szCs w:val="22"/>
              </w:rPr>
              <w:t>對應</w:t>
            </w:r>
          </w:p>
          <w:p w:rsidR="0032369B" w:rsidRDefault="0032369B" w:rsidP="0032369B">
            <w:pPr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  <w:r>
              <w:rPr>
                <w:rFonts w:ascii="標楷體" w:eastAsia="標楷體" w:hAnsi="標楷體" w:cs="Times New Roman" w:hint="eastAsia"/>
                <w:sz w:val="22"/>
                <w:szCs w:val="22"/>
              </w:rPr>
              <w:t>能力指標</w:t>
            </w:r>
          </w:p>
        </w:tc>
        <w:tc>
          <w:tcPr>
            <w:tcW w:w="1477" w:type="dxa"/>
            <w:tcBorders>
              <w:bottom w:val="double" w:sz="4" w:space="0" w:color="auto"/>
            </w:tcBorders>
            <w:vAlign w:val="center"/>
          </w:tcPr>
          <w:p w:rsidR="0032369B" w:rsidRDefault="0032369B" w:rsidP="0032369B">
            <w:pPr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  <w:r>
              <w:rPr>
                <w:rFonts w:ascii="標楷體" w:eastAsia="標楷體" w:hAnsi="標楷體" w:cs="Times New Roman" w:hint="eastAsia"/>
                <w:sz w:val="22"/>
                <w:szCs w:val="22"/>
              </w:rPr>
              <w:t>教學</w:t>
            </w:r>
          </w:p>
          <w:p w:rsidR="0032369B" w:rsidRDefault="0032369B" w:rsidP="0032369B">
            <w:pPr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  <w:r>
              <w:rPr>
                <w:rFonts w:ascii="標楷體" w:eastAsia="標楷體" w:hAnsi="標楷體" w:cs="Times New Roman" w:hint="eastAsia"/>
                <w:sz w:val="22"/>
                <w:szCs w:val="22"/>
              </w:rPr>
              <w:t>目標</w:t>
            </w:r>
          </w:p>
        </w:tc>
        <w:tc>
          <w:tcPr>
            <w:tcW w:w="1212" w:type="dxa"/>
            <w:tcBorders>
              <w:bottom w:val="double" w:sz="4" w:space="0" w:color="auto"/>
            </w:tcBorders>
            <w:vAlign w:val="center"/>
          </w:tcPr>
          <w:p w:rsidR="0032369B" w:rsidRDefault="0032369B" w:rsidP="0032369B">
            <w:pPr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  <w:r>
              <w:rPr>
                <w:rFonts w:ascii="標楷體" w:eastAsia="標楷體" w:hAnsi="標楷體" w:cs="Times New Roman" w:hint="eastAsia"/>
                <w:sz w:val="22"/>
                <w:szCs w:val="22"/>
              </w:rPr>
              <w:t>教學</w:t>
            </w:r>
          </w:p>
          <w:p w:rsidR="0032369B" w:rsidRDefault="0032369B" w:rsidP="0032369B">
            <w:pPr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  <w:r>
              <w:rPr>
                <w:rFonts w:ascii="標楷體" w:eastAsia="標楷體" w:hAnsi="標楷體" w:cs="Times New Roman" w:hint="eastAsia"/>
                <w:sz w:val="22"/>
                <w:szCs w:val="22"/>
              </w:rPr>
              <w:t>活動重點</w:t>
            </w:r>
          </w:p>
        </w:tc>
        <w:tc>
          <w:tcPr>
            <w:tcW w:w="571" w:type="dxa"/>
            <w:tcBorders>
              <w:bottom w:val="double" w:sz="4" w:space="0" w:color="auto"/>
            </w:tcBorders>
            <w:vAlign w:val="center"/>
          </w:tcPr>
          <w:p w:rsidR="0032369B" w:rsidRDefault="0032369B" w:rsidP="0032369B">
            <w:pPr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  <w:r>
              <w:rPr>
                <w:rFonts w:ascii="標楷體" w:eastAsia="標楷體" w:hAnsi="標楷體" w:cs="Times New Roman" w:hint="eastAsia"/>
                <w:sz w:val="22"/>
                <w:szCs w:val="22"/>
              </w:rPr>
              <w:t>教學節數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32369B" w:rsidRDefault="0032369B" w:rsidP="0032369B">
            <w:pPr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  <w:r>
              <w:rPr>
                <w:rFonts w:ascii="標楷體" w:eastAsia="標楷體" w:hAnsi="標楷體" w:cs="Times New Roman" w:hint="eastAsia"/>
                <w:sz w:val="22"/>
                <w:szCs w:val="22"/>
              </w:rPr>
              <w:t>教學資源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:rsidR="0032369B" w:rsidRDefault="0032369B" w:rsidP="0032369B">
            <w:pPr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  <w:r>
              <w:rPr>
                <w:rFonts w:ascii="標楷體" w:eastAsia="標楷體" w:hAnsi="標楷體" w:cs="Times New Roman" w:hint="eastAsia"/>
                <w:sz w:val="22"/>
                <w:szCs w:val="22"/>
              </w:rPr>
              <w:t>評量</w:t>
            </w:r>
          </w:p>
          <w:p w:rsidR="0032369B" w:rsidRDefault="0032369B" w:rsidP="0032369B">
            <w:pPr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  <w:r>
              <w:rPr>
                <w:rFonts w:ascii="標楷體" w:eastAsia="標楷體" w:hAnsi="標楷體" w:cs="Times New Roman" w:hint="eastAsia"/>
                <w:sz w:val="22"/>
                <w:szCs w:val="22"/>
              </w:rPr>
              <w:t>方式</w:t>
            </w:r>
          </w:p>
        </w:tc>
      </w:tr>
      <w:tr w:rsidR="0032369B" w:rsidTr="0032369B">
        <w:trPr>
          <w:trHeight w:val="1296"/>
        </w:trPr>
        <w:tc>
          <w:tcPr>
            <w:tcW w:w="436" w:type="dxa"/>
            <w:tcBorders>
              <w:top w:val="double" w:sz="4" w:space="0" w:color="auto"/>
            </w:tcBorders>
          </w:tcPr>
          <w:p w:rsidR="0032369B" w:rsidRDefault="0032369B">
            <w:pPr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double" w:sz="4" w:space="0" w:color="auto"/>
            </w:tcBorders>
          </w:tcPr>
          <w:p w:rsidR="0032369B" w:rsidRDefault="0032369B">
            <w:pPr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2673" w:type="dxa"/>
            <w:tcBorders>
              <w:top w:val="double" w:sz="4" w:space="0" w:color="auto"/>
            </w:tcBorders>
          </w:tcPr>
          <w:p w:rsidR="0032369B" w:rsidRDefault="0032369B">
            <w:pPr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double" w:sz="4" w:space="0" w:color="auto"/>
            </w:tcBorders>
          </w:tcPr>
          <w:p w:rsidR="0032369B" w:rsidRDefault="0032369B">
            <w:pPr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double" w:sz="4" w:space="0" w:color="auto"/>
            </w:tcBorders>
          </w:tcPr>
          <w:p w:rsidR="0032369B" w:rsidRDefault="0032369B">
            <w:pPr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double" w:sz="4" w:space="0" w:color="auto"/>
            </w:tcBorders>
          </w:tcPr>
          <w:p w:rsidR="0032369B" w:rsidRDefault="0032369B">
            <w:pPr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32369B" w:rsidRDefault="0032369B">
            <w:pPr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32369B" w:rsidRDefault="0032369B">
            <w:pPr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</w:tr>
    </w:tbl>
    <w:p w:rsidR="0032369B" w:rsidRPr="00DA2B7C" w:rsidRDefault="0032369B">
      <w:pPr>
        <w:rPr>
          <w:rFonts w:ascii="標楷體" w:eastAsia="標楷體" w:hAnsi="標楷體" w:cs="Times New Roman"/>
          <w:sz w:val="22"/>
          <w:szCs w:val="22"/>
        </w:rPr>
      </w:pPr>
    </w:p>
    <w:p w:rsidR="0032369B" w:rsidRDefault="0032369B">
      <w:pPr>
        <w:widowControl/>
        <w:rPr>
          <w:rFonts w:ascii="標楷體" w:eastAsia="標楷體" w:hAnsi="標楷體" w:cs="Times New Roman"/>
          <w:sz w:val="22"/>
          <w:szCs w:val="22"/>
        </w:rPr>
      </w:pPr>
      <w:r>
        <w:rPr>
          <w:rFonts w:ascii="標楷體" w:eastAsia="標楷體" w:hAnsi="標楷體" w:cs="Times New Roman"/>
          <w:sz w:val="22"/>
          <w:szCs w:val="22"/>
        </w:rPr>
        <w:br w:type="page"/>
      </w:r>
    </w:p>
    <w:p w:rsidR="00702904" w:rsidRPr="00DA2B7C" w:rsidRDefault="00702904" w:rsidP="00702904">
      <w:pPr>
        <w:rPr>
          <w:rFonts w:ascii="標楷體" w:eastAsia="標楷體" w:hAnsi="標楷體" w:cs="新細明體"/>
          <w:b/>
          <w:sz w:val="22"/>
          <w:szCs w:val="22"/>
        </w:rPr>
      </w:pPr>
      <w:r w:rsidRPr="00DA2B7C">
        <w:rPr>
          <w:rFonts w:ascii="標楷體" w:eastAsia="標楷體" w:hAnsi="標楷體" w:cs="Times New Roman"/>
          <w:b/>
          <w:sz w:val="22"/>
          <w:szCs w:val="22"/>
        </w:rPr>
        <w:lastRenderedPageBreak/>
        <w:sym w:font="Wingdings" w:char="F04A"/>
      </w:r>
      <w:r w:rsidRPr="00DA2B7C">
        <w:rPr>
          <w:rFonts w:ascii="標楷體" w:eastAsia="標楷體" w:hAnsi="標楷體" w:cs="新細明體" w:hint="eastAsia"/>
          <w:b/>
          <w:sz w:val="22"/>
          <w:szCs w:val="22"/>
        </w:rPr>
        <w:t>照片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60"/>
        <w:gridCol w:w="4860"/>
      </w:tblGrid>
      <w:tr w:rsidR="00702904" w:rsidRPr="00DA2B7C" w:rsidTr="00EC303C">
        <w:trPr>
          <w:cantSplit/>
          <w:trHeight w:val="700"/>
          <w:jc w:val="center"/>
        </w:trPr>
        <w:tc>
          <w:tcPr>
            <w:tcW w:w="9720" w:type="dxa"/>
            <w:gridSpan w:val="2"/>
            <w:vAlign w:val="center"/>
          </w:tcPr>
          <w:p w:rsidR="00702904" w:rsidRPr="00DA2B7C" w:rsidRDefault="008B719B" w:rsidP="00EC303C">
            <w:pPr>
              <w:spacing w:line="420" w:lineRule="exact"/>
              <w:ind w:firstLineChars="3" w:firstLine="10"/>
              <w:jc w:val="center"/>
              <w:rPr>
                <w:rFonts w:ascii="標楷體" w:eastAsia="標楷體" w:hAnsi="標楷體"/>
                <w:b/>
                <w:spacing w:val="4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pacing w:val="40"/>
                <w:w w:val="90"/>
                <w:sz w:val="28"/>
                <w:szCs w:val="28"/>
              </w:rPr>
              <w:t>新民</w:t>
            </w:r>
            <w:bookmarkStart w:id="0" w:name="_GoBack"/>
            <w:bookmarkEnd w:id="0"/>
            <w:r w:rsidR="00702904" w:rsidRPr="00DA2B7C">
              <w:rPr>
                <w:rFonts w:ascii="標楷體" w:eastAsia="標楷體" w:hAnsi="標楷體" w:hint="eastAsia"/>
                <w:b/>
                <w:spacing w:val="40"/>
                <w:w w:val="90"/>
                <w:sz w:val="28"/>
                <w:szCs w:val="28"/>
              </w:rPr>
              <w:t>國民中學</w:t>
            </w:r>
            <w:r w:rsidR="00DF1948" w:rsidRPr="00DA2B7C">
              <w:rPr>
                <w:rFonts w:ascii="標楷體" w:eastAsia="標楷體" w:hAnsi="標楷體" w:hint="eastAsia"/>
                <w:b/>
                <w:spacing w:val="40"/>
                <w:w w:val="90"/>
                <w:sz w:val="28"/>
                <w:szCs w:val="28"/>
              </w:rPr>
              <w:t>104學年度</w:t>
            </w:r>
            <w:r w:rsidR="00DF1948" w:rsidRPr="00DA2B7C">
              <w:rPr>
                <w:rFonts w:ascii="標楷體" w:eastAsia="標楷體" w:hAnsi="標楷體" w:hint="eastAsia"/>
                <w:b/>
                <w:spacing w:val="40"/>
                <w:sz w:val="28"/>
                <w:szCs w:val="28"/>
              </w:rPr>
              <w:t>公開觀課</w:t>
            </w:r>
          </w:p>
          <w:p w:rsidR="00702904" w:rsidRPr="00DA2B7C" w:rsidRDefault="00702904" w:rsidP="00EC303C">
            <w:pPr>
              <w:spacing w:line="420" w:lineRule="exact"/>
              <w:ind w:firstLineChars="3" w:firstLine="12"/>
              <w:jc w:val="center"/>
              <w:rPr>
                <w:rFonts w:ascii="標楷體" w:eastAsia="標楷體" w:hAnsi="標楷體"/>
                <w:spacing w:val="60"/>
              </w:rPr>
            </w:pPr>
            <w:r w:rsidRPr="00DA2B7C">
              <w:rPr>
                <w:rFonts w:ascii="標楷體" w:eastAsia="標楷體" w:hAnsi="標楷體" w:hint="eastAsia"/>
                <w:b/>
                <w:spacing w:val="60"/>
                <w:sz w:val="28"/>
                <w:szCs w:val="28"/>
              </w:rPr>
              <w:t>活動照片</w:t>
            </w:r>
          </w:p>
        </w:tc>
      </w:tr>
      <w:tr w:rsidR="00702904" w:rsidRPr="00DA2B7C" w:rsidTr="00EC303C">
        <w:trPr>
          <w:cantSplit/>
          <w:trHeight w:val="960"/>
          <w:jc w:val="center"/>
        </w:trPr>
        <w:tc>
          <w:tcPr>
            <w:tcW w:w="9720" w:type="dxa"/>
            <w:gridSpan w:val="2"/>
            <w:vAlign w:val="center"/>
          </w:tcPr>
          <w:p w:rsidR="00702904" w:rsidRPr="00DA2B7C" w:rsidRDefault="00702904" w:rsidP="00EC303C">
            <w:pPr>
              <w:rPr>
                <w:rFonts w:ascii="標楷體" w:eastAsia="標楷體" w:hAnsi="標楷體"/>
              </w:rPr>
            </w:pPr>
            <w:r w:rsidRPr="00DA2B7C">
              <w:rPr>
                <w:rFonts w:ascii="標楷體" w:eastAsia="標楷體" w:hAnsi="標楷體" w:hint="eastAsia"/>
              </w:rPr>
              <w:t>日期：中華民國104年</w:t>
            </w:r>
            <w:r w:rsidRPr="00DA2B7C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DF1948" w:rsidRPr="00DA2B7C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DA2B7C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DA2B7C">
              <w:rPr>
                <w:rFonts w:ascii="標楷體" w:eastAsia="標楷體" w:hAnsi="標楷體" w:hint="eastAsia"/>
              </w:rPr>
              <w:t>月</w:t>
            </w:r>
            <w:r w:rsidRPr="00DA2B7C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DF1948" w:rsidRPr="00DA2B7C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DA2B7C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DA2B7C">
              <w:rPr>
                <w:rFonts w:ascii="標楷體" w:eastAsia="標楷體" w:hAnsi="標楷體" w:hint="eastAsia"/>
              </w:rPr>
              <w:t xml:space="preserve">日   </w:t>
            </w:r>
          </w:p>
          <w:p w:rsidR="00702904" w:rsidRPr="00DA2B7C" w:rsidRDefault="00702904" w:rsidP="00DF1948">
            <w:pPr>
              <w:rPr>
                <w:rFonts w:ascii="標楷體" w:eastAsia="標楷體" w:hAnsi="標楷體"/>
                <w:spacing w:val="40"/>
                <w:w w:val="90"/>
                <w:sz w:val="28"/>
                <w:szCs w:val="28"/>
                <w:u w:val="single"/>
              </w:rPr>
            </w:pPr>
            <w:r w:rsidRPr="00DA2B7C">
              <w:rPr>
                <w:rFonts w:ascii="標楷體" w:eastAsia="標楷體" w:hAnsi="標楷體" w:hint="eastAsia"/>
              </w:rPr>
              <w:t>地點：</w:t>
            </w:r>
            <w:r w:rsidR="00DF1948" w:rsidRPr="00DA2B7C"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</w:tr>
      <w:tr w:rsidR="00702904" w:rsidRPr="00DA2B7C" w:rsidTr="00EC303C">
        <w:trPr>
          <w:trHeight w:val="165"/>
          <w:jc w:val="center"/>
        </w:trPr>
        <w:tc>
          <w:tcPr>
            <w:tcW w:w="9720" w:type="dxa"/>
            <w:gridSpan w:val="2"/>
            <w:tcBorders>
              <w:left w:val="nil"/>
              <w:bottom w:val="thinThickSmallGap" w:sz="24" w:space="0" w:color="auto"/>
              <w:right w:val="nil"/>
            </w:tcBorders>
          </w:tcPr>
          <w:p w:rsidR="00702904" w:rsidRPr="00DA2B7C" w:rsidRDefault="00702904" w:rsidP="00EC303C">
            <w:pPr>
              <w:spacing w:line="1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02904" w:rsidRPr="00DA2B7C" w:rsidTr="00EC303C">
        <w:tblPrEx>
          <w:tblLook w:val="01E0" w:firstRow="1" w:lastRow="1" w:firstColumn="1" w:lastColumn="1" w:noHBand="0" w:noVBand="0"/>
        </w:tblPrEx>
        <w:trPr>
          <w:trHeight w:val="3386"/>
          <w:jc w:val="center"/>
        </w:trPr>
        <w:tc>
          <w:tcPr>
            <w:tcW w:w="4860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702904" w:rsidRPr="00DA2B7C" w:rsidRDefault="00702904" w:rsidP="00EC303C">
            <w:pPr>
              <w:jc w:val="center"/>
              <w:rPr>
                <w:rFonts w:ascii="標楷體" w:eastAsia="標楷體" w:hAnsi="標楷體"/>
                <w:sz w:val="48"/>
                <w:szCs w:val="48"/>
              </w:rPr>
            </w:pPr>
          </w:p>
        </w:tc>
        <w:tc>
          <w:tcPr>
            <w:tcW w:w="4860" w:type="dxa"/>
            <w:tcBorders>
              <w:top w:val="thinThickSmallGap" w:sz="24" w:space="0" w:color="auto"/>
              <w:right w:val="thickThinSmallGap" w:sz="24" w:space="0" w:color="auto"/>
            </w:tcBorders>
            <w:vAlign w:val="center"/>
          </w:tcPr>
          <w:p w:rsidR="00702904" w:rsidRPr="00DA2B7C" w:rsidRDefault="00702904" w:rsidP="00EC303C">
            <w:pPr>
              <w:jc w:val="center"/>
              <w:rPr>
                <w:rFonts w:ascii="標楷體" w:eastAsia="標楷體" w:hAnsi="標楷體"/>
                <w:sz w:val="48"/>
                <w:szCs w:val="48"/>
              </w:rPr>
            </w:pPr>
          </w:p>
        </w:tc>
      </w:tr>
      <w:tr w:rsidR="00702904" w:rsidRPr="00DA2B7C" w:rsidTr="00EC303C">
        <w:tblPrEx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4860" w:type="dxa"/>
            <w:tcBorders>
              <w:left w:val="thinThickSmallGap" w:sz="24" w:space="0" w:color="auto"/>
            </w:tcBorders>
            <w:vAlign w:val="center"/>
          </w:tcPr>
          <w:p w:rsidR="00702904" w:rsidRPr="00DA2B7C" w:rsidRDefault="00702904" w:rsidP="00DF1948">
            <w:pPr>
              <w:ind w:left="720" w:hangingChars="300" w:hanging="720"/>
              <w:jc w:val="both"/>
              <w:rPr>
                <w:rFonts w:ascii="標楷體" w:eastAsia="標楷體" w:hAnsi="標楷體"/>
              </w:rPr>
            </w:pPr>
            <w:r w:rsidRPr="00DA2B7C">
              <w:rPr>
                <w:rFonts w:ascii="標楷體" w:eastAsia="標楷體" w:hAnsi="標楷體" w:hint="eastAsia"/>
              </w:rPr>
              <w:t>圖說：</w:t>
            </w:r>
          </w:p>
        </w:tc>
        <w:tc>
          <w:tcPr>
            <w:tcW w:w="4860" w:type="dxa"/>
            <w:tcBorders>
              <w:right w:val="thickThinSmallGap" w:sz="24" w:space="0" w:color="auto"/>
            </w:tcBorders>
            <w:vAlign w:val="center"/>
          </w:tcPr>
          <w:p w:rsidR="00702904" w:rsidRPr="00DA2B7C" w:rsidRDefault="00702904" w:rsidP="00DF1948">
            <w:pPr>
              <w:jc w:val="both"/>
              <w:rPr>
                <w:rFonts w:ascii="標楷體" w:eastAsia="標楷體" w:hAnsi="標楷體"/>
              </w:rPr>
            </w:pPr>
            <w:r w:rsidRPr="00DA2B7C">
              <w:rPr>
                <w:rFonts w:ascii="標楷體" w:eastAsia="標楷體" w:hAnsi="標楷體" w:hint="eastAsia"/>
              </w:rPr>
              <w:t>圖說：</w:t>
            </w:r>
            <w:r w:rsidR="00DF1948" w:rsidRPr="00DA2B7C">
              <w:rPr>
                <w:rFonts w:ascii="標楷體" w:eastAsia="標楷體" w:hAnsi="標楷體"/>
              </w:rPr>
              <w:t xml:space="preserve"> </w:t>
            </w:r>
          </w:p>
        </w:tc>
      </w:tr>
      <w:tr w:rsidR="00702904" w:rsidRPr="00DA2B7C" w:rsidTr="00EC303C">
        <w:tblPrEx>
          <w:tblLook w:val="01E0" w:firstRow="1" w:lastRow="1" w:firstColumn="1" w:lastColumn="1" w:noHBand="0" w:noVBand="0"/>
        </w:tblPrEx>
        <w:trPr>
          <w:trHeight w:val="3478"/>
          <w:jc w:val="center"/>
        </w:trPr>
        <w:tc>
          <w:tcPr>
            <w:tcW w:w="4860" w:type="dxa"/>
            <w:tcBorders>
              <w:left w:val="thinThickSmallGap" w:sz="24" w:space="0" w:color="auto"/>
            </w:tcBorders>
            <w:vAlign w:val="center"/>
          </w:tcPr>
          <w:p w:rsidR="00702904" w:rsidRPr="00DA2B7C" w:rsidRDefault="00702904" w:rsidP="00EC303C">
            <w:pPr>
              <w:jc w:val="center"/>
              <w:rPr>
                <w:rFonts w:ascii="標楷體" w:eastAsia="標楷體" w:hAnsi="標楷體"/>
                <w:sz w:val="48"/>
                <w:szCs w:val="48"/>
              </w:rPr>
            </w:pPr>
          </w:p>
        </w:tc>
        <w:tc>
          <w:tcPr>
            <w:tcW w:w="4860" w:type="dxa"/>
            <w:tcBorders>
              <w:right w:val="thickThinSmallGap" w:sz="24" w:space="0" w:color="auto"/>
            </w:tcBorders>
            <w:vAlign w:val="center"/>
          </w:tcPr>
          <w:p w:rsidR="00702904" w:rsidRPr="00DA2B7C" w:rsidRDefault="00702904" w:rsidP="00EC303C">
            <w:pPr>
              <w:jc w:val="center"/>
              <w:rPr>
                <w:rFonts w:ascii="標楷體" w:eastAsia="標楷體" w:hAnsi="標楷體"/>
                <w:sz w:val="48"/>
                <w:szCs w:val="48"/>
              </w:rPr>
            </w:pPr>
          </w:p>
        </w:tc>
      </w:tr>
      <w:tr w:rsidR="00702904" w:rsidRPr="00DA2B7C" w:rsidTr="00EC303C">
        <w:tblPrEx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4860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702904" w:rsidRPr="00DA2B7C" w:rsidRDefault="00702904" w:rsidP="00DF1948">
            <w:pPr>
              <w:ind w:left="720" w:hangingChars="300" w:hanging="720"/>
              <w:jc w:val="both"/>
              <w:rPr>
                <w:rFonts w:ascii="標楷體" w:eastAsia="標楷體" w:hAnsi="標楷體"/>
              </w:rPr>
            </w:pPr>
            <w:r w:rsidRPr="00DA2B7C">
              <w:rPr>
                <w:rFonts w:ascii="標楷體" w:eastAsia="標楷體" w:hAnsi="標楷體" w:hint="eastAsia"/>
              </w:rPr>
              <w:t>圖說：</w:t>
            </w:r>
            <w:r w:rsidR="00DF1948" w:rsidRPr="00DA2B7C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4860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702904" w:rsidRPr="00DA2B7C" w:rsidRDefault="00702904" w:rsidP="00DF1948">
            <w:pPr>
              <w:jc w:val="both"/>
              <w:rPr>
                <w:rFonts w:ascii="標楷體" w:eastAsia="標楷體" w:hAnsi="標楷體"/>
              </w:rPr>
            </w:pPr>
            <w:r w:rsidRPr="00DA2B7C">
              <w:rPr>
                <w:rFonts w:ascii="標楷體" w:eastAsia="標楷體" w:hAnsi="標楷體" w:hint="eastAsia"/>
              </w:rPr>
              <w:t>圖說：</w:t>
            </w:r>
          </w:p>
        </w:tc>
      </w:tr>
      <w:tr w:rsidR="00702904" w:rsidRPr="00DA2B7C" w:rsidTr="00EC303C">
        <w:tblPrEx>
          <w:tblLook w:val="01E0" w:firstRow="1" w:lastRow="1" w:firstColumn="1" w:lastColumn="1" w:noHBand="0" w:noVBand="0"/>
        </w:tblPrEx>
        <w:trPr>
          <w:trHeight w:val="405"/>
          <w:jc w:val="center"/>
        </w:trPr>
        <w:tc>
          <w:tcPr>
            <w:tcW w:w="972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702904" w:rsidRPr="00DA2B7C" w:rsidRDefault="00702904" w:rsidP="00EC303C">
            <w:pPr>
              <w:jc w:val="center"/>
              <w:rPr>
                <w:rFonts w:ascii="標楷體" w:eastAsia="標楷體" w:hAnsi="標楷體"/>
              </w:rPr>
            </w:pPr>
            <w:r w:rsidRPr="00DA2B7C">
              <w:rPr>
                <w:rFonts w:ascii="標楷體" w:eastAsia="標楷體" w:hAnsi="標楷體" w:cs="新細明體" w:hint="eastAsia"/>
                <w:lang w:val="zh-TW"/>
              </w:rPr>
              <w:t>成果特色與檢討簡述</w:t>
            </w:r>
          </w:p>
        </w:tc>
      </w:tr>
      <w:tr w:rsidR="00702904" w:rsidRPr="00DA2B7C" w:rsidTr="00EC303C">
        <w:tblPrEx>
          <w:tblLook w:val="01E0" w:firstRow="1" w:lastRow="1" w:firstColumn="1" w:lastColumn="1" w:noHBand="0" w:noVBand="0"/>
        </w:tblPrEx>
        <w:trPr>
          <w:trHeight w:val="2767"/>
          <w:jc w:val="center"/>
        </w:trPr>
        <w:tc>
          <w:tcPr>
            <w:tcW w:w="9720" w:type="dxa"/>
            <w:gridSpan w:val="2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702904" w:rsidRPr="00DA2B7C" w:rsidRDefault="00702904" w:rsidP="00EC303C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  <w:p w:rsidR="00702904" w:rsidRPr="00DA2B7C" w:rsidRDefault="00702904" w:rsidP="00EC303C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:rsidR="00702904" w:rsidRPr="00702904" w:rsidRDefault="00702904">
      <w:pPr>
        <w:rPr>
          <w:rFonts w:cs="Times New Roman"/>
          <w:sz w:val="22"/>
          <w:szCs w:val="22"/>
        </w:rPr>
      </w:pPr>
    </w:p>
    <w:sectPr w:rsidR="00702904" w:rsidRPr="00702904" w:rsidSect="00EA423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43FFF"/>
    <w:multiLevelType w:val="hybridMultilevel"/>
    <w:tmpl w:val="F2FA2C6C"/>
    <w:lvl w:ilvl="0" w:tplc="F3D03D5A">
      <w:start w:val="1"/>
      <w:numFmt w:val="taiwaneseCountingThousand"/>
      <w:lvlText w:val="%1、"/>
      <w:lvlJc w:val="left"/>
      <w:pPr>
        <w:ind w:left="420" w:hanging="420"/>
      </w:pPr>
      <w:rPr>
        <w:rFonts w:hint="default"/>
        <w:b/>
        <w:bCs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F92"/>
    <w:rsid w:val="00036E32"/>
    <w:rsid w:val="000C70DC"/>
    <w:rsid w:val="000D6FCC"/>
    <w:rsid w:val="00176379"/>
    <w:rsid w:val="0029402A"/>
    <w:rsid w:val="002A2451"/>
    <w:rsid w:val="0032369B"/>
    <w:rsid w:val="00355832"/>
    <w:rsid w:val="00385AA5"/>
    <w:rsid w:val="004B6296"/>
    <w:rsid w:val="00544DC8"/>
    <w:rsid w:val="005A5F53"/>
    <w:rsid w:val="005E3C14"/>
    <w:rsid w:val="006A637F"/>
    <w:rsid w:val="00702904"/>
    <w:rsid w:val="007220A1"/>
    <w:rsid w:val="007D2D13"/>
    <w:rsid w:val="007F7FDD"/>
    <w:rsid w:val="00841B23"/>
    <w:rsid w:val="00877FD8"/>
    <w:rsid w:val="008B719B"/>
    <w:rsid w:val="008F1977"/>
    <w:rsid w:val="008F7C21"/>
    <w:rsid w:val="009C6F92"/>
    <w:rsid w:val="00A67B2E"/>
    <w:rsid w:val="00BD4E32"/>
    <w:rsid w:val="00BE3FF5"/>
    <w:rsid w:val="00C37143"/>
    <w:rsid w:val="00C9448E"/>
    <w:rsid w:val="00CD235B"/>
    <w:rsid w:val="00D306C1"/>
    <w:rsid w:val="00DA2B7C"/>
    <w:rsid w:val="00DF1948"/>
    <w:rsid w:val="00E444BE"/>
    <w:rsid w:val="00EA4230"/>
    <w:rsid w:val="00FA4714"/>
    <w:rsid w:val="00FD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51F3B3"/>
  <w15:docId w15:val="{880EDCA7-A81B-47FA-80E4-779EE0C87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37F"/>
    <w:pPr>
      <w:widowControl w:val="0"/>
    </w:pPr>
    <w:rPr>
      <w:rFonts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C6F92"/>
    <w:rPr>
      <w:rFonts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99"/>
    <w:qFormat/>
    <w:rsid w:val="005E3C14"/>
    <w:rPr>
      <w:b/>
      <w:bCs/>
    </w:rPr>
  </w:style>
  <w:style w:type="paragraph" w:styleId="a5">
    <w:name w:val="List Paragraph"/>
    <w:basedOn w:val="a"/>
    <w:uiPriority w:val="99"/>
    <w:qFormat/>
    <w:rsid w:val="005E3C14"/>
    <w:pPr>
      <w:ind w:leftChars="200" w:left="480"/>
    </w:pPr>
  </w:style>
  <w:style w:type="paragraph" w:styleId="a6">
    <w:name w:val="Balloon Text"/>
    <w:basedOn w:val="a"/>
    <w:link w:val="a7"/>
    <w:uiPriority w:val="99"/>
    <w:semiHidden/>
    <w:unhideWhenUsed/>
    <w:rsid w:val="007029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70290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單元學習活動設計亮點自我檢核表             20160220版</dc:title>
  <dc:creator>User</dc:creator>
  <cp:lastModifiedBy>曾正一</cp:lastModifiedBy>
  <cp:revision>3</cp:revision>
  <cp:lastPrinted>2016-03-14T01:22:00Z</cp:lastPrinted>
  <dcterms:created xsi:type="dcterms:W3CDTF">2016-09-09T22:47:00Z</dcterms:created>
  <dcterms:modified xsi:type="dcterms:W3CDTF">2016-09-13T00:29:00Z</dcterms:modified>
</cp:coreProperties>
</file>