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1646" w:rsidRPr="001432A8" w:rsidRDefault="001D1B06" w:rsidP="00A86E77">
      <w:pPr>
        <w:jc w:val="center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bookmarkStart w:id="0" w:name="_GoBack"/>
      <w:r w:rsidRPr="001432A8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臺北市</w:t>
      </w:r>
      <w:r w:rsidR="00E355FA" w:rsidRPr="001432A8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藝文推廣處</w:t>
      </w:r>
      <w:r w:rsidR="004D398C" w:rsidRPr="001432A8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展覽場地</w:t>
      </w:r>
      <w:r w:rsidR="00173EF3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申請</w:t>
      </w:r>
      <w:r w:rsidR="004F7728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審查</w:t>
      </w:r>
      <w:r w:rsidR="00173EF3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須知</w:t>
      </w:r>
    </w:p>
    <w:bookmarkEnd w:id="0"/>
    <w:p w:rsidR="00984D77" w:rsidRDefault="00F17075" w:rsidP="00881646">
      <w:pPr>
        <w:jc w:val="right"/>
        <w:rPr>
          <w:rFonts w:ascii="標楷體" w:eastAsia="標楷體" w:hAnsi="標楷體"/>
          <w:color w:val="000000" w:themeColor="text1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>中華民國10</w:t>
      </w:r>
      <w:r>
        <w:rPr>
          <w:rFonts w:ascii="標楷體" w:eastAsia="標楷體" w:hAnsi="標楷體"/>
          <w:sz w:val="20"/>
          <w:szCs w:val="20"/>
        </w:rPr>
        <w:t>6</w:t>
      </w:r>
      <w:r>
        <w:rPr>
          <w:rFonts w:ascii="標楷體" w:eastAsia="標楷體" w:hAnsi="標楷體" w:hint="eastAsia"/>
          <w:sz w:val="20"/>
          <w:szCs w:val="20"/>
        </w:rPr>
        <w:t>年</w:t>
      </w:r>
      <w:r>
        <w:rPr>
          <w:rFonts w:ascii="標楷體" w:eastAsia="標楷體" w:hAnsi="標楷體"/>
          <w:sz w:val="20"/>
          <w:szCs w:val="20"/>
        </w:rPr>
        <w:t>5</w:t>
      </w:r>
      <w:r>
        <w:rPr>
          <w:rFonts w:ascii="標楷體" w:eastAsia="標楷體" w:hAnsi="標楷體" w:hint="eastAsia"/>
          <w:sz w:val="20"/>
          <w:szCs w:val="20"/>
        </w:rPr>
        <w:t>月</w:t>
      </w:r>
      <w:r>
        <w:rPr>
          <w:rFonts w:ascii="標楷體" w:eastAsia="標楷體" w:hAnsi="標楷體"/>
          <w:sz w:val="20"/>
          <w:szCs w:val="20"/>
        </w:rPr>
        <w:t>8</w:t>
      </w:r>
      <w:r>
        <w:rPr>
          <w:rFonts w:ascii="標楷體" w:eastAsia="標楷體" w:hAnsi="標楷體" w:hint="eastAsia"/>
          <w:sz w:val="20"/>
          <w:szCs w:val="20"/>
        </w:rPr>
        <w:t>日</w:t>
      </w:r>
      <w:r w:rsidR="004C2077">
        <w:rPr>
          <w:rFonts w:ascii="標楷體" w:eastAsia="標楷體" w:hAnsi="標楷體" w:hint="eastAsia"/>
          <w:color w:val="000000" w:themeColor="text1"/>
          <w:sz w:val="20"/>
          <w:szCs w:val="20"/>
        </w:rPr>
        <w:t>北市文化藝推字第</w:t>
      </w:r>
      <w:r w:rsidR="004D1DC5">
        <w:rPr>
          <w:rFonts w:ascii="標楷體" w:eastAsia="標楷體" w:hAnsi="標楷體"/>
          <w:color w:val="000000" w:themeColor="text1"/>
          <w:sz w:val="20"/>
          <w:szCs w:val="20"/>
        </w:rPr>
        <w:t>10630266400</w:t>
      </w:r>
      <w:r w:rsidR="004C2077">
        <w:rPr>
          <w:rFonts w:ascii="標楷體" w:eastAsia="標楷體" w:hAnsi="標楷體" w:hint="eastAsia"/>
          <w:color w:val="000000" w:themeColor="text1"/>
          <w:sz w:val="20"/>
          <w:szCs w:val="20"/>
        </w:rPr>
        <w:t>號令發布</w:t>
      </w:r>
    </w:p>
    <w:p w:rsidR="00A4043C" w:rsidRPr="001432A8" w:rsidRDefault="00A4043C" w:rsidP="00881646">
      <w:pPr>
        <w:jc w:val="right"/>
        <w:rPr>
          <w:rFonts w:ascii="標楷體" w:eastAsia="標楷體" w:hAnsi="標楷體"/>
          <w:color w:val="000000" w:themeColor="text1"/>
          <w:sz w:val="20"/>
          <w:szCs w:val="20"/>
        </w:rPr>
      </w:pPr>
    </w:p>
    <w:p w:rsidR="004D398C" w:rsidRPr="001432A8" w:rsidRDefault="004D398C" w:rsidP="004D398C">
      <w:pPr>
        <w:pStyle w:val="a3"/>
        <w:numPr>
          <w:ilvl w:val="0"/>
          <w:numId w:val="16"/>
        </w:numPr>
        <w:ind w:leftChars="0"/>
        <w:rPr>
          <w:rFonts w:ascii="標楷體" w:eastAsia="標楷體" w:hAnsi="標楷體"/>
          <w:color w:val="000000" w:themeColor="text1"/>
        </w:rPr>
      </w:pPr>
      <w:r w:rsidRPr="001432A8">
        <w:rPr>
          <w:rFonts w:ascii="標楷體" w:eastAsia="標楷體" w:hAnsi="標楷體" w:hint="eastAsia"/>
          <w:color w:val="000000" w:themeColor="text1"/>
        </w:rPr>
        <w:t>臺北市</w:t>
      </w:r>
      <w:r w:rsidR="00E355FA" w:rsidRPr="001432A8">
        <w:rPr>
          <w:rFonts w:ascii="標楷體" w:eastAsia="標楷體" w:hAnsi="標楷體" w:hint="eastAsia"/>
          <w:color w:val="000000" w:themeColor="text1"/>
        </w:rPr>
        <w:t>藝文推廣處</w:t>
      </w:r>
      <w:r w:rsidRPr="001432A8">
        <w:rPr>
          <w:rFonts w:ascii="標楷體" w:eastAsia="標楷體" w:hAnsi="標楷體" w:hint="eastAsia"/>
          <w:color w:val="000000" w:themeColor="text1"/>
        </w:rPr>
        <w:t>（以下簡稱本</w:t>
      </w:r>
      <w:r w:rsidR="00E355FA" w:rsidRPr="001432A8">
        <w:rPr>
          <w:rFonts w:ascii="標楷體" w:eastAsia="標楷體" w:hAnsi="標楷體" w:hint="eastAsia"/>
          <w:color w:val="000000" w:themeColor="text1"/>
        </w:rPr>
        <w:t>處</w:t>
      </w:r>
      <w:r w:rsidRPr="001432A8">
        <w:rPr>
          <w:rFonts w:ascii="標楷體" w:eastAsia="標楷體" w:hAnsi="標楷體" w:hint="eastAsia"/>
          <w:color w:val="000000" w:themeColor="text1"/>
        </w:rPr>
        <w:t>）為推展各項藝文工作，落實場地管理，鼓勵具有潛力之藝術家創作及展出，特訂定本</w:t>
      </w:r>
      <w:r w:rsidR="004F7728">
        <w:rPr>
          <w:rFonts w:ascii="標楷體" w:eastAsia="標楷體" w:hAnsi="標楷體" w:hint="eastAsia"/>
          <w:color w:val="000000" w:themeColor="text1"/>
        </w:rPr>
        <w:t>須知</w:t>
      </w:r>
      <w:r w:rsidRPr="001432A8">
        <w:rPr>
          <w:rFonts w:ascii="標楷體" w:eastAsia="標楷體" w:hAnsi="標楷體" w:hint="eastAsia"/>
          <w:color w:val="000000" w:themeColor="text1"/>
        </w:rPr>
        <w:t>。</w:t>
      </w:r>
    </w:p>
    <w:p w:rsidR="004D398C" w:rsidRPr="001432A8" w:rsidRDefault="004D398C">
      <w:pPr>
        <w:rPr>
          <w:rFonts w:ascii="標楷體" w:eastAsia="標楷體" w:hAnsi="標楷體"/>
          <w:color w:val="000000" w:themeColor="text1"/>
        </w:rPr>
      </w:pPr>
    </w:p>
    <w:p w:rsidR="004D398C" w:rsidRPr="001432A8" w:rsidRDefault="004D398C" w:rsidP="004D398C">
      <w:pPr>
        <w:pStyle w:val="a3"/>
        <w:numPr>
          <w:ilvl w:val="0"/>
          <w:numId w:val="16"/>
        </w:numPr>
        <w:ind w:leftChars="0"/>
        <w:rPr>
          <w:rFonts w:ascii="標楷體" w:eastAsia="標楷體" w:hAnsi="標楷體"/>
          <w:color w:val="000000" w:themeColor="text1"/>
        </w:rPr>
      </w:pPr>
      <w:r w:rsidRPr="001432A8">
        <w:rPr>
          <w:rFonts w:ascii="標楷體" w:eastAsia="標楷體" w:hAnsi="標楷體" w:hint="eastAsia"/>
          <w:color w:val="000000" w:themeColor="text1"/>
        </w:rPr>
        <w:t>除</w:t>
      </w:r>
      <w:r w:rsidR="0034615D">
        <w:rPr>
          <w:rFonts w:ascii="標楷體" w:eastAsia="標楷體" w:hAnsi="標楷體" w:hint="eastAsia"/>
          <w:color w:val="000000" w:themeColor="text1"/>
        </w:rPr>
        <w:t>本處</w:t>
      </w:r>
      <w:r w:rsidRPr="001432A8">
        <w:rPr>
          <w:rFonts w:ascii="標楷體" w:eastAsia="標楷體" w:hAnsi="標楷體" w:hint="eastAsia"/>
          <w:color w:val="000000" w:themeColor="text1"/>
        </w:rPr>
        <w:t>自辦及邀請展覽外，擬申請於</w:t>
      </w:r>
      <w:r w:rsidR="00A41842" w:rsidRPr="001432A8">
        <w:rPr>
          <w:rFonts w:ascii="標楷體" w:eastAsia="標楷體" w:hAnsi="標楷體" w:hint="eastAsia"/>
          <w:color w:val="000000" w:themeColor="text1"/>
        </w:rPr>
        <w:t>藝文</w:t>
      </w:r>
      <w:r w:rsidR="00261668" w:rsidRPr="001432A8">
        <w:rPr>
          <w:rFonts w:ascii="標楷體" w:eastAsia="標楷體" w:hAnsi="標楷體" w:hint="eastAsia"/>
          <w:color w:val="000000" w:themeColor="text1"/>
        </w:rPr>
        <w:t>大樓</w:t>
      </w:r>
      <w:r w:rsidRPr="001432A8">
        <w:rPr>
          <w:rFonts w:ascii="標楷體" w:eastAsia="標楷體" w:hAnsi="標楷體" w:hint="eastAsia"/>
          <w:color w:val="000000" w:themeColor="text1"/>
        </w:rPr>
        <w:t>第一展覽室、第二展覽室、第三展覽室舉辦展覽者，均應依</w:t>
      </w:r>
      <w:r w:rsidR="004F7728">
        <w:rPr>
          <w:rFonts w:ascii="標楷體" w:eastAsia="標楷體" w:hAnsi="標楷體" w:hint="eastAsia"/>
          <w:color w:val="000000" w:themeColor="text1"/>
        </w:rPr>
        <w:t>本須知</w:t>
      </w:r>
      <w:r w:rsidRPr="001432A8">
        <w:rPr>
          <w:rFonts w:ascii="標楷體" w:eastAsia="標楷體" w:hAnsi="標楷體" w:hint="eastAsia"/>
          <w:color w:val="000000" w:themeColor="text1"/>
        </w:rPr>
        <w:t>申請方式辦理，經本</w:t>
      </w:r>
      <w:r w:rsidR="00E355FA" w:rsidRPr="001432A8">
        <w:rPr>
          <w:rFonts w:ascii="標楷體" w:eastAsia="標楷體" w:hAnsi="標楷體" w:hint="eastAsia"/>
          <w:color w:val="000000" w:themeColor="text1"/>
        </w:rPr>
        <w:t>處</w:t>
      </w:r>
      <w:r w:rsidRPr="001432A8">
        <w:rPr>
          <w:rFonts w:ascii="標楷體" w:eastAsia="標楷體" w:hAnsi="標楷體" w:hint="eastAsia"/>
          <w:color w:val="000000" w:themeColor="text1"/>
        </w:rPr>
        <w:t>審查後排定檔期。</w:t>
      </w:r>
    </w:p>
    <w:p w:rsidR="008A347B" w:rsidRPr="001432A8" w:rsidRDefault="008A347B" w:rsidP="008A347B">
      <w:pPr>
        <w:pStyle w:val="a3"/>
        <w:ind w:leftChars="0"/>
        <w:rPr>
          <w:rFonts w:ascii="標楷體" w:eastAsia="標楷體" w:hAnsi="標楷體"/>
          <w:color w:val="000000" w:themeColor="text1"/>
        </w:rPr>
      </w:pPr>
    </w:p>
    <w:p w:rsidR="004D398C" w:rsidRDefault="004D398C" w:rsidP="008A347B">
      <w:pPr>
        <w:pStyle w:val="a3"/>
        <w:numPr>
          <w:ilvl w:val="0"/>
          <w:numId w:val="16"/>
        </w:numPr>
        <w:ind w:leftChars="0"/>
        <w:rPr>
          <w:rFonts w:ascii="標楷體" w:eastAsia="標楷體" w:hAnsi="標楷體"/>
          <w:color w:val="000000" w:themeColor="text1"/>
        </w:rPr>
      </w:pPr>
      <w:r w:rsidRPr="001432A8">
        <w:rPr>
          <w:rFonts w:ascii="標楷體" w:eastAsia="標楷體" w:hAnsi="標楷體" w:hint="eastAsia"/>
          <w:color w:val="000000" w:themeColor="text1"/>
        </w:rPr>
        <w:t>申請資格：凡國內外公私立藝術團體、機關、學校或個人創作者，均得向本</w:t>
      </w:r>
      <w:r w:rsidR="00E355FA" w:rsidRPr="001432A8">
        <w:rPr>
          <w:rFonts w:ascii="標楷體" w:eastAsia="標楷體" w:hAnsi="標楷體" w:hint="eastAsia"/>
          <w:color w:val="000000" w:themeColor="text1"/>
        </w:rPr>
        <w:t>處</w:t>
      </w:r>
      <w:r w:rsidRPr="001432A8">
        <w:rPr>
          <w:rFonts w:ascii="標楷體" w:eastAsia="標楷體" w:hAnsi="標楷體" w:hint="eastAsia"/>
          <w:color w:val="000000" w:themeColor="text1"/>
        </w:rPr>
        <w:t>申請。但曾於本</w:t>
      </w:r>
      <w:r w:rsidR="00E355FA" w:rsidRPr="001432A8">
        <w:rPr>
          <w:rFonts w:ascii="標楷體" w:eastAsia="標楷體" w:hAnsi="標楷體" w:hint="eastAsia"/>
          <w:color w:val="000000" w:themeColor="text1"/>
        </w:rPr>
        <w:t>處</w:t>
      </w:r>
      <w:r w:rsidRPr="001432A8">
        <w:rPr>
          <w:rFonts w:ascii="標楷體" w:eastAsia="標楷體" w:hAnsi="標楷體" w:hint="eastAsia"/>
          <w:color w:val="000000" w:themeColor="text1"/>
        </w:rPr>
        <w:t>展出之個展</w:t>
      </w:r>
      <w:r w:rsidR="00173EF3">
        <w:rPr>
          <w:rFonts w:ascii="標楷體" w:eastAsia="標楷體" w:hAnsi="標楷體" w:hint="eastAsia"/>
          <w:color w:val="000000" w:themeColor="text1"/>
        </w:rPr>
        <w:t>者</w:t>
      </w:r>
      <w:r w:rsidRPr="001432A8">
        <w:rPr>
          <w:rFonts w:ascii="標楷體" w:eastAsia="標楷體" w:hAnsi="標楷體" w:hint="eastAsia"/>
          <w:color w:val="000000" w:themeColor="text1"/>
        </w:rPr>
        <w:t>，</w:t>
      </w:r>
      <w:r w:rsidR="00173EF3">
        <w:rPr>
          <w:rFonts w:ascii="標楷體" w:eastAsia="標楷體" w:hAnsi="標楷體" w:hint="eastAsia"/>
          <w:color w:val="000000" w:themeColor="text1"/>
        </w:rPr>
        <w:t>須</w:t>
      </w:r>
      <w:r w:rsidRPr="001432A8">
        <w:rPr>
          <w:rFonts w:ascii="標楷體" w:eastAsia="標楷體" w:hAnsi="標楷體" w:hint="eastAsia"/>
          <w:color w:val="000000" w:themeColor="text1"/>
        </w:rPr>
        <w:t>於展出</w:t>
      </w:r>
      <w:r w:rsidR="00173EF3">
        <w:rPr>
          <w:rFonts w:ascii="標楷體" w:eastAsia="標楷體" w:hAnsi="標楷體" w:hint="eastAsia"/>
          <w:color w:val="000000" w:themeColor="text1"/>
        </w:rPr>
        <w:t>後</w:t>
      </w:r>
      <w:r w:rsidRPr="001432A8">
        <w:rPr>
          <w:rFonts w:ascii="標楷體" w:eastAsia="標楷體" w:hAnsi="標楷體" w:hint="eastAsia"/>
          <w:color w:val="000000" w:themeColor="text1"/>
        </w:rPr>
        <w:t>滿二年，始得再度提出申請。</w:t>
      </w:r>
    </w:p>
    <w:p w:rsidR="00A00F66" w:rsidRPr="00313E6D" w:rsidRDefault="00A00F66" w:rsidP="00313E6D">
      <w:pPr>
        <w:rPr>
          <w:rFonts w:ascii="標楷體" w:eastAsia="標楷體" w:hAnsi="標楷體"/>
          <w:color w:val="000000" w:themeColor="text1"/>
        </w:rPr>
      </w:pPr>
    </w:p>
    <w:p w:rsidR="004D398C" w:rsidRPr="001432A8" w:rsidRDefault="004D398C" w:rsidP="008A347B">
      <w:pPr>
        <w:pStyle w:val="a3"/>
        <w:numPr>
          <w:ilvl w:val="0"/>
          <w:numId w:val="16"/>
        </w:numPr>
        <w:ind w:leftChars="0"/>
        <w:rPr>
          <w:rFonts w:ascii="標楷體" w:eastAsia="標楷體" w:hAnsi="標楷體"/>
          <w:color w:val="000000" w:themeColor="text1"/>
        </w:rPr>
      </w:pPr>
      <w:r w:rsidRPr="001432A8">
        <w:rPr>
          <w:rFonts w:ascii="標楷體" w:eastAsia="標楷體" w:hAnsi="標楷體" w:hint="eastAsia"/>
          <w:color w:val="000000" w:themeColor="text1"/>
        </w:rPr>
        <w:t>申請時間：申請者應於每年</w:t>
      </w:r>
      <w:r w:rsidR="0034615D">
        <w:rPr>
          <w:rFonts w:ascii="標楷體" w:eastAsia="標楷體" w:hAnsi="標楷體" w:hint="eastAsia"/>
          <w:color w:val="000000" w:themeColor="text1"/>
        </w:rPr>
        <w:t>1</w:t>
      </w:r>
      <w:r w:rsidRPr="001432A8">
        <w:rPr>
          <w:rFonts w:ascii="標楷體" w:eastAsia="標楷體" w:hAnsi="標楷體" w:hint="eastAsia"/>
          <w:color w:val="000000" w:themeColor="text1"/>
        </w:rPr>
        <w:t>月及7月依據本</w:t>
      </w:r>
      <w:r w:rsidR="00E355FA" w:rsidRPr="001432A8">
        <w:rPr>
          <w:rFonts w:ascii="標楷體" w:eastAsia="標楷體" w:hAnsi="標楷體" w:hint="eastAsia"/>
          <w:color w:val="000000" w:themeColor="text1"/>
        </w:rPr>
        <w:t>處</w:t>
      </w:r>
      <w:r w:rsidRPr="001432A8">
        <w:rPr>
          <w:rFonts w:ascii="標楷體" w:eastAsia="標楷體" w:hAnsi="標楷體" w:hint="eastAsia"/>
          <w:color w:val="000000" w:themeColor="text1"/>
        </w:rPr>
        <w:t>公告，提出下一年度檔期申請</w:t>
      </w:r>
      <w:r w:rsidR="00053D6B" w:rsidRPr="001432A8">
        <w:rPr>
          <w:rFonts w:ascii="標楷體" w:eastAsia="標楷體" w:hAnsi="標楷體" w:hint="eastAsia"/>
          <w:color w:val="000000" w:themeColor="text1"/>
        </w:rPr>
        <w:t>，</w:t>
      </w:r>
      <w:r w:rsidR="0034615D">
        <w:rPr>
          <w:rFonts w:ascii="標楷體" w:eastAsia="標楷體" w:hAnsi="標楷體" w:hint="eastAsia"/>
          <w:color w:val="000000" w:themeColor="text1"/>
        </w:rPr>
        <w:t>1</w:t>
      </w:r>
      <w:r w:rsidRPr="001432A8">
        <w:rPr>
          <w:rFonts w:ascii="標楷體" w:eastAsia="標楷體" w:hAnsi="標楷體" w:hint="eastAsia"/>
          <w:color w:val="000000" w:themeColor="text1"/>
        </w:rPr>
        <w:t>月申請翌年1月至6月；7月申請翌年7月至12</w:t>
      </w:r>
      <w:r w:rsidR="00634BFD" w:rsidRPr="001432A8">
        <w:rPr>
          <w:rFonts w:ascii="標楷體" w:eastAsia="標楷體" w:hAnsi="標楷體" w:hint="eastAsia"/>
          <w:color w:val="000000" w:themeColor="text1"/>
        </w:rPr>
        <w:t>月</w:t>
      </w:r>
      <w:r w:rsidRPr="001432A8">
        <w:rPr>
          <w:rFonts w:ascii="標楷體" w:eastAsia="標楷體" w:hAnsi="標楷體" w:hint="eastAsia"/>
          <w:color w:val="000000" w:themeColor="text1"/>
        </w:rPr>
        <w:t>。</w:t>
      </w:r>
    </w:p>
    <w:p w:rsidR="008A347B" w:rsidRPr="001432A8" w:rsidRDefault="008A347B" w:rsidP="008A347B">
      <w:pPr>
        <w:pStyle w:val="a3"/>
        <w:rPr>
          <w:rFonts w:ascii="標楷體" w:eastAsia="標楷體" w:hAnsi="標楷體"/>
          <w:color w:val="000000" w:themeColor="text1"/>
        </w:rPr>
      </w:pPr>
    </w:p>
    <w:p w:rsidR="004D398C" w:rsidRPr="001432A8" w:rsidRDefault="004D398C" w:rsidP="008A347B">
      <w:pPr>
        <w:pStyle w:val="a3"/>
        <w:numPr>
          <w:ilvl w:val="0"/>
          <w:numId w:val="16"/>
        </w:numPr>
        <w:ind w:leftChars="0"/>
        <w:rPr>
          <w:rFonts w:ascii="標楷體" w:eastAsia="標楷體" w:hAnsi="標楷體"/>
          <w:color w:val="000000" w:themeColor="text1"/>
        </w:rPr>
      </w:pPr>
      <w:r w:rsidRPr="001432A8">
        <w:rPr>
          <w:rFonts w:ascii="標楷體" w:eastAsia="標楷體" w:hAnsi="標楷體" w:hint="eastAsia"/>
          <w:color w:val="000000" w:themeColor="text1"/>
        </w:rPr>
        <w:t>申請方式：申請者應繳交下列資料：</w:t>
      </w:r>
    </w:p>
    <w:p w:rsidR="0072420C" w:rsidRPr="001432A8" w:rsidRDefault="0072420C" w:rsidP="00B80F32">
      <w:pPr>
        <w:numPr>
          <w:ilvl w:val="0"/>
          <w:numId w:val="5"/>
        </w:numPr>
        <w:tabs>
          <w:tab w:val="clear" w:pos="1048"/>
          <w:tab w:val="num" w:pos="851"/>
        </w:tabs>
        <w:ind w:left="709" w:hanging="425"/>
        <w:rPr>
          <w:rFonts w:ascii="標楷體" w:eastAsia="標楷體" w:hAnsi="標楷體"/>
          <w:color w:val="000000" w:themeColor="text1"/>
        </w:rPr>
      </w:pPr>
      <w:r w:rsidRPr="001432A8">
        <w:rPr>
          <w:rFonts w:ascii="標楷體" w:eastAsia="標楷體" w:hAnsi="標楷體" w:hint="eastAsia"/>
          <w:color w:val="000000" w:themeColor="text1"/>
        </w:rPr>
        <w:t>場地申請表</w:t>
      </w:r>
      <w:r w:rsidR="006A1AE8" w:rsidRPr="001432A8">
        <w:rPr>
          <w:rFonts w:ascii="標楷體" w:eastAsia="標楷體" w:hAnsi="標楷體" w:hint="eastAsia"/>
          <w:color w:val="000000" w:themeColor="text1"/>
        </w:rPr>
        <w:t>。</w:t>
      </w:r>
    </w:p>
    <w:p w:rsidR="004D398C" w:rsidRPr="001432A8" w:rsidRDefault="004D398C" w:rsidP="00B80F32">
      <w:pPr>
        <w:numPr>
          <w:ilvl w:val="0"/>
          <w:numId w:val="5"/>
        </w:numPr>
        <w:tabs>
          <w:tab w:val="clear" w:pos="1048"/>
          <w:tab w:val="num" w:pos="851"/>
        </w:tabs>
        <w:ind w:hanging="764"/>
        <w:rPr>
          <w:rFonts w:ascii="標楷體" w:eastAsia="標楷體" w:hAnsi="標楷體"/>
          <w:color w:val="000000" w:themeColor="text1"/>
        </w:rPr>
      </w:pPr>
      <w:r w:rsidRPr="001432A8">
        <w:rPr>
          <w:rFonts w:ascii="標楷體" w:eastAsia="標楷體" w:hAnsi="標楷體" w:hint="eastAsia"/>
          <w:color w:val="000000" w:themeColor="text1"/>
        </w:rPr>
        <w:t>展出計畫</w:t>
      </w:r>
      <w:r w:rsidR="006A1AE8" w:rsidRPr="001432A8">
        <w:rPr>
          <w:rFonts w:ascii="標楷體" w:eastAsia="標楷體" w:hAnsi="標楷體" w:hint="eastAsia"/>
          <w:color w:val="000000" w:themeColor="text1"/>
        </w:rPr>
        <w:t>。</w:t>
      </w:r>
    </w:p>
    <w:p w:rsidR="004D398C" w:rsidRPr="001432A8" w:rsidRDefault="004D398C" w:rsidP="00B80F32">
      <w:pPr>
        <w:numPr>
          <w:ilvl w:val="0"/>
          <w:numId w:val="5"/>
        </w:numPr>
        <w:tabs>
          <w:tab w:val="clear" w:pos="1048"/>
          <w:tab w:val="num" w:pos="851"/>
        </w:tabs>
        <w:ind w:hanging="764"/>
        <w:rPr>
          <w:rFonts w:ascii="標楷體" w:eastAsia="標楷體" w:hAnsi="標楷體"/>
          <w:color w:val="000000" w:themeColor="text1"/>
        </w:rPr>
      </w:pPr>
      <w:r w:rsidRPr="001432A8">
        <w:rPr>
          <w:rFonts w:ascii="標楷體" w:eastAsia="標楷體" w:hAnsi="標楷體" w:hint="eastAsia"/>
          <w:color w:val="000000" w:themeColor="text1"/>
        </w:rPr>
        <w:t>展出代表作品電子圖檔10件</w:t>
      </w:r>
      <w:r w:rsidR="006A1AE8" w:rsidRPr="001432A8">
        <w:rPr>
          <w:rFonts w:ascii="標楷體" w:eastAsia="標楷體" w:hAnsi="標楷體" w:hint="eastAsia"/>
          <w:color w:val="000000" w:themeColor="text1"/>
        </w:rPr>
        <w:t>。</w:t>
      </w:r>
    </w:p>
    <w:p w:rsidR="004D398C" w:rsidRPr="001432A8" w:rsidRDefault="004D398C" w:rsidP="00B80F32">
      <w:pPr>
        <w:numPr>
          <w:ilvl w:val="0"/>
          <w:numId w:val="5"/>
        </w:numPr>
        <w:tabs>
          <w:tab w:val="clear" w:pos="1048"/>
          <w:tab w:val="num" w:pos="851"/>
        </w:tabs>
        <w:ind w:hanging="764"/>
        <w:rPr>
          <w:rFonts w:ascii="標楷體" w:eastAsia="標楷體" w:hAnsi="標楷體"/>
          <w:color w:val="000000" w:themeColor="text1"/>
        </w:rPr>
      </w:pPr>
      <w:r w:rsidRPr="001432A8">
        <w:rPr>
          <w:rFonts w:ascii="標楷體" w:eastAsia="標楷體" w:hAnsi="標楷體" w:hint="eastAsia"/>
          <w:color w:val="000000" w:themeColor="text1"/>
        </w:rPr>
        <w:t>簡歷資料、證明文件或其他附件（團體展或成果展需附參展名冊）。</w:t>
      </w:r>
    </w:p>
    <w:p w:rsidR="00B31638" w:rsidRPr="001432A8" w:rsidRDefault="00173EF3" w:rsidP="00B80F32">
      <w:pPr>
        <w:ind w:leftChars="118" w:left="283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上述資料須儲存於光碟片並於光碟片上</w:t>
      </w:r>
      <w:r w:rsidR="00B31638" w:rsidRPr="001432A8">
        <w:rPr>
          <w:rFonts w:ascii="標楷體" w:eastAsia="標楷體" w:hAnsi="標楷體" w:hint="eastAsia"/>
          <w:color w:val="000000" w:themeColor="text1"/>
        </w:rPr>
        <w:t>註明</w:t>
      </w:r>
      <w:r>
        <w:rPr>
          <w:rFonts w:ascii="標楷體" w:eastAsia="標楷體" w:hAnsi="標楷體" w:hint="eastAsia"/>
          <w:color w:val="000000" w:themeColor="text1"/>
        </w:rPr>
        <w:t>申請人姓名及</w:t>
      </w:r>
      <w:r w:rsidR="0084089C">
        <w:rPr>
          <w:rFonts w:ascii="標楷體" w:eastAsia="標楷體" w:hAnsi="標楷體" w:hint="eastAsia"/>
          <w:color w:val="000000" w:themeColor="text1"/>
        </w:rPr>
        <w:t>展覽名稱</w:t>
      </w:r>
      <w:r w:rsidR="00B31638" w:rsidRPr="001432A8">
        <w:rPr>
          <w:rFonts w:ascii="標楷體" w:eastAsia="標楷體" w:hAnsi="標楷體" w:hint="eastAsia"/>
          <w:color w:val="000000" w:themeColor="text1"/>
        </w:rPr>
        <w:t>。不合規定者，本</w:t>
      </w:r>
      <w:r w:rsidR="00660618" w:rsidRPr="001432A8">
        <w:rPr>
          <w:rFonts w:ascii="標楷體" w:eastAsia="標楷體" w:hAnsi="標楷體" w:hint="eastAsia"/>
          <w:color w:val="000000" w:themeColor="text1"/>
        </w:rPr>
        <w:t>處</w:t>
      </w:r>
      <w:r w:rsidR="00B31638" w:rsidRPr="001432A8">
        <w:rPr>
          <w:rFonts w:ascii="標楷體" w:eastAsia="標楷體" w:hAnsi="標楷體" w:hint="eastAsia"/>
          <w:color w:val="000000" w:themeColor="text1"/>
        </w:rPr>
        <w:t>得逕予退件或要求補件。</w:t>
      </w:r>
    </w:p>
    <w:p w:rsidR="008A347B" w:rsidRPr="001432A8" w:rsidRDefault="008A347B" w:rsidP="008A347B">
      <w:pPr>
        <w:ind w:left="660"/>
        <w:rPr>
          <w:rFonts w:ascii="標楷體" w:eastAsia="標楷體" w:hAnsi="標楷體"/>
          <w:color w:val="000000" w:themeColor="text1"/>
        </w:rPr>
      </w:pPr>
    </w:p>
    <w:p w:rsidR="004D398C" w:rsidRPr="001432A8" w:rsidRDefault="004D398C" w:rsidP="008A347B">
      <w:pPr>
        <w:pStyle w:val="a3"/>
        <w:numPr>
          <w:ilvl w:val="0"/>
          <w:numId w:val="16"/>
        </w:numPr>
        <w:ind w:leftChars="0"/>
        <w:rPr>
          <w:rFonts w:ascii="標楷體" w:eastAsia="標楷體" w:hAnsi="標楷體"/>
          <w:color w:val="000000" w:themeColor="text1"/>
        </w:rPr>
      </w:pPr>
      <w:r w:rsidRPr="001432A8">
        <w:rPr>
          <w:rFonts w:ascii="標楷體" w:eastAsia="標楷體" w:hAnsi="標楷體" w:hint="eastAsia"/>
          <w:color w:val="000000" w:themeColor="text1"/>
        </w:rPr>
        <w:t>審查：</w:t>
      </w:r>
    </w:p>
    <w:p w:rsidR="00392F3C" w:rsidRDefault="004D398C" w:rsidP="00392F3C">
      <w:pPr>
        <w:numPr>
          <w:ilvl w:val="0"/>
          <w:numId w:val="23"/>
        </w:numPr>
        <w:tabs>
          <w:tab w:val="clear" w:pos="1048"/>
          <w:tab w:val="num" w:pos="851"/>
        </w:tabs>
        <w:ind w:left="851" w:hanging="567"/>
        <w:rPr>
          <w:rFonts w:ascii="標楷體" w:eastAsia="標楷體" w:hAnsi="標楷體"/>
          <w:color w:val="000000" w:themeColor="text1"/>
        </w:rPr>
      </w:pPr>
      <w:r w:rsidRPr="004F7728">
        <w:rPr>
          <w:rFonts w:ascii="標楷體" w:eastAsia="標楷體" w:hAnsi="標楷體" w:hint="eastAsia"/>
          <w:color w:val="000000" w:themeColor="text1"/>
        </w:rPr>
        <w:t>由本</w:t>
      </w:r>
      <w:r w:rsidR="00E355FA" w:rsidRPr="004F7728">
        <w:rPr>
          <w:rFonts w:ascii="標楷體" w:eastAsia="標楷體" w:hAnsi="標楷體" w:hint="eastAsia"/>
          <w:color w:val="000000" w:themeColor="text1"/>
        </w:rPr>
        <w:t>處</w:t>
      </w:r>
      <w:r w:rsidRPr="004F7728">
        <w:rPr>
          <w:rFonts w:ascii="標楷體" w:eastAsia="標楷體" w:hAnsi="標楷體" w:hint="eastAsia"/>
          <w:color w:val="000000" w:themeColor="text1"/>
        </w:rPr>
        <w:t>邀請</w:t>
      </w:r>
      <w:r w:rsidR="004F7728" w:rsidRPr="004F7728">
        <w:rPr>
          <w:rFonts w:ascii="標楷體" w:eastAsia="標楷體" w:hAnsi="標楷體" w:hint="eastAsia"/>
          <w:color w:val="000000" w:themeColor="text1"/>
        </w:rPr>
        <w:t>相關領域</w:t>
      </w:r>
      <w:r w:rsidRPr="004F7728">
        <w:rPr>
          <w:rFonts w:ascii="標楷體" w:eastAsia="標楷體" w:hAnsi="標楷體" w:hint="eastAsia"/>
          <w:color w:val="000000" w:themeColor="text1"/>
        </w:rPr>
        <w:t>學者專家</w:t>
      </w:r>
      <w:r w:rsidR="009E4282">
        <w:rPr>
          <w:rFonts w:ascii="標楷體" w:eastAsia="標楷體" w:hAnsi="標楷體" w:hint="eastAsia"/>
          <w:color w:val="000000" w:themeColor="text1"/>
        </w:rPr>
        <w:t>召</w:t>
      </w:r>
      <w:r w:rsidR="009E4282" w:rsidRPr="004F7728">
        <w:rPr>
          <w:rFonts w:ascii="標楷體" w:eastAsia="標楷體" w:hAnsi="標楷體" w:hint="eastAsia"/>
          <w:color w:val="000000" w:themeColor="text1"/>
        </w:rPr>
        <w:t>開審查會議</w:t>
      </w:r>
      <w:r w:rsidR="009E4282">
        <w:rPr>
          <w:rFonts w:ascii="標楷體" w:eastAsia="標楷體" w:hAnsi="標楷體" w:hint="eastAsia"/>
          <w:color w:val="000000" w:themeColor="text1"/>
        </w:rPr>
        <w:t>，並</w:t>
      </w:r>
      <w:r w:rsidR="004F7728" w:rsidRPr="004F7728">
        <w:rPr>
          <w:rFonts w:ascii="標楷體" w:eastAsia="標楷體" w:hAnsi="標楷體" w:hint="eastAsia"/>
          <w:color w:val="000000" w:themeColor="text1"/>
        </w:rPr>
        <w:t>依當年度各類別</w:t>
      </w:r>
      <w:r w:rsidR="00392F3C">
        <w:rPr>
          <w:rFonts w:ascii="標楷體" w:eastAsia="標楷體" w:hAnsi="標楷體" w:hint="eastAsia"/>
          <w:color w:val="000000" w:themeColor="text1"/>
        </w:rPr>
        <w:t>作品送件</w:t>
      </w:r>
      <w:r w:rsidR="004F7728" w:rsidRPr="004F7728">
        <w:rPr>
          <w:rFonts w:ascii="標楷體" w:eastAsia="標楷體" w:hAnsi="標楷體" w:hint="eastAsia"/>
          <w:color w:val="000000" w:themeColor="text1"/>
        </w:rPr>
        <w:t>申請情形</w:t>
      </w:r>
      <w:r w:rsidR="009E4282">
        <w:rPr>
          <w:rFonts w:ascii="標楷體" w:eastAsia="標楷體" w:hAnsi="標楷體" w:hint="eastAsia"/>
          <w:color w:val="000000" w:themeColor="text1"/>
        </w:rPr>
        <w:t>配置適當入選件數比例</w:t>
      </w:r>
      <w:r w:rsidR="00CE121E" w:rsidRPr="004F7728">
        <w:rPr>
          <w:rFonts w:ascii="標楷體" w:eastAsia="標楷體" w:hAnsi="標楷體" w:hint="eastAsia"/>
          <w:color w:val="000000" w:themeColor="text1"/>
        </w:rPr>
        <w:t>，經審查通過者由本處協調安排檔期。</w:t>
      </w:r>
    </w:p>
    <w:p w:rsidR="00FE2344" w:rsidRPr="007B4EB3" w:rsidRDefault="004F42AD" w:rsidP="00B80F32">
      <w:pPr>
        <w:numPr>
          <w:ilvl w:val="0"/>
          <w:numId w:val="23"/>
        </w:numPr>
        <w:tabs>
          <w:tab w:val="clear" w:pos="1048"/>
          <w:tab w:val="num" w:pos="851"/>
        </w:tabs>
        <w:ind w:left="851" w:hanging="567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如具下列資格者，得免經審查由本處負責協調安排檔期。</w:t>
      </w:r>
    </w:p>
    <w:p w:rsidR="004D398C" w:rsidRPr="00FE2344" w:rsidRDefault="004D398C" w:rsidP="00B80F32">
      <w:pPr>
        <w:numPr>
          <w:ilvl w:val="0"/>
          <w:numId w:val="4"/>
        </w:numPr>
        <w:tabs>
          <w:tab w:val="clear" w:pos="840"/>
          <w:tab w:val="num" w:pos="709"/>
        </w:tabs>
        <w:ind w:hanging="273"/>
        <w:rPr>
          <w:rFonts w:ascii="標楷體" w:eastAsia="標楷體" w:hAnsi="標楷體"/>
          <w:color w:val="000000" w:themeColor="text1"/>
        </w:rPr>
      </w:pPr>
      <w:r w:rsidRPr="001432A8">
        <w:rPr>
          <w:rFonts w:ascii="標楷體" w:eastAsia="標楷體" w:hAnsi="標楷體" w:hint="eastAsia"/>
          <w:color w:val="000000" w:themeColor="text1"/>
        </w:rPr>
        <w:t>曾擔任全國、</w:t>
      </w:r>
      <w:r w:rsidR="00C2240E">
        <w:rPr>
          <w:rFonts w:ascii="標楷體" w:eastAsia="標楷體" w:hAnsi="標楷體" w:hint="eastAsia"/>
          <w:color w:val="000000" w:themeColor="text1"/>
        </w:rPr>
        <w:t>省</w:t>
      </w:r>
      <w:r w:rsidR="008B1BAF" w:rsidRPr="001432A8">
        <w:rPr>
          <w:rFonts w:ascii="標楷體" w:eastAsia="標楷體" w:hAnsi="標楷體" w:hint="eastAsia"/>
          <w:color w:val="000000" w:themeColor="text1"/>
        </w:rPr>
        <w:t>縣</w:t>
      </w:r>
      <w:r w:rsidRPr="001432A8">
        <w:rPr>
          <w:rFonts w:ascii="標楷體" w:eastAsia="標楷體" w:hAnsi="標楷體" w:hint="eastAsia"/>
          <w:color w:val="000000" w:themeColor="text1"/>
        </w:rPr>
        <w:t>市美展評議或評審委員，備有證明文件者。</w:t>
      </w:r>
    </w:p>
    <w:p w:rsidR="004D398C" w:rsidRPr="001432A8" w:rsidRDefault="0084089C" w:rsidP="00B80F32">
      <w:pPr>
        <w:numPr>
          <w:ilvl w:val="0"/>
          <w:numId w:val="4"/>
        </w:numPr>
        <w:tabs>
          <w:tab w:val="clear" w:pos="840"/>
          <w:tab w:val="num" w:pos="709"/>
        </w:tabs>
        <w:ind w:hanging="273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申請展出項目曾獲全國美展、全省美展、臺北</w:t>
      </w:r>
      <w:r w:rsidR="00144067">
        <w:rPr>
          <w:rFonts w:ascii="標楷體" w:eastAsia="標楷體" w:hAnsi="標楷體" w:hint="eastAsia"/>
          <w:color w:val="000000" w:themeColor="text1"/>
        </w:rPr>
        <w:t>美術獎</w:t>
      </w:r>
      <w:r>
        <w:rPr>
          <w:rFonts w:ascii="標楷體" w:eastAsia="標楷體" w:hAnsi="標楷體" w:hint="eastAsia"/>
          <w:color w:val="000000" w:themeColor="text1"/>
        </w:rPr>
        <w:t>、新北市美展、臺中市大墩美展、</w:t>
      </w:r>
      <w:r w:rsidR="00144067">
        <w:rPr>
          <w:rFonts w:ascii="標楷體" w:eastAsia="標楷體" w:hAnsi="標楷體" w:hint="eastAsia"/>
          <w:color w:val="000000" w:themeColor="text1"/>
        </w:rPr>
        <w:t>南瀛獎</w:t>
      </w:r>
      <w:r w:rsidR="00B9295F">
        <w:rPr>
          <w:rFonts w:ascii="標楷體" w:eastAsia="標楷體" w:hAnsi="標楷體" w:hint="eastAsia"/>
          <w:color w:val="000000" w:themeColor="text1"/>
        </w:rPr>
        <w:t>、高雄</w:t>
      </w:r>
      <w:r w:rsidR="00144067">
        <w:rPr>
          <w:rFonts w:ascii="標楷體" w:eastAsia="標楷體" w:hAnsi="標楷體" w:hint="eastAsia"/>
          <w:color w:val="000000" w:themeColor="text1"/>
        </w:rPr>
        <w:t>獎、桃源美展</w:t>
      </w:r>
      <w:r w:rsidR="00B9295F">
        <w:rPr>
          <w:rFonts w:ascii="標楷體" w:eastAsia="標楷體" w:hAnsi="標楷體" w:hint="eastAsia"/>
          <w:color w:val="000000" w:themeColor="text1"/>
        </w:rPr>
        <w:t>等其中一項獲前三名者；或</w:t>
      </w:r>
      <w:r w:rsidR="0034615D">
        <w:rPr>
          <w:rFonts w:ascii="標楷體" w:eastAsia="標楷體" w:hAnsi="標楷體" w:hint="eastAsia"/>
          <w:color w:val="000000" w:themeColor="text1"/>
        </w:rPr>
        <w:t>曾</w:t>
      </w:r>
      <w:r w:rsidR="00B9295F">
        <w:rPr>
          <w:rFonts w:ascii="標楷體" w:eastAsia="標楷體" w:hAnsi="標楷體" w:hint="eastAsia"/>
          <w:color w:val="000000" w:themeColor="text1"/>
        </w:rPr>
        <w:t>獲總統文化獎、國家文藝獎、中山文藝獎等頒予之美術類成就獎者。</w:t>
      </w:r>
    </w:p>
    <w:p w:rsidR="004D398C" w:rsidRPr="001432A8" w:rsidRDefault="004D398C" w:rsidP="00B80F32">
      <w:pPr>
        <w:numPr>
          <w:ilvl w:val="0"/>
          <w:numId w:val="4"/>
        </w:numPr>
        <w:tabs>
          <w:tab w:val="clear" w:pos="840"/>
          <w:tab w:val="num" w:pos="709"/>
        </w:tabs>
        <w:ind w:hanging="273"/>
        <w:rPr>
          <w:rFonts w:ascii="標楷體" w:eastAsia="標楷體" w:hAnsi="標楷體"/>
          <w:color w:val="000000" w:themeColor="text1"/>
        </w:rPr>
      </w:pPr>
      <w:r w:rsidRPr="001432A8">
        <w:rPr>
          <w:rFonts w:ascii="標楷體" w:eastAsia="標楷體" w:hAnsi="標楷體" w:hint="eastAsia"/>
          <w:color w:val="000000" w:themeColor="text1"/>
        </w:rPr>
        <w:t>國內大專院校</w:t>
      </w:r>
      <w:r w:rsidR="007B4EB3">
        <w:rPr>
          <w:rFonts w:ascii="標楷體" w:eastAsia="標楷體" w:hAnsi="標楷體" w:hint="eastAsia"/>
          <w:color w:val="000000" w:themeColor="text1"/>
        </w:rPr>
        <w:t>辦理</w:t>
      </w:r>
      <w:r w:rsidRPr="001432A8">
        <w:rPr>
          <w:rFonts w:ascii="標楷體" w:eastAsia="標楷體" w:hAnsi="標楷體" w:hint="eastAsia"/>
          <w:color w:val="000000" w:themeColor="text1"/>
        </w:rPr>
        <w:t>藝術科</w:t>
      </w:r>
      <w:r w:rsidR="007B4EB3">
        <w:rPr>
          <w:rFonts w:ascii="標楷體" w:eastAsia="標楷體" w:hAnsi="標楷體" w:hint="eastAsia"/>
          <w:color w:val="000000" w:themeColor="text1"/>
        </w:rPr>
        <w:t>系</w:t>
      </w:r>
      <w:r w:rsidRPr="001432A8">
        <w:rPr>
          <w:rFonts w:ascii="標楷體" w:eastAsia="標楷體" w:hAnsi="標楷體" w:hint="eastAsia"/>
          <w:color w:val="000000" w:themeColor="text1"/>
        </w:rPr>
        <w:t>畢業成果展</w:t>
      </w:r>
      <w:r w:rsidR="007B4EB3">
        <w:rPr>
          <w:rFonts w:ascii="標楷體" w:eastAsia="標楷體" w:hAnsi="標楷體" w:hint="eastAsia"/>
          <w:color w:val="000000" w:themeColor="text1"/>
        </w:rPr>
        <w:t>者</w:t>
      </w:r>
      <w:r w:rsidRPr="001432A8">
        <w:rPr>
          <w:rFonts w:ascii="標楷體" w:eastAsia="標楷體" w:hAnsi="標楷體" w:hint="eastAsia"/>
          <w:color w:val="000000" w:themeColor="text1"/>
        </w:rPr>
        <w:t>。</w:t>
      </w:r>
    </w:p>
    <w:p w:rsidR="00CF2B13" w:rsidRPr="001432A8" w:rsidRDefault="00CF2B13" w:rsidP="00CF2B13">
      <w:pPr>
        <w:ind w:left="360"/>
        <w:rPr>
          <w:rFonts w:ascii="標楷體" w:eastAsia="標楷體" w:hAnsi="標楷體"/>
          <w:color w:val="000000" w:themeColor="text1"/>
        </w:rPr>
      </w:pPr>
    </w:p>
    <w:p w:rsidR="004D398C" w:rsidRDefault="004D398C" w:rsidP="00CF2B13">
      <w:pPr>
        <w:pStyle w:val="a3"/>
        <w:numPr>
          <w:ilvl w:val="0"/>
          <w:numId w:val="16"/>
        </w:numPr>
        <w:ind w:leftChars="0"/>
        <w:rPr>
          <w:rFonts w:ascii="標楷體" w:eastAsia="標楷體" w:hAnsi="標楷體"/>
          <w:color w:val="000000" w:themeColor="text1"/>
        </w:rPr>
      </w:pPr>
      <w:r w:rsidRPr="001432A8">
        <w:rPr>
          <w:rFonts w:ascii="標楷體" w:eastAsia="標楷體" w:hAnsi="標楷體" w:hint="eastAsia"/>
          <w:color w:val="000000" w:themeColor="text1"/>
        </w:rPr>
        <w:t>通知及繳費：本</w:t>
      </w:r>
      <w:r w:rsidR="00E355FA" w:rsidRPr="001432A8">
        <w:rPr>
          <w:rFonts w:ascii="標楷體" w:eastAsia="標楷體" w:hAnsi="標楷體" w:hint="eastAsia"/>
          <w:color w:val="000000" w:themeColor="text1"/>
        </w:rPr>
        <w:t>處</w:t>
      </w:r>
      <w:r w:rsidRPr="001432A8">
        <w:rPr>
          <w:rFonts w:ascii="標楷體" w:eastAsia="標楷體" w:hAnsi="標楷體" w:hint="eastAsia"/>
          <w:color w:val="000000" w:themeColor="text1"/>
        </w:rPr>
        <w:t>將依審查結果排定檔期並正式將相關事項通知申請者。除經核定合辦（免費）者外應於接獲本</w:t>
      </w:r>
      <w:r w:rsidR="00E355FA" w:rsidRPr="001432A8">
        <w:rPr>
          <w:rFonts w:ascii="標楷體" w:eastAsia="標楷體" w:hAnsi="標楷體" w:hint="eastAsia"/>
          <w:color w:val="000000" w:themeColor="text1"/>
        </w:rPr>
        <w:t>處</w:t>
      </w:r>
      <w:r w:rsidRPr="001432A8">
        <w:rPr>
          <w:rFonts w:ascii="標楷體" w:eastAsia="標楷體" w:hAnsi="標楷體" w:hint="eastAsia"/>
          <w:color w:val="000000" w:themeColor="text1"/>
        </w:rPr>
        <w:t>通知之翌日起十日內</w:t>
      </w:r>
      <w:r w:rsidR="0043555F" w:rsidRPr="001432A8">
        <w:rPr>
          <w:rFonts w:ascii="標楷體" w:eastAsia="標楷體" w:hAnsi="標楷體" w:hint="eastAsia"/>
          <w:color w:val="000000" w:themeColor="text1"/>
        </w:rPr>
        <w:t>，依本</w:t>
      </w:r>
      <w:r w:rsidR="00E355FA" w:rsidRPr="001432A8">
        <w:rPr>
          <w:rFonts w:ascii="標楷體" w:eastAsia="標楷體" w:hAnsi="標楷體" w:hint="eastAsia"/>
          <w:color w:val="000000" w:themeColor="text1"/>
        </w:rPr>
        <w:t>處</w:t>
      </w:r>
      <w:r w:rsidR="0043555F" w:rsidRPr="001432A8">
        <w:rPr>
          <w:rFonts w:ascii="標楷體" w:eastAsia="標楷體" w:hAnsi="標楷體" w:hint="eastAsia"/>
          <w:color w:val="000000" w:themeColor="text1"/>
        </w:rPr>
        <w:t>各場地</w:t>
      </w:r>
      <w:r w:rsidR="0043555F" w:rsidRPr="001432A8">
        <w:rPr>
          <w:rFonts w:ascii="標楷體" w:eastAsia="標楷體" w:hAnsi="標楷體" w:hint="eastAsia"/>
          <w:color w:val="000000" w:themeColor="text1"/>
        </w:rPr>
        <w:lastRenderedPageBreak/>
        <w:t>收費基準</w:t>
      </w:r>
      <w:r w:rsidRPr="001432A8">
        <w:rPr>
          <w:rFonts w:ascii="標楷體" w:eastAsia="標楷體" w:hAnsi="標楷體" w:hint="eastAsia"/>
          <w:color w:val="000000" w:themeColor="text1"/>
        </w:rPr>
        <w:t>繳納場地</w:t>
      </w:r>
      <w:r w:rsidR="000B3ADC">
        <w:rPr>
          <w:rFonts w:ascii="標楷體" w:eastAsia="標楷體" w:hAnsi="標楷體" w:hint="eastAsia"/>
          <w:color w:val="000000" w:themeColor="text1"/>
        </w:rPr>
        <w:t>使用費</w:t>
      </w:r>
      <w:r w:rsidRPr="001432A8">
        <w:rPr>
          <w:rFonts w:ascii="標楷體" w:eastAsia="標楷體" w:hAnsi="標楷體" w:hint="eastAsia"/>
          <w:color w:val="000000" w:themeColor="text1"/>
        </w:rPr>
        <w:t>，確認繳費後即行保留展出檔期，否則原定檔期取消。</w:t>
      </w:r>
    </w:p>
    <w:p w:rsidR="00CD5F12" w:rsidRDefault="00CD5F12" w:rsidP="00CD5F12">
      <w:pPr>
        <w:pStyle w:val="a3"/>
        <w:ind w:leftChars="0"/>
        <w:rPr>
          <w:rFonts w:ascii="標楷體" w:eastAsia="標楷體" w:hAnsi="標楷體"/>
          <w:color w:val="000000" w:themeColor="text1"/>
        </w:rPr>
      </w:pPr>
    </w:p>
    <w:p w:rsidR="004D398C" w:rsidRPr="001432A8" w:rsidRDefault="004D398C" w:rsidP="004D398C">
      <w:pPr>
        <w:pStyle w:val="a3"/>
        <w:numPr>
          <w:ilvl w:val="0"/>
          <w:numId w:val="16"/>
        </w:numPr>
        <w:ind w:leftChars="0"/>
        <w:rPr>
          <w:rFonts w:ascii="標楷體" w:eastAsia="標楷體" w:hAnsi="標楷體"/>
          <w:color w:val="000000" w:themeColor="text1"/>
        </w:rPr>
      </w:pPr>
      <w:r w:rsidRPr="001432A8">
        <w:rPr>
          <w:rFonts w:ascii="標楷體" w:eastAsia="標楷體" w:hAnsi="標楷體" w:hint="eastAsia"/>
          <w:color w:val="000000" w:themeColor="text1"/>
        </w:rPr>
        <w:t>其他事項：</w:t>
      </w:r>
    </w:p>
    <w:p w:rsidR="004D398C" w:rsidRPr="001432A8" w:rsidRDefault="004D398C" w:rsidP="00B80F32">
      <w:pPr>
        <w:numPr>
          <w:ilvl w:val="0"/>
          <w:numId w:val="18"/>
        </w:numPr>
        <w:tabs>
          <w:tab w:val="clear" w:pos="660"/>
          <w:tab w:val="num" w:pos="851"/>
        </w:tabs>
        <w:ind w:left="851" w:hanging="567"/>
        <w:rPr>
          <w:rFonts w:ascii="標楷體" w:eastAsia="標楷體" w:hAnsi="標楷體"/>
          <w:color w:val="000000" w:themeColor="text1"/>
        </w:rPr>
      </w:pPr>
      <w:r w:rsidRPr="001432A8">
        <w:rPr>
          <w:rFonts w:ascii="標楷體" w:eastAsia="標楷體" w:hAnsi="標楷體" w:hint="eastAsia"/>
          <w:color w:val="000000" w:themeColor="text1"/>
        </w:rPr>
        <w:t>展出單位於展覽期間，</w:t>
      </w:r>
      <w:r w:rsidR="00EC452B">
        <w:rPr>
          <w:rFonts w:ascii="標楷體" w:eastAsia="標楷體" w:hAnsi="標楷體" w:hint="eastAsia"/>
          <w:color w:val="000000" w:themeColor="text1"/>
        </w:rPr>
        <w:t>展出作品</w:t>
      </w:r>
      <w:r w:rsidRPr="001432A8">
        <w:rPr>
          <w:rFonts w:ascii="標楷體" w:eastAsia="標楷體" w:hAnsi="標楷體" w:hint="eastAsia"/>
          <w:color w:val="000000" w:themeColor="text1"/>
        </w:rPr>
        <w:t>不得</w:t>
      </w:r>
      <w:r w:rsidR="00EC452B" w:rsidRPr="00EC452B">
        <w:rPr>
          <w:rFonts w:ascii="標楷體" w:eastAsia="標楷體" w:hAnsi="標楷體" w:hint="eastAsia"/>
          <w:color w:val="000000" w:themeColor="text1"/>
        </w:rPr>
        <w:t>有標價</w:t>
      </w:r>
      <w:r w:rsidR="00EC452B">
        <w:rPr>
          <w:rFonts w:ascii="標楷體" w:eastAsia="標楷體" w:hAnsi="標楷體" w:hint="eastAsia"/>
          <w:color w:val="000000" w:themeColor="text1"/>
        </w:rPr>
        <w:t>及</w:t>
      </w:r>
      <w:r w:rsidRPr="001432A8">
        <w:rPr>
          <w:rFonts w:ascii="標楷體" w:eastAsia="標楷體" w:hAnsi="標楷體" w:hint="eastAsia"/>
          <w:color w:val="000000" w:themeColor="text1"/>
        </w:rPr>
        <w:t>任何</w:t>
      </w:r>
      <w:r w:rsidR="00EC452B">
        <w:rPr>
          <w:rFonts w:ascii="標楷體" w:eastAsia="標楷體" w:hAnsi="標楷體" w:hint="eastAsia"/>
          <w:color w:val="000000" w:themeColor="text1"/>
        </w:rPr>
        <w:t>形式之</w:t>
      </w:r>
      <w:r w:rsidRPr="001432A8">
        <w:rPr>
          <w:rFonts w:ascii="標楷體" w:eastAsia="標楷體" w:hAnsi="標楷體" w:hint="eastAsia"/>
          <w:color w:val="000000" w:themeColor="text1"/>
        </w:rPr>
        <w:t>商業行為，若經發現，立即終止使用。</w:t>
      </w:r>
    </w:p>
    <w:p w:rsidR="004D398C" w:rsidRPr="001432A8" w:rsidRDefault="004D398C" w:rsidP="00B80F32">
      <w:pPr>
        <w:numPr>
          <w:ilvl w:val="0"/>
          <w:numId w:val="18"/>
        </w:numPr>
        <w:tabs>
          <w:tab w:val="clear" w:pos="660"/>
          <w:tab w:val="num" w:pos="851"/>
        </w:tabs>
        <w:ind w:left="851" w:hanging="567"/>
        <w:rPr>
          <w:rFonts w:ascii="標楷體" w:eastAsia="標楷體" w:hAnsi="標楷體"/>
          <w:color w:val="000000" w:themeColor="text1"/>
        </w:rPr>
      </w:pPr>
      <w:r w:rsidRPr="001432A8">
        <w:rPr>
          <w:rFonts w:ascii="標楷體" w:eastAsia="標楷體" w:hAnsi="標楷體" w:hint="eastAsia"/>
          <w:color w:val="000000" w:themeColor="text1"/>
        </w:rPr>
        <w:t>農曆春節、端午、中秋及選舉日展覽場地停止開放，若遇選舉日本</w:t>
      </w:r>
      <w:r w:rsidR="00E355FA" w:rsidRPr="001432A8">
        <w:rPr>
          <w:rFonts w:ascii="標楷體" w:eastAsia="標楷體" w:hAnsi="標楷體" w:hint="eastAsia"/>
          <w:color w:val="000000" w:themeColor="text1"/>
        </w:rPr>
        <w:t>處</w:t>
      </w:r>
      <w:r w:rsidRPr="001432A8">
        <w:rPr>
          <w:rFonts w:ascii="標楷體" w:eastAsia="標楷體" w:hAnsi="標楷體" w:hint="eastAsia"/>
          <w:color w:val="000000" w:themeColor="text1"/>
        </w:rPr>
        <w:t>得於選舉日期公告後通知展出單位辦理當日費用退還手續，展出單位不得異議。</w:t>
      </w:r>
    </w:p>
    <w:p w:rsidR="004D398C" w:rsidRPr="001432A8" w:rsidRDefault="004D398C" w:rsidP="00B80F32">
      <w:pPr>
        <w:numPr>
          <w:ilvl w:val="0"/>
          <w:numId w:val="18"/>
        </w:numPr>
        <w:tabs>
          <w:tab w:val="clear" w:pos="660"/>
          <w:tab w:val="num" w:pos="851"/>
        </w:tabs>
        <w:ind w:left="851" w:hanging="567"/>
        <w:rPr>
          <w:rFonts w:ascii="標楷體" w:eastAsia="標楷體" w:hAnsi="標楷體"/>
          <w:color w:val="000000" w:themeColor="text1"/>
        </w:rPr>
      </w:pPr>
      <w:r w:rsidRPr="001432A8">
        <w:rPr>
          <w:rFonts w:ascii="標楷體" w:eastAsia="標楷體" w:hAnsi="標楷體" w:hint="eastAsia"/>
          <w:color w:val="000000" w:themeColor="text1"/>
        </w:rPr>
        <w:t>因天災等不可抗力情事而停止開放，本</w:t>
      </w:r>
      <w:r w:rsidR="00E355FA" w:rsidRPr="001432A8">
        <w:rPr>
          <w:rFonts w:ascii="標楷體" w:eastAsia="標楷體" w:hAnsi="標楷體" w:hint="eastAsia"/>
          <w:color w:val="000000" w:themeColor="text1"/>
        </w:rPr>
        <w:t>處</w:t>
      </w:r>
      <w:r w:rsidRPr="001432A8">
        <w:rPr>
          <w:rFonts w:ascii="標楷體" w:eastAsia="標楷體" w:hAnsi="標楷體" w:hint="eastAsia"/>
          <w:color w:val="000000" w:themeColor="text1"/>
        </w:rPr>
        <w:t>得取消原定之展覽活動，使用單位不得異議，已收取之場地費用，得按實際使用情形依比例退還展出單位。</w:t>
      </w:r>
    </w:p>
    <w:p w:rsidR="004D398C" w:rsidRPr="001432A8" w:rsidRDefault="004D398C" w:rsidP="00B80F32">
      <w:pPr>
        <w:numPr>
          <w:ilvl w:val="0"/>
          <w:numId w:val="18"/>
        </w:numPr>
        <w:tabs>
          <w:tab w:val="clear" w:pos="660"/>
          <w:tab w:val="num" w:pos="851"/>
        </w:tabs>
        <w:ind w:left="851" w:hanging="567"/>
        <w:rPr>
          <w:rFonts w:ascii="標楷體" w:eastAsia="標楷體" w:hAnsi="標楷體"/>
          <w:color w:val="000000" w:themeColor="text1"/>
        </w:rPr>
      </w:pPr>
      <w:r w:rsidRPr="001432A8">
        <w:rPr>
          <w:rFonts w:ascii="標楷體" w:eastAsia="標楷體" w:hAnsi="標楷體" w:hint="eastAsia"/>
          <w:color w:val="000000" w:themeColor="text1"/>
        </w:rPr>
        <w:t>展出單位因故取消展出應於展覽檔期3個月前書面通知並辦理退費。除因天災等不可抗力情事外，逾前述期間放棄使用，本</w:t>
      </w:r>
      <w:r w:rsidR="00E355FA" w:rsidRPr="001432A8">
        <w:rPr>
          <w:rFonts w:ascii="標楷體" w:eastAsia="標楷體" w:hAnsi="標楷體" w:hint="eastAsia"/>
          <w:color w:val="000000" w:themeColor="text1"/>
        </w:rPr>
        <w:t>處</w:t>
      </w:r>
      <w:r w:rsidRPr="001432A8">
        <w:rPr>
          <w:rFonts w:ascii="標楷體" w:eastAsia="標楷體" w:hAnsi="標楷體" w:hint="eastAsia"/>
          <w:color w:val="000000" w:themeColor="text1"/>
        </w:rPr>
        <w:t>不予退費。使用之檔期並不得私自轉讓。</w:t>
      </w:r>
    </w:p>
    <w:p w:rsidR="004D398C" w:rsidRPr="001432A8" w:rsidRDefault="004D398C" w:rsidP="00B80F32">
      <w:pPr>
        <w:numPr>
          <w:ilvl w:val="0"/>
          <w:numId w:val="18"/>
        </w:numPr>
        <w:tabs>
          <w:tab w:val="clear" w:pos="660"/>
          <w:tab w:val="num" w:pos="851"/>
        </w:tabs>
        <w:ind w:left="851" w:hanging="567"/>
        <w:rPr>
          <w:rFonts w:ascii="標楷體" w:eastAsia="標楷體" w:hAnsi="標楷體"/>
          <w:color w:val="000000" w:themeColor="text1"/>
        </w:rPr>
      </w:pPr>
      <w:r w:rsidRPr="001432A8">
        <w:rPr>
          <w:rFonts w:ascii="標楷體" w:eastAsia="標楷體" w:hAnsi="標楷體" w:hint="eastAsia"/>
          <w:color w:val="000000" w:themeColor="text1"/>
        </w:rPr>
        <w:t>本</w:t>
      </w:r>
      <w:r w:rsidR="00E355FA" w:rsidRPr="001432A8">
        <w:rPr>
          <w:rFonts w:ascii="標楷體" w:eastAsia="標楷體" w:hAnsi="標楷體" w:hint="eastAsia"/>
          <w:color w:val="000000" w:themeColor="text1"/>
        </w:rPr>
        <w:t>處</w:t>
      </w:r>
      <w:r w:rsidRPr="001432A8">
        <w:rPr>
          <w:rFonts w:ascii="標楷體" w:eastAsia="標楷體" w:hAnsi="標楷體" w:hint="eastAsia"/>
          <w:color w:val="000000" w:themeColor="text1"/>
        </w:rPr>
        <w:t>如有特殊需要，必須收回展覽檔期使用時，得通知申請人改期。如無法改期者，無息退還所繳納之費用，申請人不得異議並拋棄任何賠償請求權。</w:t>
      </w:r>
    </w:p>
    <w:p w:rsidR="008A347B" w:rsidRPr="001432A8" w:rsidRDefault="008A347B" w:rsidP="008A347B">
      <w:pPr>
        <w:ind w:left="660"/>
        <w:rPr>
          <w:rFonts w:ascii="標楷體" w:eastAsia="標楷體" w:hAnsi="標楷體"/>
          <w:color w:val="000000" w:themeColor="text1"/>
        </w:rPr>
      </w:pPr>
    </w:p>
    <w:p w:rsidR="00F40497" w:rsidRPr="001432A8" w:rsidRDefault="004D398C" w:rsidP="00F40497">
      <w:pPr>
        <w:pStyle w:val="a3"/>
        <w:numPr>
          <w:ilvl w:val="0"/>
          <w:numId w:val="16"/>
        </w:numPr>
        <w:ind w:leftChars="0"/>
        <w:rPr>
          <w:color w:val="000000" w:themeColor="text1"/>
        </w:rPr>
      </w:pPr>
      <w:r w:rsidRPr="001432A8">
        <w:rPr>
          <w:rFonts w:ascii="標楷體" w:eastAsia="標楷體" w:hAnsi="標楷體" w:hint="eastAsia"/>
          <w:color w:val="000000" w:themeColor="text1"/>
        </w:rPr>
        <w:t>本</w:t>
      </w:r>
      <w:r w:rsidR="007B4EB3">
        <w:rPr>
          <w:rFonts w:ascii="標楷體" w:eastAsia="標楷體" w:hAnsi="標楷體" w:hint="eastAsia"/>
          <w:color w:val="000000" w:themeColor="text1"/>
        </w:rPr>
        <w:t>須知</w:t>
      </w:r>
      <w:r w:rsidRPr="001432A8">
        <w:rPr>
          <w:rFonts w:ascii="標楷體" w:eastAsia="標楷體" w:hAnsi="標楷體" w:hint="eastAsia"/>
          <w:color w:val="000000" w:themeColor="text1"/>
        </w:rPr>
        <w:t>經奉核定</w:t>
      </w:r>
      <w:r w:rsidR="00E84557" w:rsidRPr="0034615D">
        <w:rPr>
          <w:rFonts w:ascii="標楷體" w:eastAsia="標楷體" w:hAnsi="標楷體" w:hint="eastAsia"/>
          <w:color w:val="000000" w:themeColor="text1"/>
        </w:rPr>
        <w:t>後發</w:t>
      </w:r>
      <w:r w:rsidRPr="001432A8">
        <w:rPr>
          <w:rFonts w:ascii="標楷體" w:eastAsia="標楷體" w:hAnsi="標楷體" w:hint="eastAsia"/>
          <w:color w:val="000000" w:themeColor="text1"/>
        </w:rPr>
        <w:t>實施，修正時亦同。</w:t>
      </w:r>
    </w:p>
    <w:sectPr w:rsidR="00F40497" w:rsidRPr="001432A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2897" w:rsidRDefault="00D02897" w:rsidP="00053D6B">
      <w:r>
        <w:separator/>
      </w:r>
    </w:p>
  </w:endnote>
  <w:endnote w:type="continuationSeparator" w:id="0">
    <w:p w:rsidR="00D02897" w:rsidRDefault="00D02897" w:rsidP="00053D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2897" w:rsidRDefault="00D02897" w:rsidP="00053D6B">
      <w:r>
        <w:separator/>
      </w:r>
    </w:p>
  </w:footnote>
  <w:footnote w:type="continuationSeparator" w:id="0">
    <w:p w:rsidR="00D02897" w:rsidRDefault="00D02897" w:rsidP="00053D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77792"/>
    <w:multiLevelType w:val="hybridMultilevel"/>
    <w:tmpl w:val="2EEA1402"/>
    <w:lvl w:ilvl="0" w:tplc="07EC23C6">
      <w:start w:val="1"/>
      <w:numFmt w:val="decimal"/>
      <w:lvlText w:val="(%1)"/>
      <w:lvlJc w:val="left"/>
      <w:pPr>
        <w:tabs>
          <w:tab w:val="num" w:pos="840"/>
        </w:tabs>
        <w:ind w:left="8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C567EC8"/>
    <w:multiLevelType w:val="hybridMultilevel"/>
    <w:tmpl w:val="B7DC0F92"/>
    <w:lvl w:ilvl="0" w:tplc="93C8C446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639337E"/>
    <w:multiLevelType w:val="hybridMultilevel"/>
    <w:tmpl w:val="1F601A4A"/>
    <w:lvl w:ilvl="0" w:tplc="D7B622BE">
      <w:start w:val="1"/>
      <w:numFmt w:val="taiwaneseCountingThousand"/>
      <w:lvlText w:val="(%1)"/>
      <w:lvlJc w:val="left"/>
      <w:pPr>
        <w:tabs>
          <w:tab w:val="num" w:pos="660"/>
        </w:tabs>
        <w:ind w:left="660" w:hanging="48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tabs>
          <w:tab w:val="num" w:pos="840"/>
        </w:tabs>
        <w:ind w:left="84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</w:lvl>
  </w:abstractNum>
  <w:abstractNum w:abstractNumId="3">
    <w:nsid w:val="1D253C2D"/>
    <w:multiLevelType w:val="hybridMultilevel"/>
    <w:tmpl w:val="FF727112"/>
    <w:lvl w:ilvl="0" w:tplc="55808012">
      <w:start w:val="1"/>
      <w:numFmt w:val="taiwaneseCountingThousand"/>
      <w:lvlText w:val="(%1)"/>
      <w:lvlJc w:val="left"/>
      <w:pPr>
        <w:tabs>
          <w:tab w:val="num" w:pos="660"/>
        </w:tabs>
        <w:ind w:left="6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40"/>
        </w:tabs>
        <w:ind w:left="11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</w:lvl>
  </w:abstractNum>
  <w:abstractNum w:abstractNumId="4">
    <w:nsid w:val="27FB76E6"/>
    <w:multiLevelType w:val="hybridMultilevel"/>
    <w:tmpl w:val="67DE4BBA"/>
    <w:lvl w:ilvl="0" w:tplc="A5FC4C6C">
      <w:start w:val="4"/>
      <w:numFmt w:val="taiwaneseCountingThousand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6FE65E02">
      <w:start w:val="1"/>
      <w:numFmt w:val="taiwaneseCountingThousand"/>
      <w:lvlText w:val="(%5)"/>
      <w:lvlJc w:val="left"/>
      <w:pPr>
        <w:ind w:left="719" w:hanging="480"/>
      </w:pPr>
      <w:rPr>
        <w:rFonts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AA1131A"/>
    <w:multiLevelType w:val="hybridMultilevel"/>
    <w:tmpl w:val="8AE4C8D2"/>
    <w:lvl w:ilvl="0" w:tplc="6FE65E02">
      <w:start w:val="1"/>
      <w:numFmt w:val="taiwaneseCountingThousand"/>
      <w:lvlText w:val="(%1)"/>
      <w:lvlJc w:val="left"/>
      <w:pPr>
        <w:tabs>
          <w:tab w:val="num" w:pos="660"/>
        </w:tabs>
        <w:ind w:left="660" w:hanging="48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tabs>
          <w:tab w:val="num" w:pos="840"/>
        </w:tabs>
        <w:ind w:left="84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</w:lvl>
  </w:abstractNum>
  <w:abstractNum w:abstractNumId="6">
    <w:nsid w:val="30D753EB"/>
    <w:multiLevelType w:val="hybridMultilevel"/>
    <w:tmpl w:val="A9BAF00C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</w:lvl>
    <w:lvl w:ilvl="1" w:tplc="04090001">
      <w:start w:val="1"/>
      <w:numFmt w:val="bullet"/>
      <w:lvlText w:val=""/>
      <w:lvlJc w:val="left"/>
      <w:pPr>
        <w:tabs>
          <w:tab w:val="num" w:pos="1551"/>
        </w:tabs>
        <w:ind w:left="1551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31"/>
        </w:tabs>
        <w:ind w:left="203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11"/>
        </w:tabs>
        <w:ind w:left="251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91"/>
        </w:tabs>
        <w:ind w:left="299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71"/>
        </w:tabs>
        <w:ind w:left="347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51"/>
        </w:tabs>
        <w:ind w:left="395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31"/>
        </w:tabs>
        <w:ind w:left="443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11"/>
        </w:tabs>
        <w:ind w:left="4911" w:hanging="480"/>
      </w:pPr>
    </w:lvl>
  </w:abstractNum>
  <w:abstractNum w:abstractNumId="7">
    <w:nsid w:val="37BE3E23"/>
    <w:multiLevelType w:val="hybridMultilevel"/>
    <w:tmpl w:val="27568666"/>
    <w:lvl w:ilvl="0" w:tplc="A4F49E20">
      <w:start w:val="1"/>
      <w:numFmt w:val="taiwaneseCountingThousand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6FE65E02">
      <w:start w:val="1"/>
      <w:numFmt w:val="taiwaneseCountingThousand"/>
      <w:lvlText w:val="(%2)"/>
      <w:lvlJc w:val="left"/>
      <w:pPr>
        <w:tabs>
          <w:tab w:val="num" w:pos="660"/>
        </w:tabs>
        <w:ind w:left="660" w:hanging="480"/>
      </w:pPr>
      <w:rPr>
        <w:rFonts w:hint="eastAsia"/>
      </w:rPr>
    </w:lvl>
    <w:lvl w:ilvl="2" w:tplc="D8168672">
      <w:start w:val="4"/>
      <w:numFmt w:val="taiwaneseCountingThousand"/>
      <w:lvlText w:val="%3."/>
      <w:lvlJc w:val="left"/>
      <w:pPr>
        <w:tabs>
          <w:tab w:val="num" w:pos="480"/>
        </w:tabs>
        <w:ind w:left="480" w:hanging="480"/>
      </w:pPr>
      <w:rPr>
        <w:rFonts w:hint="eastAsia"/>
        <w:sz w:val="24"/>
        <w:szCs w:val="24"/>
      </w:rPr>
    </w:lvl>
    <w:lvl w:ilvl="3" w:tplc="EDBA86E4">
      <w:start w:val="5"/>
      <w:numFmt w:val="taiwaneseCountingThousand"/>
      <w:lvlText w:val="%4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4" w:tplc="55808012">
      <w:start w:val="1"/>
      <w:numFmt w:val="taiwaneseCountingThousand"/>
      <w:lvlText w:val="(%5)"/>
      <w:lvlJc w:val="left"/>
      <w:pPr>
        <w:tabs>
          <w:tab w:val="num" w:pos="660"/>
        </w:tabs>
        <w:ind w:left="660" w:hanging="480"/>
      </w:pPr>
      <w:rPr>
        <w:rFonts w:hint="eastAsia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3C1D6466"/>
    <w:multiLevelType w:val="hybridMultilevel"/>
    <w:tmpl w:val="767846FA"/>
    <w:lvl w:ilvl="0" w:tplc="55808012">
      <w:start w:val="1"/>
      <w:numFmt w:val="taiwaneseCountingThousand"/>
      <w:lvlText w:val="(%1)"/>
      <w:lvlJc w:val="left"/>
      <w:pPr>
        <w:tabs>
          <w:tab w:val="num" w:pos="1048"/>
        </w:tabs>
        <w:ind w:left="1048" w:hanging="480"/>
      </w:pPr>
      <w:rPr>
        <w:rFonts w:hint="eastAsia"/>
      </w:rPr>
    </w:lvl>
    <w:lvl w:ilvl="1" w:tplc="373A0EEA">
      <w:start w:val="7"/>
      <w:numFmt w:val="taiwaneseCountingThousand"/>
      <w:lvlText w:val="%2."/>
      <w:lvlJc w:val="left"/>
      <w:pPr>
        <w:tabs>
          <w:tab w:val="num" w:pos="1048"/>
        </w:tabs>
        <w:ind w:left="1048" w:hanging="480"/>
      </w:pPr>
      <w:rPr>
        <w:rFonts w:ascii="新細明體" w:eastAsia="新細明體" w:hAnsi="新細明體" w:hint="eastAsia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08"/>
        </w:tabs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8"/>
        </w:tabs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8"/>
        </w:tabs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8"/>
        </w:tabs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8"/>
        </w:tabs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8"/>
        </w:tabs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8"/>
        </w:tabs>
        <w:ind w:left="4888" w:hanging="480"/>
      </w:pPr>
    </w:lvl>
  </w:abstractNum>
  <w:abstractNum w:abstractNumId="9">
    <w:nsid w:val="468B739F"/>
    <w:multiLevelType w:val="hybridMultilevel"/>
    <w:tmpl w:val="558E8D98"/>
    <w:lvl w:ilvl="0" w:tplc="AA56321A">
      <w:start w:val="3"/>
      <w:numFmt w:val="taiwaneseCountingThousand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FC7019A2">
      <w:start w:val="1"/>
      <w:numFmt w:val="taiwaneseCountingThousand"/>
      <w:lvlText w:val="(%2)."/>
      <w:lvlJc w:val="left"/>
      <w:pPr>
        <w:ind w:left="622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482152E7"/>
    <w:multiLevelType w:val="hybridMultilevel"/>
    <w:tmpl w:val="EB968784"/>
    <w:lvl w:ilvl="0" w:tplc="A4F49E20">
      <w:start w:val="1"/>
      <w:numFmt w:val="taiwaneseCountingThousand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6FE65E02">
      <w:start w:val="1"/>
      <w:numFmt w:val="taiwaneseCountingThousand"/>
      <w:lvlText w:val="(%2)"/>
      <w:lvlJc w:val="left"/>
      <w:pPr>
        <w:tabs>
          <w:tab w:val="num" w:pos="660"/>
        </w:tabs>
        <w:ind w:left="660" w:hanging="480"/>
      </w:pPr>
      <w:rPr>
        <w:rFonts w:hint="eastAsia"/>
      </w:rPr>
    </w:lvl>
    <w:lvl w:ilvl="2" w:tplc="D8168672">
      <w:start w:val="4"/>
      <w:numFmt w:val="taiwaneseCountingThousand"/>
      <w:lvlText w:val="%3."/>
      <w:lvlJc w:val="left"/>
      <w:pPr>
        <w:tabs>
          <w:tab w:val="num" w:pos="480"/>
        </w:tabs>
        <w:ind w:left="480" w:hanging="480"/>
      </w:pPr>
      <w:rPr>
        <w:rFonts w:hint="eastAsia"/>
        <w:sz w:val="24"/>
        <w:szCs w:val="24"/>
      </w:rPr>
    </w:lvl>
    <w:lvl w:ilvl="3" w:tplc="EDBA86E4">
      <w:start w:val="5"/>
      <w:numFmt w:val="taiwaneseCountingThousand"/>
      <w:lvlText w:val="%4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4" w:tplc="55808012">
      <w:start w:val="1"/>
      <w:numFmt w:val="taiwaneseCountingThousand"/>
      <w:lvlText w:val="(%5)"/>
      <w:lvlJc w:val="left"/>
      <w:pPr>
        <w:tabs>
          <w:tab w:val="num" w:pos="660"/>
        </w:tabs>
        <w:ind w:left="660" w:hanging="480"/>
      </w:pPr>
      <w:rPr>
        <w:rFonts w:hint="eastAsia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485C3D28"/>
    <w:multiLevelType w:val="hybridMultilevel"/>
    <w:tmpl w:val="A9BAF00C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</w:lvl>
    <w:lvl w:ilvl="1" w:tplc="04090001">
      <w:start w:val="1"/>
      <w:numFmt w:val="bullet"/>
      <w:lvlText w:val=""/>
      <w:lvlJc w:val="left"/>
      <w:pPr>
        <w:tabs>
          <w:tab w:val="num" w:pos="1551"/>
        </w:tabs>
        <w:ind w:left="1551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31"/>
        </w:tabs>
        <w:ind w:left="203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11"/>
        </w:tabs>
        <w:ind w:left="251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91"/>
        </w:tabs>
        <w:ind w:left="299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71"/>
        </w:tabs>
        <w:ind w:left="347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51"/>
        </w:tabs>
        <w:ind w:left="395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31"/>
        </w:tabs>
        <w:ind w:left="443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11"/>
        </w:tabs>
        <w:ind w:left="4911" w:hanging="480"/>
      </w:pPr>
    </w:lvl>
  </w:abstractNum>
  <w:abstractNum w:abstractNumId="12">
    <w:nsid w:val="48E6769F"/>
    <w:multiLevelType w:val="hybridMultilevel"/>
    <w:tmpl w:val="767846FA"/>
    <w:lvl w:ilvl="0" w:tplc="55808012">
      <w:start w:val="1"/>
      <w:numFmt w:val="taiwaneseCountingThousand"/>
      <w:lvlText w:val="(%1)"/>
      <w:lvlJc w:val="left"/>
      <w:pPr>
        <w:tabs>
          <w:tab w:val="num" w:pos="660"/>
        </w:tabs>
        <w:ind w:left="660" w:hanging="480"/>
      </w:pPr>
      <w:rPr>
        <w:rFonts w:hint="eastAsia"/>
      </w:rPr>
    </w:lvl>
    <w:lvl w:ilvl="1" w:tplc="373A0EEA">
      <w:start w:val="7"/>
      <w:numFmt w:val="taiwaneseCountingThousand"/>
      <w:lvlText w:val="%2."/>
      <w:lvlJc w:val="left"/>
      <w:pPr>
        <w:tabs>
          <w:tab w:val="num" w:pos="660"/>
        </w:tabs>
        <w:ind w:left="660" w:hanging="480"/>
      </w:pPr>
      <w:rPr>
        <w:rFonts w:ascii="新細明體" w:eastAsia="新細明體" w:hAnsi="新細明體" w:hint="eastAsia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</w:lvl>
  </w:abstractNum>
  <w:abstractNum w:abstractNumId="13">
    <w:nsid w:val="4E7E6CD9"/>
    <w:multiLevelType w:val="hybridMultilevel"/>
    <w:tmpl w:val="8AB0F69C"/>
    <w:lvl w:ilvl="0" w:tplc="C068D16A">
      <w:start w:val="1"/>
      <w:numFmt w:val="taiwaneseCountingThousand"/>
      <w:lvlText w:val="(%1)"/>
      <w:lvlJc w:val="left"/>
      <w:pPr>
        <w:tabs>
          <w:tab w:val="num" w:pos="1048"/>
        </w:tabs>
        <w:ind w:left="104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48" w:hanging="480"/>
      </w:pPr>
    </w:lvl>
    <w:lvl w:ilvl="2" w:tplc="0409001B" w:tentative="1">
      <w:start w:val="1"/>
      <w:numFmt w:val="lowerRoman"/>
      <w:lvlText w:val="%3."/>
      <w:lvlJc w:val="right"/>
      <w:pPr>
        <w:ind w:left="1828" w:hanging="480"/>
      </w:pPr>
    </w:lvl>
    <w:lvl w:ilvl="3" w:tplc="0409000F" w:tentative="1">
      <w:start w:val="1"/>
      <w:numFmt w:val="decimal"/>
      <w:lvlText w:val="%4."/>
      <w:lvlJc w:val="left"/>
      <w:pPr>
        <w:ind w:left="23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88" w:hanging="480"/>
      </w:pPr>
    </w:lvl>
    <w:lvl w:ilvl="5" w:tplc="0409001B" w:tentative="1">
      <w:start w:val="1"/>
      <w:numFmt w:val="lowerRoman"/>
      <w:lvlText w:val="%6."/>
      <w:lvlJc w:val="right"/>
      <w:pPr>
        <w:ind w:left="3268" w:hanging="480"/>
      </w:pPr>
    </w:lvl>
    <w:lvl w:ilvl="6" w:tplc="0409000F" w:tentative="1">
      <w:start w:val="1"/>
      <w:numFmt w:val="decimal"/>
      <w:lvlText w:val="%7."/>
      <w:lvlJc w:val="left"/>
      <w:pPr>
        <w:ind w:left="37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28" w:hanging="480"/>
      </w:pPr>
    </w:lvl>
    <w:lvl w:ilvl="8" w:tplc="0409001B" w:tentative="1">
      <w:start w:val="1"/>
      <w:numFmt w:val="lowerRoman"/>
      <w:lvlText w:val="%9."/>
      <w:lvlJc w:val="right"/>
      <w:pPr>
        <w:ind w:left="4708" w:hanging="480"/>
      </w:pPr>
    </w:lvl>
  </w:abstractNum>
  <w:abstractNum w:abstractNumId="14">
    <w:nsid w:val="58B84C8F"/>
    <w:multiLevelType w:val="hybridMultilevel"/>
    <w:tmpl w:val="767846FA"/>
    <w:lvl w:ilvl="0" w:tplc="55808012">
      <w:start w:val="1"/>
      <w:numFmt w:val="taiwaneseCountingThousand"/>
      <w:lvlText w:val="(%1)"/>
      <w:lvlJc w:val="left"/>
      <w:pPr>
        <w:tabs>
          <w:tab w:val="num" w:pos="660"/>
        </w:tabs>
        <w:ind w:left="660" w:hanging="480"/>
      </w:pPr>
      <w:rPr>
        <w:rFonts w:hint="eastAsia"/>
      </w:rPr>
    </w:lvl>
    <w:lvl w:ilvl="1" w:tplc="373A0EEA">
      <w:start w:val="7"/>
      <w:numFmt w:val="taiwaneseCountingThousand"/>
      <w:lvlText w:val="%2."/>
      <w:lvlJc w:val="left"/>
      <w:pPr>
        <w:tabs>
          <w:tab w:val="num" w:pos="660"/>
        </w:tabs>
        <w:ind w:left="660" w:hanging="480"/>
      </w:pPr>
      <w:rPr>
        <w:rFonts w:ascii="新細明體" w:eastAsia="新細明體" w:hAnsi="新細明體" w:hint="eastAsia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</w:lvl>
  </w:abstractNum>
  <w:abstractNum w:abstractNumId="15">
    <w:nsid w:val="63113CCE"/>
    <w:multiLevelType w:val="hybridMultilevel"/>
    <w:tmpl w:val="B66E259E"/>
    <w:lvl w:ilvl="0" w:tplc="55808012">
      <w:start w:val="1"/>
      <w:numFmt w:val="taiwaneseCountingThousand"/>
      <w:lvlText w:val="(%1)"/>
      <w:lvlJc w:val="left"/>
      <w:pPr>
        <w:tabs>
          <w:tab w:val="num" w:pos="660"/>
        </w:tabs>
        <w:ind w:left="660" w:hanging="480"/>
      </w:pPr>
      <w:rPr>
        <w:rFonts w:hint="eastAsia"/>
      </w:rPr>
    </w:lvl>
    <w:lvl w:ilvl="1" w:tplc="A8042312">
      <w:start w:val="7"/>
      <w:numFmt w:val="taiwaneseCountingThousand"/>
      <w:lvlText w:val="%2."/>
      <w:lvlJc w:val="left"/>
      <w:pPr>
        <w:tabs>
          <w:tab w:val="num" w:pos="480"/>
        </w:tabs>
        <w:ind w:left="480" w:hanging="480"/>
      </w:pPr>
      <w:rPr>
        <w:rFonts w:ascii="標楷體" w:eastAsia="標楷體" w:hAnsi="標楷體" w:hint="eastAsia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</w:lvl>
  </w:abstractNum>
  <w:abstractNum w:abstractNumId="16">
    <w:nsid w:val="64206B94"/>
    <w:multiLevelType w:val="hybridMultilevel"/>
    <w:tmpl w:val="B66E259E"/>
    <w:lvl w:ilvl="0" w:tplc="55808012">
      <w:start w:val="1"/>
      <w:numFmt w:val="taiwaneseCountingThousand"/>
      <w:lvlText w:val="(%1)"/>
      <w:lvlJc w:val="left"/>
      <w:pPr>
        <w:tabs>
          <w:tab w:val="num" w:pos="660"/>
        </w:tabs>
        <w:ind w:left="660" w:hanging="480"/>
      </w:pPr>
      <w:rPr>
        <w:rFonts w:hint="eastAsia"/>
      </w:rPr>
    </w:lvl>
    <w:lvl w:ilvl="1" w:tplc="A8042312">
      <w:start w:val="7"/>
      <w:numFmt w:val="taiwaneseCountingThousand"/>
      <w:lvlText w:val="%2."/>
      <w:lvlJc w:val="left"/>
      <w:pPr>
        <w:tabs>
          <w:tab w:val="num" w:pos="480"/>
        </w:tabs>
        <w:ind w:left="480" w:hanging="480"/>
      </w:pPr>
      <w:rPr>
        <w:rFonts w:ascii="標楷體" w:eastAsia="標楷體" w:hAnsi="標楷體" w:hint="eastAsia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</w:lvl>
  </w:abstractNum>
  <w:abstractNum w:abstractNumId="17">
    <w:nsid w:val="6CDD3995"/>
    <w:multiLevelType w:val="hybridMultilevel"/>
    <w:tmpl w:val="A39ACBDA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>
    <w:nsid w:val="704258D1"/>
    <w:multiLevelType w:val="hybridMultilevel"/>
    <w:tmpl w:val="8AE4C8D2"/>
    <w:lvl w:ilvl="0" w:tplc="6FE65E02">
      <w:start w:val="1"/>
      <w:numFmt w:val="taiwaneseCountingThousand"/>
      <w:lvlText w:val="(%1)"/>
      <w:lvlJc w:val="left"/>
      <w:pPr>
        <w:tabs>
          <w:tab w:val="num" w:pos="660"/>
        </w:tabs>
        <w:ind w:left="660" w:hanging="48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tabs>
          <w:tab w:val="num" w:pos="840"/>
        </w:tabs>
        <w:ind w:left="84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</w:lvl>
  </w:abstractNum>
  <w:abstractNum w:abstractNumId="19">
    <w:nsid w:val="74314CC4"/>
    <w:multiLevelType w:val="hybridMultilevel"/>
    <w:tmpl w:val="523630CA"/>
    <w:lvl w:ilvl="0" w:tplc="42DA09A8">
      <w:start w:val="2"/>
      <w:numFmt w:val="taiwaneseCountingThousand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6FE65E02">
      <w:start w:val="1"/>
      <w:numFmt w:val="taiwaneseCountingThousand"/>
      <w:lvlText w:val="(%2)"/>
      <w:lvlJc w:val="left"/>
      <w:pPr>
        <w:ind w:left="622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6FE65E02">
      <w:start w:val="1"/>
      <w:numFmt w:val="taiwaneseCountingThousand"/>
      <w:lvlText w:val="(%5)"/>
      <w:lvlJc w:val="left"/>
      <w:pPr>
        <w:ind w:left="719" w:hanging="480"/>
      </w:pPr>
      <w:rPr>
        <w:rFonts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7A4204F2"/>
    <w:multiLevelType w:val="hybridMultilevel"/>
    <w:tmpl w:val="B4D84156"/>
    <w:lvl w:ilvl="0" w:tplc="8E40CA9A">
      <w:start w:val="1"/>
      <w:numFmt w:val="bullet"/>
      <w:lvlText w:val="＊"/>
      <w:lvlJc w:val="left"/>
      <w:pPr>
        <w:ind w:left="840" w:hanging="48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>
    <w:nsid w:val="7DC37429"/>
    <w:multiLevelType w:val="hybridMultilevel"/>
    <w:tmpl w:val="6C78B70A"/>
    <w:lvl w:ilvl="0" w:tplc="DBC48E56">
      <w:start w:val="5"/>
      <w:numFmt w:val="taiwaneseCountingThousand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6FE65E02">
      <w:start w:val="1"/>
      <w:numFmt w:val="taiwaneseCountingThousand"/>
      <w:lvlText w:val="(%5)"/>
      <w:lvlJc w:val="left"/>
      <w:pPr>
        <w:ind w:left="622" w:hanging="480"/>
      </w:pPr>
      <w:rPr>
        <w:rFonts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7F7C0F3E"/>
    <w:multiLevelType w:val="hybridMultilevel"/>
    <w:tmpl w:val="FF727112"/>
    <w:lvl w:ilvl="0" w:tplc="55808012">
      <w:start w:val="1"/>
      <w:numFmt w:val="taiwaneseCountingThousand"/>
      <w:lvlText w:val="(%1)"/>
      <w:lvlJc w:val="left"/>
      <w:pPr>
        <w:tabs>
          <w:tab w:val="num" w:pos="660"/>
        </w:tabs>
        <w:ind w:left="6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40"/>
        </w:tabs>
        <w:ind w:left="11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</w:lvl>
  </w:abstractNum>
  <w:num w:numId="1">
    <w:abstractNumId w:val="10"/>
  </w:num>
  <w:num w:numId="2">
    <w:abstractNumId w:val="2"/>
  </w:num>
  <w:num w:numId="3">
    <w:abstractNumId w:val="6"/>
  </w:num>
  <w:num w:numId="4">
    <w:abstractNumId w:val="17"/>
  </w:num>
  <w:num w:numId="5">
    <w:abstractNumId w:val="8"/>
  </w:num>
  <w:num w:numId="6">
    <w:abstractNumId w:val="22"/>
  </w:num>
  <w:num w:numId="7">
    <w:abstractNumId w:val="7"/>
  </w:num>
  <w:num w:numId="8">
    <w:abstractNumId w:val="19"/>
  </w:num>
  <w:num w:numId="9">
    <w:abstractNumId w:val="5"/>
  </w:num>
  <w:num w:numId="10">
    <w:abstractNumId w:val="20"/>
  </w:num>
  <w:num w:numId="11">
    <w:abstractNumId w:val="4"/>
  </w:num>
  <w:num w:numId="12">
    <w:abstractNumId w:val="21"/>
  </w:num>
  <w:num w:numId="13">
    <w:abstractNumId w:val="16"/>
  </w:num>
  <w:num w:numId="14">
    <w:abstractNumId w:val="9"/>
  </w:num>
  <w:num w:numId="15">
    <w:abstractNumId w:val="3"/>
  </w:num>
  <w:num w:numId="16">
    <w:abstractNumId w:val="1"/>
  </w:num>
  <w:num w:numId="17">
    <w:abstractNumId w:val="12"/>
  </w:num>
  <w:num w:numId="18">
    <w:abstractNumId w:val="14"/>
  </w:num>
  <w:num w:numId="19">
    <w:abstractNumId w:val="18"/>
  </w:num>
  <w:num w:numId="20">
    <w:abstractNumId w:val="11"/>
  </w:num>
  <w:num w:numId="21">
    <w:abstractNumId w:val="0"/>
  </w:num>
  <w:num w:numId="22">
    <w:abstractNumId w:val="15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98C"/>
    <w:rsid w:val="00001578"/>
    <w:rsid w:val="00053D6B"/>
    <w:rsid w:val="00056277"/>
    <w:rsid w:val="000B3ADC"/>
    <w:rsid w:val="00117A20"/>
    <w:rsid w:val="0012610F"/>
    <w:rsid w:val="001432A8"/>
    <w:rsid w:val="00144067"/>
    <w:rsid w:val="001518AF"/>
    <w:rsid w:val="00173EF3"/>
    <w:rsid w:val="00174817"/>
    <w:rsid w:val="00181F98"/>
    <w:rsid w:val="0019355E"/>
    <w:rsid w:val="001D1B06"/>
    <w:rsid w:val="00243DC6"/>
    <w:rsid w:val="00261668"/>
    <w:rsid w:val="00287154"/>
    <w:rsid w:val="002A2429"/>
    <w:rsid w:val="002E0386"/>
    <w:rsid w:val="002F46D7"/>
    <w:rsid w:val="00313E6D"/>
    <w:rsid w:val="0033137E"/>
    <w:rsid w:val="0034615D"/>
    <w:rsid w:val="0036377B"/>
    <w:rsid w:val="00376E21"/>
    <w:rsid w:val="0038734F"/>
    <w:rsid w:val="00392F3C"/>
    <w:rsid w:val="003C21BF"/>
    <w:rsid w:val="003F0E93"/>
    <w:rsid w:val="0043555F"/>
    <w:rsid w:val="00447F86"/>
    <w:rsid w:val="00460F2A"/>
    <w:rsid w:val="004C2077"/>
    <w:rsid w:val="004D1DC5"/>
    <w:rsid w:val="004D398C"/>
    <w:rsid w:val="004E16B3"/>
    <w:rsid w:val="004E2795"/>
    <w:rsid w:val="004F42AD"/>
    <w:rsid w:val="004F7728"/>
    <w:rsid w:val="0054373E"/>
    <w:rsid w:val="005754EF"/>
    <w:rsid w:val="005A1EC7"/>
    <w:rsid w:val="005B7174"/>
    <w:rsid w:val="005E3AB8"/>
    <w:rsid w:val="005E6A5B"/>
    <w:rsid w:val="00634BFD"/>
    <w:rsid w:val="00644517"/>
    <w:rsid w:val="00655E0A"/>
    <w:rsid w:val="00660618"/>
    <w:rsid w:val="00675C6D"/>
    <w:rsid w:val="006878D9"/>
    <w:rsid w:val="006962CC"/>
    <w:rsid w:val="006A1AE8"/>
    <w:rsid w:val="007060D7"/>
    <w:rsid w:val="00721099"/>
    <w:rsid w:val="0072420C"/>
    <w:rsid w:val="00757DD3"/>
    <w:rsid w:val="00760922"/>
    <w:rsid w:val="00784A17"/>
    <w:rsid w:val="007A68FD"/>
    <w:rsid w:val="007B4EB3"/>
    <w:rsid w:val="007C2CDD"/>
    <w:rsid w:val="00830248"/>
    <w:rsid w:val="0084089C"/>
    <w:rsid w:val="008633DE"/>
    <w:rsid w:val="00881646"/>
    <w:rsid w:val="00897B20"/>
    <w:rsid w:val="008A347B"/>
    <w:rsid w:val="008B1BAF"/>
    <w:rsid w:val="00907F1D"/>
    <w:rsid w:val="009256FC"/>
    <w:rsid w:val="00932CA0"/>
    <w:rsid w:val="00946273"/>
    <w:rsid w:val="00956237"/>
    <w:rsid w:val="009653A3"/>
    <w:rsid w:val="00984D77"/>
    <w:rsid w:val="009E4282"/>
    <w:rsid w:val="00A00F66"/>
    <w:rsid w:val="00A178BE"/>
    <w:rsid w:val="00A30FBE"/>
    <w:rsid w:val="00A36357"/>
    <w:rsid w:val="00A402E6"/>
    <w:rsid w:val="00A4043C"/>
    <w:rsid w:val="00A41842"/>
    <w:rsid w:val="00A86AED"/>
    <w:rsid w:val="00A86E77"/>
    <w:rsid w:val="00AA25AB"/>
    <w:rsid w:val="00AE4224"/>
    <w:rsid w:val="00B31638"/>
    <w:rsid w:val="00B36AFC"/>
    <w:rsid w:val="00B80F32"/>
    <w:rsid w:val="00B9295F"/>
    <w:rsid w:val="00BC336F"/>
    <w:rsid w:val="00BC5FA7"/>
    <w:rsid w:val="00BC70ED"/>
    <w:rsid w:val="00BE7E05"/>
    <w:rsid w:val="00BF46E6"/>
    <w:rsid w:val="00C2240E"/>
    <w:rsid w:val="00C24A8C"/>
    <w:rsid w:val="00C33156"/>
    <w:rsid w:val="00C91C8A"/>
    <w:rsid w:val="00CB344A"/>
    <w:rsid w:val="00CD5F12"/>
    <w:rsid w:val="00CE121E"/>
    <w:rsid w:val="00CE194E"/>
    <w:rsid w:val="00CF2B13"/>
    <w:rsid w:val="00CF704A"/>
    <w:rsid w:val="00D02897"/>
    <w:rsid w:val="00D30505"/>
    <w:rsid w:val="00D36564"/>
    <w:rsid w:val="00D51C51"/>
    <w:rsid w:val="00DB3DF2"/>
    <w:rsid w:val="00E2155D"/>
    <w:rsid w:val="00E355FA"/>
    <w:rsid w:val="00E41F0A"/>
    <w:rsid w:val="00E431A7"/>
    <w:rsid w:val="00E51EB0"/>
    <w:rsid w:val="00E84557"/>
    <w:rsid w:val="00E90450"/>
    <w:rsid w:val="00EC0985"/>
    <w:rsid w:val="00EC452B"/>
    <w:rsid w:val="00F10F45"/>
    <w:rsid w:val="00F13B35"/>
    <w:rsid w:val="00F17075"/>
    <w:rsid w:val="00F25D5F"/>
    <w:rsid w:val="00F40497"/>
    <w:rsid w:val="00F8225A"/>
    <w:rsid w:val="00FA6A83"/>
    <w:rsid w:val="00FB31E3"/>
    <w:rsid w:val="00FE2344"/>
    <w:rsid w:val="00FF1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98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398C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053D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53D6B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53D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53D6B"/>
    <w:rPr>
      <w:rFonts w:ascii="Times New Roman" w:eastAsia="新細明體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4F77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4F772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Revision"/>
    <w:hidden/>
    <w:uiPriority w:val="99"/>
    <w:semiHidden/>
    <w:rsid w:val="00B80F32"/>
    <w:rPr>
      <w:rFonts w:ascii="Times New Roman" w:eastAsia="新細明體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98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398C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053D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53D6B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53D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53D6B"/>
    <w:rPr>
      <w:rFonts w:ascii="Times New Roman" w:eastAsia="新細明體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4F77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4F772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Revision"/>
    <w:hidden/>
    <w:uiPriority w:val="99"/>
    <w:semiHidden/>
    <w:rsid w:val="00B80F32"/>
    <w:rPr>
      <w:rFonts w:ascii="Times New Roman" w:eastAsia="新細明體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044147-3A3C-4490-9389-1E651650FE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167</Words>
  <Characters>956</Characters>
  <Application>Microsoft Office Word</Application>
  <DocSecurity>0</DocSecurity>
  <Lines>7</Lines>
  <Paragraphs>2</Paragraphs>
  <ScaleCrop>false</ScaleCrop>
  <Company/>
  <LinksUpToDate>false</LinksUpToDate>
  <CharactersWithSpaces>1121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葉千足</dc:creator>
  <cp:lastModifiedBy>高春霖</cp:lastModifiedBy>
  <cp:revision>2</cp:revision>
  <cp:lastPrinted>2017-06-05T08:55:00Z</cp:lastPrinted>
  <dcterms:created xsi:type="dcterms:W3CDTF">2017-06-23T07:38:00Z</dcterms:created>
  <dcterms:modified xsi:type="dcterms:W3CDTF">2017-06-23T07:38:00Z</dcterms:modified>
</cp:coreProperties>
</file>