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B9" w:rsidRPr="00473DAC" w:rsidRDefault="00DE45B9" w:rsidP="00DE45B9">
      <w:pPr>
        <w:spacing w:line="440" w:lineRule="exact"/>
        <w:ind w:leftChars="100" w:left="240"/>
        <w:jc w:val="center"/>
        <w:rPr>
          <w:rFonts w:ascii="標楷體" w:eastAsia="標楷體" w:hAnsi="標楷體"/>
          <w:b/>
          <w:sz w:val="28"/>
          <w:szCs w:val="28"/>
        </w:rPr>
      </w:pPr>
      <w:bookmarkStart w:id="0" w:name="_GoBack"/>
      <w:bookmarkEnd w:id="0"/>
      <w:r w:rsidRPr="00473DAC">
        <w:rPr>
          <w:rFonts w:eastAsia="標楷體" w:hint="eastAsia"/>
          <w:b/>
          <w:sz w:val="28"/>
          <w:szCs w:val="28"/>
        </w:rPr>
        <w:t>泰北高中</w:t>
      </w:r>
      <w:r w:rsidRPr="00473DAC">
        <w:rPr>
          <w:rFonts w:eastAsia="標楷體" w:hint="eastAsia"/>
          <w:b/>
          <w:sz w:val="28"/>
          <w:szCs w:val="28"/>
        </w:rPr>
        <w:t>106</w:t>
      </w:r>
      <w:r w:rsidRPr="00473DAC">
        <w:rPr>
          <w:rFonts w:eastAsia="標楷體" w:hint="eastAsia"/>
          <w:b/>
          <w:sz w:val="28"/>
          <w:szCs w:val="28"/>
        </w:rPr>
        <w:t>學年度均質化子計畫</w:t>
      </w:r>
      <w:r w:rsidRPr="00473DAC">
        <w:rPr>
          <w:rFonts w:ascii="新細明體" w:hAnsi="新細明體" w:hint="eastAsia"/>
          <w:b/>
          <w:sz w:val="28"/>
          <w:szCs w:val="28"/>
        </w:rPr>
        <w:t>「</w:t>
      </w:r>
      <w:r w:rsidRPr="00473DAC">
        <w:rPr>
          <w:rFonts w:ascii="標楷體" w:eastAsia="標楷體" w:hAnsi="標楷體" w:hint="eastAsia"/>
          <w:b/>
          <w:sz w:val="28"/>
          <w:szCs w:val="28"/>
        </w:rPr>
        <w:t>發展特色課程，活化實務教學</w:t>
      </w:r>
      <w:r w:rsidRPr="00473DAC">
        <w:rPr>
          <w:rFonts w:ascii="新細明體" w:hAnsi="新細明體" w:hint="eastAsia"/>
          <w:b/>
          <w:sz w:val="28"/>
          <w:szCs w:val="28"/>
        </w:rPr>
        <w:t>」</w:t>
      </w:r>
      <w:r w:rsidRPr="00473DAC">
        <w:rPr>
          <w:rFonts w:ascii="標楷體" w:eastAsia="標楷體" w:hAnsi="標楷體" w:hint="eastAsia"/>
          <w:b/>
          <w:sz w:val="28"/>
          <w:szCs w:val="28"/>
        </w:rPr>
        <w:t>教師研習</w:t>
      </w:r>
      <w:r w:rsidR="00055189">
        <w:rPr>
          <w:rFonts w:ascii="標楷體" w:eastAsia="標楷體" w:hAnsi="標楷體" w:hint="eastAsia"/>
          <w:b/>
          <w:sz w:val="28"/>
          <w:szCs w:val="28"/>
        </w:rPr>
        <w:t>子計畫</w:t>
      </w:r>
      <w:r w:rsidRPr="00473DAC">
        <w:rPr>
          <w:rFonts w:ascii="標楷體" w:eastAsia="標楷體" w:hAnsi="標楷體" w:hint="eastAsia"/>
          <w:b/>
          <w:sz w:val="28"/>
          <w:szCs w:val="28"/>
        </w:rPr>
        <w:t>實施計畫</w:t>
      </w:r>
    </w:p>
    <w:p w:rsidR="00DE45B9" w:rsidRPr="008C4407" w:rsidRDefault="00DE45B9" w:rsidP="008C4407">
      <w:pPr>
        <w:spacing w:line="440" w:lineRule="exact"/>
        <w:ind w:left="1287" w:hangingChars="495" w:hanging="1287"/>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一</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依據</w:t>
      </w:r>
      <w:r w:rsidR="001516A9" w:rsidRPr="008C4407">
        <w:rPr>
          <w:rFonts w:ascii="標楷體" w:eastAsia="標楷體" w:hAnsi="標楷體" w:hint="eastAsia"/>
          <w:color w:val="000000" w:themeColor="text1"/>
          <w:sz w:val="26"/>
          <w:szCs w:val="28"/>
        </w:rPr>
        <w:t>：</w:t>
      </w:r>
      <w:r w:rsidR="008C4407" w:rsidRPr="008C4407">
        <w:rPr>
          <w:rFonts w:ascii="標楷體" w:eastAsia="標楷體" w:hAnsi="標楷體" w:hint="eastAsia"/>
          <w:color w:val="000000" w:themeColor="text1"/>
          <w:sz w:val="26"/>
          <w:szCs w:val="28"/>
        </w:rPr>
        <w:t>106學年度高級中等學校適性學習社區教育資源均質化實施方案申請計畫適性學習社區：北市一區『山明水秀學園』泰北高中106-6-2子計畫辦理。</w:t>
      </w:r>
    </w:p>
    <w:p w:rsidR="001516A9" w:rsidRPr="008C4407" w:rsidRDefault="00DE45B9" w:rsidP="001516A9">
      <w:pPr>
        <w:spacing w:line="440" w:lineRule="exact"/>
        <w:ind w:left="1274" w:hangingChars="490" w:hanging="1274"/>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二</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目的</w:t>
      </w:r>
      <w:r w:rsidR="001516A9" w:rsidRPr="008C4407">
        <w:rPr>
          <w:rFonts w:ascii="標楷體" w:eastAsia="標楷體" w:hAnsi="標楷體" w:hint="eastAsia"/>
          <w:color w:val="000000" w:themeColor="text1"/>
          <w:sz w:val="26"/>
          <w:szCs w:val="28"/>
        </w:rPr>
        <w:t>：</w:t>
      </w:r>
    </w:p>
    <w:p w:rsidR="001516A9" w:rsidRPr="008C4407" w:rsidRDefault="001516A9" w:rsidP="001516A9">
      <w:pPr>
        <w:spacing w:line="440" w:lineRule="exact"/>
        <w:ind w:left="600" w:hangingChars="250" w:hanging="600"/>
        <w:rPr>
          <w:rFonts w:ascii="標楷體" w:eastAsia="標楷體" w:hAnsi="標楷體"/>
          <w:color w:val="000000" w:themeColor="text1"/>
        </w:rPr>
      </w:pPr>
      <w:r w:rsidRPr="008C4407">
        <w:rPr>
          <w:rFonts w:ascii="標楷體" w:eastAsia="標楷體" w:hAnsi="標楷體" w:hint="eastAsia"/>
          <w:color w:val="000000" w:themeColor="text1"/>
        </w:rPr>
        <w:t>（一）藉由安排合作學校與本校共同備課時間及科技大學專題研究時間進行分享技職特色透過辦理教師研習。</w:t>
      </w:r>
    </w:p>
    <w:p w:rsidR="00DE45B9" w:rsidRPr="008C4407" w:rsidRDefault="001516A9" w:rsidP="001516A9">
      <w:pPr>
        <w:spacing w:line="440" w:lineRule="exact"/>
        <w:ind w:left="600" w:hangingChars="250" w:hanging="600"/>
        <w:rPr>
          <w:rFonts w:ascii="標楷體" w:eastAsia="標楷體" w:hAnsi="標楷體"/>
          <w:color w:val="000000" w:themeColor="text1"/>
          <w:sz w:val="26"/>
          <w:szCs w:val="28"/>
        </w:rPr>
      </w:pPr>
      <w:r w:rsidRPr="008C4407">
        <w:rPr>
          <w:rFonts w:ascii="標楷體" w:eastAsia="標楷體" w:hAnsi="標楷體" w:hint="eastAsia"/>
          <w:color w:val="000000" w:themeColor="text1"/>
        </w:rPr>
        <w:t>（二）討論聲優體驗可以發展的教材，並在研習當中加入聲優體驗的實作活動，增進本社區高中職教師對外語教育之瞭解。</w:t>
      </w:r>
    </w:p>
    <w:p w:rsidR="00DE45B9" w:rsidRPr="008C4407" w:rsidRDefault="00DE45B9" w:rsidP="00DE45B9">
      <w:pPr>
        <w:spacing w:line="440" w:lineRule="exact"/>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三</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辦理單位</w:t>
      </w:r>
      <w:r w:rsidR="001516A9" w:rsidRPr="008C4407">
        <w:rPr>
          <w:rFonts w:ascii="標楷體" w:eastAsia="標楷體" w:hAnsi="標楷體" w:hint="eastAsia"/>
          <w:color w:val="000000" w:themeColor="text1"/>
          <w:sz w:val="26"/>
          <w:szCs w:val="28"/>
        </w:rPr>
        <w:t>：</w:t>
      </w:r>
      <w:r w:rsidR="001516A9" w:rsidRPr="008C4407">
        <w:rPr>
          <w:rFonts w:ascii="標楷體" w:eastAsia="標楷體" w:hAnsi="標楷體" w:hint="eastAsia"/>
          <w:color w:val="000000" w:themeColor="text1"/>
        </w:rPr>
        <w:t>泰北高中應用外語科</w:t>
      </w:r>
      <w:r w:rsidR="001516A9" w:rsidRPr="008C4407">
        <w:rPr>
          <w:rFonts w:ascii="標楷體" w:eastAsia="標楷體" w:hAnsi="標楷體" w:hint="eastAsia"/>
          <w:color w:val="000000" w:themeColor="text1"/>
          <w:sz w:val="26"/>
          <w:szCs w:val="28"/>
        </w:rPr>
        <w:t>日文組</w:t>
      </w:r>
    </w:p>
    <w:p w:rsidR="00215AEB" w:rsidRPr="00215AEB" w:rsidRDefault="00DE45B9" w:rsidP="001A0B71">
      <w:pPr>
        <w:spacing w:line="440" w:lineRule="exact"/>
        <w:ind w:left="1841" w:hangingChars="708" w:hanging="1841"/>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四、</w:t>
      </w:r>
      <w:r w:rsidR="00215AEB" w:rsidRPr="00215AEB">
        <w:rPr>
          <w:rFonts w:ascii="標楷體" w:eastAsia="標楷體" w:hAnsi="標楷體" w:hint="eastAsia"/>
          <w:color w:val="000000" w:themeColor="text1"/>
          <w:sz w:val="26"/>
          <w:szCs w:val="28"/>
        </w:rPr>
        <w:t>研習對象：</w:t>
      </w:r>
      <w:r w:rsidR="001A0B71">
        <w:rPr>
          <w:rFonts w:ascii="標楷體" w:eastAsia="標楷體" w:hAnsi="標楷體" w:hint="eastAsia"/>
          <w:color w:val="000000" w:themeColor="text1"/>
          <w:sz w:val="26"/>
          <w:szCs w:val="28"/>
        </w:rPr>
        <w:t>臺</w:t>
      </w:r>
      <w:r w:rsidR="00215AEB" w:rsidRPr="00215AEB">
        <w:rPr>
          <w:rFonts w:ascii="標楷體" w:eastAsia="標楷體" w:hAnsi="標楷體" w:hint="eastAsia"/>
          <w:color w:val="000000" w:themeColor="text1"/>
          <w:sz w:val="26"/>
          <w:szCs w:val="28"/>
        </w:rPr>
        <w:t>北市</w:t>
      </w:r>
      <w:r w:rsidR="001A0B71">
        <w:rPr>
          <w:rFonts w:ascii="標楷體" w:eastAsia="標楷體" w:hAnsi="標楷體" w:hint="eastAsia"/>
          <w:color w:val="000000" w:themeColor="text1"/>
          <w:sz w:val="26"/>
          <w:szCs w:val="28"/>
        </w:rPr>
        <w:t>北一區</w:t>
      </w:r>
      <w:r w:rsidR="00215AEB">
        <w:rPr>
          <w:rFonts w:ascii="標楷體" w:eastAsia="標楷體" w:hAnsi="標楷體" w:hint="eastAsia"/>
          <w:color w:val="000000" w:themeColor="text1"/>
          <w:sz w:val="26"/>
          <w:szCs w:val="28"/>
        </w:rPr>
        <w:t>合作學校</w:t>
      </w:r>
      <w:r w:rsidR="00215AEB" w:rsidRPr="00215AEB">
        <w:rPr>
          <w:rFonts w:ascii="標楷體" w:eastAsia="標楷體" w:hAnsi="標楷體" w:hint="eastAsia"/>
          <w:color w:val="000000" w:themeColor="text1"/>
          <w:sz w:val="26"/>
          <w:szCs w:val="28"/>
        </w:rPr>
        <w:t>高中職教師及</w:t>
      </w:r>
      <w:r w:rsidR="001A0B71">
        <w:rPr>
          <w:rFonts w:ascii="標楷體" w:eastAsia="標楷體" w:hAnsi="標楷體" w:hint="eastAsia"/>
          <w:color w:val="000000" w:themeColor="text1"/>
          <w:sz w:val="26"/>
          <w:szCs w:val="28"/>
        </w:rPr>
        <w:t>臺北市</w:t>
      </w:r>
      <w:r w:rsidR="00215AEB" w:rsidRPr="00215AEB">
        <w:rPr>
          <w:rFonts w:ascii="標楷體" w:eastAsia="標楷體" w:hAnsi="標楷體" w:hint="eastAsia"/>
          <w:color w:val="000000" w:themeColor="text1"/>
          <w:sz w:val="26"/>
          <w:szCs w:val="28"/>
        </w:rPr>
        <w:t>國</w:t>
      </w:r>
      <w:r w:rsidR="001A0B71">
        <w:rPr>
          <w:rFonts w:ascii="標楷體" w:eastAsia="標楷體" w:hAnsi="標楷體" w:hint="eastAsia"/>
          <w:color w:val="000000" w:themeColor="text1"/>
          <w:sz w:val="26"/>
          <w:szCs w:val="28"/>
        </w:rPr>
        <w:t>高</w:t>
      </w:r>
      <w:r w:rsidR="00215AEB" w:rsidRPr="00215AEB">
        <w:rPr>
          <w:rFonts w:ascii="標楷體" w:eastAsia="標楷體" w:hAnsi="標楷體" w:hint="eastAsia"/>
          <w:color w:val="000000" w:themeColor="text1"/>
          <w:sz w:val="26"/>
          <w:szCs w:val="28"/>
        </w:rPr>
        <w:t>中</w:t>
      </w:r>
      <w:r w:rsidR="001A0B71">
        <w:rPr>
          <w:rFonts w:ascii="標楷體" w:eastAsia="標楷體" w:hAnsi="標楷體" w:hint="eastAsia"/>
          <w:color w:val="000000" w:themeColor="text1"/>
          <w:sz w:val="26"/>
          <w:szCs w:val="28"/>
        </w:rPr>
        <w:t>（職）</w:t>
      </w:r>
      <w:r w:rsidR="00215AEB" w:rsidRPr="00215AEB">
        <w:rPr>
          <w:rFonts w:ascii="標楷體" w:eastAsia="標楷體" w:hAnsi="標楷體" w:hint="eastAsia"/>
          <w:color w:val="000000" w:themeColor="text1"/>
          <w:sz w:val="26"/>
          <w:szCs w:val="28"/>
        </w:rPr>
        <w:t>教師</w:t>
      </w:r>
    </w:p>
    <w:p w:rsidR="00DE45B9" w:rsidRPr="00215AEB" w:rsidRDefault="00215AEB" w:rsidP="00DE45B9">
      <w:pPr>
        <w:spacing w:line="440" w:lineRule="exact"/>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五、</w:t>
      </w:r>
      <w:r w:rsidR="00DE45B9" w:rsidRPr="00215AEB">
        <w:rPr>
          <w:rFonts w:ascii="標楷體" w:eastAsia="標楷體" w:hAnsi="標楷體" w:hint="eastAsia"/>
          <w:color w:val="000000" w:themeColor="text1"/>
          <w:sz w:val="26"/>
          <w:szCs w:val="28"/>
        </w:rPr>
        <w:t>詳細實施內容</w:t>
      </w:r>
    </w:p>
    <w:p w:rsidR="00DE45B9" w:rsidRPr="000E5AA8" w:rsidRDefault="000E5AA8" w:rsidP="00DE45B9">
      <w:pPr>
        <w:spacing w:line="440" w:lineRule="exact"/>
        <w:rPr>
          <w:rFonts w:ascii="標楷體" w:eastAsia="標楷體" w:hAnsi="標楷體"/>
          <w:sz w:val="22"/>
          <w:szCs w:val="28"/>
          <w:shd w:val="pct15" w:color="auto" w:fill="FFFFFF"/>
        </w:rPr>
      </w:pPr>
      <w:r w:rsidRPr="000E5AA8">
        <w:rPr>
          <w:rFonts w:ascii="標楷體" w:eastAsia="標楷體" w:hAnsi="標楷體" w:hint="eastAsia"/>
          <w:sz w:val="22"/>
          <w:szCs w:val="28"/>
        </w:rPr>
        <w:t>(一)</w:t>
      </w:r>
      <w:r w:rsidR="00DE45B9" w:rsidRPr="000E5AA8">
        <w:rPr>
          <w:rFonts w:ascii="標楷體" w:eastAsia="標楷體" w:hAnsi="標楷體" w:hint="eastAsia"/>
          <w:sz w:val="22"/>
          <w:szCs w:val="28"/>
        </w:rPr>
        <w:t>聲優大挑戰</w:t>
      </w:r>
      <w:r w:rsidR="00DE45B9" w:rsidRPr="000E5AA8">
        <w:rPr>
          <w:rFonts w:ascii="標楷體" w:eastAsia="標楷體" w:hAnsi="標楷體" w:hint="eastAsia"/>
          <w:bCs/>
          <w:kern w:val="0"/>
          <w:sz w:val="22"/>
          <w:szCs w:val="28"/>
        </w:rPr>
        <w:t>教師研習營</w:t>
      </w:r>
    </w:p>
    <w:p w:rsidR="00DE45B9" w:rsidRPr="007D12B4" w:rsidRDefault="001516A9" w:rsidP="008C4407">
      <w:pPr>
        <w:ind w:firstLineChars="186" w:firstLine="446"/>
        <w:rPr>
          <w:rFonts w:ascii="標楷體" w:eastAsia="標楷體" w:hAnsi="標楷體"/>
        </w:rPr>
      </w:pPr>
      <w:r>
        <w:rPr>
          <w:rFonts w:ascii="標楷體" w:eastAsia="標楷體" w:hAnsi="標楷體" w:hint="eastAsia"/>
        </w:rPr>
        <w:t>1</w:t>
      </w:r>
      <w:r w:rsidR="00DE45B9" w:rsidRPr="007D12B4">
        <w:rPr>
          <w:rFonts w:ascii="標楷體" w:eastAsia="標楷體" w:hAnsi="標楷體" w:hint="eastAsia"/>
        </w:rPr>
        <w:t>.辦理日期預訂為下表</w:t>
      </w:r>
    </w:p>
    <w:tbl>
      <w:tblPr>
        <w:tblW w:w="8468"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
        <w:gridCol w:w="970"/>
        <w:gridCol w:w="1080"/>
        <w:gridCol w:w="1408"/>
        <w:gridCol w:w="1126"/>
        <w:gridCol w:w="3370"/>
      </w:tblGrid>
      <w:tr w:rsidR="00DE45B9" w:rsidRPr="007D12B4" w:rsidTr="002B1094">
        <w:trPr>
          <w:tblHeader/>
        </w:trPr>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場次</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日期</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時間</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辦理對象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職群</w:t>
            </w:r>
          </w:p>
        </w:tc>
        <w:tc>
          <w:tcPr>
            <w:tcW w:w="33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研習內容</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106.</w:t>
            </w:r>
            <w:r>
              <w:rPr>
                <w:rFonts w:eastAsia="標楷體" w:hint="eastAsia"/>
                <w:bCs/>
                <w:kern w:val="0"/>
              </w:rPr>
              <w:t>9.22</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Pr>
                <w:rFonts w:eastAsia="標楷體" w:hint="eastAsia"/>
                <w:bCs/>
                <w:kern w:val="0"/>
              </w:rPr>
              <w:t>13</w:t>
            </w:r>
            <w:r w:rsidRPr="007D12B4">
              <w:rPr>
                <w:rFonts w:eastAsia="標楷體"/>
                <w:bCs/>
                <w:kern w:val="0"/>
              </w:rPr>
              <w:t>：</w:t>
            </w:r>
            <w:r>
              <w:rPr>
                <w:rFonts w:eastAsia="標楷體" w:hint="eastAsia"/>
                <w:bCs/>
                <w:kern w:val="0"/>
              </w:rPr>
              <w:t>2</w:t>
            </w:r>
            <w:r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2B1094">
            <w:pPr>
              <w:jc w:val="center"/>
              <w:rPr>
                <w:rFonts w:eastAsia="標楷體"/>
                <w:bCs/>
                <w:kern w:val="0"/>
              </w:rPr>
            </w:pPr>
            <w:r w:rsidRPr="007D12B4">
              <w:rPr>
                <w:rFonts w:eastAsia="標楷體"/>
                <w:bCs/>
                <w:kern w:val="0"/>
              </w:rPr>
              <w:t>1</w:t>
            </w:r>
            <w:r>
              <w:rPr>
                <w:rFonts w:eastAsia="標楷體" w:hint="eastAsia"/>
                <w:bCs/>
                <w:kern w:val="0"/>
              </w:rPr>
              <w:t>6</w:t>
            </w:r>
            <w:r w:rsidRPr="007D12B4">
              <w:rPr>
                <w:rFonts w:eastAsia="標楷體"/>
                <w:bCs/>
                <w:kern w:val="0"/>
              </w:rPr>
              <w:t>：</w:t>
            </w:r>
            <w:r w:rsidRPr="007D12B4">
              <w:rPr>
                <w:rFonts w:eastAsia="標楷體"/>
                <w:bCs/>
                <w:kern w:val="0"/>
              </w:rPr>
              <w:t>30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科技大學</w:t>
            </w:r>
          </w:p>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外語群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主題：配音甘苦談</w:t>
            </w:r>
          </w:p>
          <w:p w:rsidR="00DE45B9" w:rsidRDefault="00DE45B9" w:rsidP="002B1094">
            <w:pPr>
              <w:rPr>
                <w:rFonts w:ascii="標楷體" w:eastAsia="標楷體" w:hAnsi="標楷體"/>
                <w:bCs/>
                <w:kern w:val="0"/>
              </w:rPr>
            </w:pPr>
            <w:r>
              <w:rPr>
                <w:rFonts w:ascii="標楷體" w:eastAsia="標楷體" w:hAnsi="標楷體" w:hint="eastAsia"/>
                <w:bCs/>
                <w:kern w:val="0"/>
              </w:rPr>
              <w:t>講者：</w:t>
            </w:r>
            <w:r w:rsidRPr="00017F2E">
              <w:rPr>
                <w:rFonts w:ascii="標楷體" w:eastAsia="標楷體" w:hAnsi="標楷體" w:hint="eastAsia"/>
                <w:bCs/>
                <w:kern w:val="0"/>
              </w:rPr>
              <w:t>專業配音</w:t>
            </w:r>
            <w:r>
              <w:rPr>
                <w:rFonts w:ascii="標楷體" w:eastAsia="標楷體" w:hAnsi="標楷體" w:hint="eastAsia"/>
                <w:bCs/>
                <w:kern w:val="0"/>
              </w:rPr>
              <w:t xml:space="preserve">員  </w:t>
            </w:r>
            <w:r w:rsidRPr="00017F2E">
              <w:rPr>
                <w:rFonts w:ascii="標楷體" w:eastAsia="標楷體" w:hAnsi="標楷體" w:hint="eastAsia"/>
                <w:bCs/>
                <w:kern w:val="0"/>
              </w:rPr>
              <w:t>連思宇老師</w:t>
            </w:r>
          </w:p>
          <w:p w:rsidR="00DE45B9" w:rsidRDefault="00DE45B9" w:rsidP="002B1094">
            <w:pPr>
              <w:rPr>
                <w:rFonts w:ascii="標楷體" w:eastAsia="標楷體" w:hAnsi="標楷體"/>
                <w:bCs/>
                <w:kern w:val="0"/>
              </w:rPr>
            </w:pPr>
            <w:r>
              <w:rPr>
                <w:rFonts w:ascii="標楷體" w:eastAsia="標楷體" w:hAnsi="標楷體" w:hint="eastAsia"/>
                <w:bCs/>
                <w:kern w:val="0"/>
              </w:rPr>
              <w:t>研習內容：</w:t>
            </w:r>
          </w:p>
          <w:p w:rsidR="00DE45B9" w:rsidRPr="00F459C9" w:rsidRDefault="00DE45B9" w:rsidP="002B1094">
            <w:pPr>
              <w:rPr>
                <w:rFonts w:ascii="標楷體" w:eastAsia="標楷體" w:hAnsi="標楷體"/>
                <w:bCs/>
                <w:kern w:val="0"/>
              </w:rPr>
            </w:pPr>
            <w:r>
              <w:rPr>
                <w:rFonts w:ascii="標楷體" w:eastAsia="標楷體" w:hAnsi="標楷體" w:hint="eastAsia"/>
                <w:bCs/>
                <w:kern w:val="0"/>
              </w:rPr>
              <w:t>1.</w:t>
            </w:r>
            <w:r w:rsidRPr="00F459C9">
              <w:rPr>
                <w:rFonts w:ascii="標楷體" w:eastAsia="標楷體" w:hAnsi="標楷體" w:hint="eastAsia"/>
                <w:bCs/>
                <w:kern w:val="0"/>
              </w:rPr>
              <w:t>台灣配音環境簡介</w:t>
            </w:r>
          </w:p>
          <w:p w:rsidR="00DE45B9" w:rsidRPr="00F459C9" w:rsidRDefault="00DE45B9" w:rsidP="002B1094">
            <w:pPr>
              <w:rPr>
                <w:rFonts w:ascii="標楷體" w:eastAsia="標楷體" w:hAnsi="標楷體"/>
                <w:bCs/>
                <w:kern w:val="0"/>
              </w:rPr>
            </w:pPr>
            <w:r w:rsidRPr="00F459C9">
              <w:rPr>
                <w:rFonts w:ascii="標楷體" w:eastAsia="標楷體" w:hAnsi="標楷體" w:hint="eastAsia"/>
                <w:bCs/>
                <w:kern w:val="0"/>
              </w:rPr>
              <w:t>2.配音員條件與培訓</w:t>
            </w:r>
          </w:p>
          <w:p w:rsidR="00DE45B9" w:rsidRDefault="00DE45B9" w:rsidP="002B1094">
            <w:pPr>
              <w:rPr>
                <w:rFonts w:ascii="標楷體" w:eastAsia="標楷體" w:hAnsi="標楷體"/>
                <w:bCs/>
                <w:kern w:val="0"/>
              </w:rPr>
            </w:pPr>
            <w:r w:rsidRPr="00F459C9">
              <w:rPr>
                <w:rFonts w:ascii="標楷體" w:eastAsia="標楷體" w:hAnsi="標楷體" w:hint="eastAsia"/>
                <w:bCs/>
                <w:kern w:val="0"/>
              </w:rPr>
              <w:t>3.配音經驗甘苦談</w:t>
            </w:r>
          </w:p>
          <w:p w:rsidR="00DE45B9" w:rsidRPr="00AE6395" w:rsidRDefault="00DE45B9" w:rsidP="002B1094">
            <w:pPr>
              <w:rPr>
                <w:rFonts w:ascii="標楷體" w:eastAsia="標楷體" w:hAnsi="標楷體"/>
                <w:bCs/>
                <w:kern w:val="0"/>
              </w:rPr>
            </w:pPr>
            <w:r>
              <w:rPr>
                <w:rFonts w:ascii="標楷體" w:eastAsia="標楷體" w:hAnsi="標楷體" w:hint="eastAsia"/>
                <w:bCs/>
                <w:kern w:val="0"/>
              </w:rPr>
              <w:t>地點：多功能團諮室</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2</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106.</w:t>
            </w:r>
            <w:r>
              <w:rPr>
                <w:rFonts w:eastAsia="標楷體" w:hint="eastAsia"/>
                <w:bCs/>
                <w:kern w:val="0"/>
              </w:rPr>
              <w:t>10.20</w:t>
            </w:r>
            <w:r w:rsidRPr="00CC5DF6">
              <w:rPr>
                <w:rFonts w:eastAsia="標楷體" w:hint="eastAsia"/>
                <w:bCs/>
                <w:kern w:val="0"/>
                <w:sz w:val="20"/>
              </w:rPr>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Pr>
                <w:rFonts w:eastAsia="標楷體" w:hint="eastAsia"/>
                <w:bCs/>
                <w:kern w:val="0"/>
              </w:rPr>
              <w:t>13</w:t>
            </w:r>
            <w:r w:rsidRPr="007D12B4">
              <w:rPr>
                <w:rFonts w:eastAsia="標楷體"/>
                <w:bCs/>
                <w:kern w:val="0"/>
              </w:rPr>
              <w:t>：</w:t>
            </w:r>
            <w:r>
              <w:rPr>
                <w:rFonts w:eastAsia="標楷體" w:hint="eastAsia"/>
                <w:bCs/>
                <w:kern w:val="0"/>
              </w:rPr>
              <w:t>2</w:t>
            </w:r>
            <w:r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t>至</w:t>
            </w:r>
          </w:p>
          <w:p w:rsidR="00DE45B9" w:rsidRPr="007D12B4" w:rsidRDefault="00DE45B9" w:rsidP="002B1094">
            <w:pPr>
              <w:jc w:val="center"/>
              <w:rPr>
                <w:rFonts w:eastAsia="標楷體"/>
                <w:bCs/>
                <w:kern w:val="0"/>
              </w:rPr>
            </w:pPr>
            <w:r w:rsidRPr="007D12B4">
              <w:rPr>
                <w:rFonts w:eastAsia="標楷體"/>
                <w:bCs/>
                <w:kern w:val="0"/>
              </w:rPr>
              <w:t>1</w:t>
            </w:r>
            <w:r>
              <w:rPr>
                <w:rFonts w:eastAsia="標楷體" w:hint="eastAsia"/>
                <w:bCs/>
                <w:kern w:val="0"/>
              </w:rPr>
              <w:t>6</w:t>
            </w:r>
            <w:r w:rsidRPr="007D12B4">
              <w:rPr>
                <w:rFonts w:eastAsia="標楷體"/>
                <w:bCs/>
                <w:kern w:val="0"/>
              </w:rPr>
              <w:t>：</w:t>
            </w:r>
            <w:r w:rsidRPr="007D12B4">
              <w:rPr>
                <w:rFonts w:eastAsia="標楷體"/>
                <w:bCs/>
                <w:kern w:val="0"/>
              </w:rPr>
              <w:t>30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社區</w:t>
            </w:r>
          </w:p>
          <w:p w:rsidR="00DE45B9" w:rsidRPr="007D12B4" w:rsidRDefault="00DE45B9" w:rsidP="002B1094">
            <w:pPr>
              <w:jc w:val="center"/>
              <w:rPr>
                <w:rFonts w:eastAsia="標楷體"/>
                <w:bCs/>
                <w:kern w:val="0"/>
              </w:rPr>
            </w:pPr>
            <w:r w:rsidRPr="007D12B4">
              <w:rPr>
                <w:rFonts w:eastAsia="標楷體"/>
                <w:bCs/>
                <w:kern w:val="0"/>
              </w:rPr>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pPr>
            <w:r w:rsidRPr="007D12B4">
              <w:rPr>
                <w:rFonts w:eastAsia="標楷體"/>
                <w:bCs/>
                <w:kern w:val="0"/>
              </w:rPr>
              <w:t>外語群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w:t>
            </w:r>
            <w:r w:rsidRPr="00F459C9">
              <w:rPr>
                <w:rFonts w:ascii="標楷體" w:eastAsia="標楷體" w:hAnsi="標楷體" w:hint="eastAsia"/>
                <w:bCs/>
                <w:kern w:val="0"/>
              </w:rPr>
              <w:t>配音創意教學與全國日配比賽</w:t>
            </w:r>
          </w:p>
          <w:p w:rsidR="00DE45B9" w:rsidRDefault="00DE45B9" w:rsidP="002B1094">
            <w:pPr>
              <w:rPr>
                <w:rFonts w:ascii="標楷體" w:eastAsia="標楷體" w:hAnsi="標楷體"/>
                <w:bCs/>
                <w:kern w:val="0"/>
              </w:rPr>
            </w:pPr>
            <w:r>
              <w:rPr>
                <w:rFonts w:ascii="標楷體" w:eastAsia="標楷體" w:hAnsi="標楷體" w:hint="eastAsia"/>
                <w:bCs/>
                <w:kern w:val="0"/>
              </w:rPr>
              <w:t>講者：</w:t>
            </w:r>
            <w:r w:rsidRPr="00F459C9">
              <w:rPr>
                <w:rFonts w:ascii="標楷體" w:eastAsia="標楷體" w:hAnsi="標楷體" w:hint="eastAsia"/>
                <w:bCs/>
                <w:kern w:val="0"/>
              </w:rPr>
              <w:t>臺北城市科技大學 應外系  程建文老師</w:t>
            </w:r>
          </w:p>
          <w:p w:rsidR="00DE45B9" w:rsidRDefault="00DE45B9" w:rsidP="002B1094">
            <w:pPr>
              <w:rPr>
                <w:rFonts w:ascii="標楷體" w:eastAsia="標楷體" w:hAnsi="標楷體"/>
                <w:bCs/>
                <w:kern w:val="0"/>
              </w:rPr>
            </w:pPr>
            <w:r>
              <w:rPr>
                <w:rFonts w:ascii="標楷體" w:eastAsia="標楷體" w:hAnsi="標楷體" w:hint="eastAsia"/>
                <w:bCs/>
                <w:kern w:val="0"/>
              </w:rPr>
              <w:t>研習內容：</w:t>
            </w:r>
          </w:p>
          <w:p w:rsidR="00DE45B9" w:rsidRPr="00F459C9" w:rsidRDefault="00DE45B9" w:rsidP="00DE45B9">
            <w:pPr>
              <w:pStyle w:val="a3"/>
              <w:numPr>
                <w:ilvl w:val="0"/>
                <w:numId w:val="1"/>
              </w:numPr>
              <w:ind w:leftChars="0" w:left="560" w:hanging="560"/>
              <w:rPr>
                <w:rFonts w:ascii="標楷體" w:eastAsia="標楷體" w:hAnsi="標楷體"/>
                <w:bCs/>
                <w:kern w:val="0"/>
              </w:rPr>
            </w:pPr>
            <w:r w:rsidRPr="00F459C9">
              <w:rPr>
                <w:rFonts w:ascii="標楷體" w:eastAsia="標楷體" w:hAnsi="標楷體" w:hint="eastAsia"/>
                <w:bCs/>
                <w:kern w:val="0"/>
              </w:rPr>
              <w:t>學生日語配音展演秀</w:t>
            </w:r>
          </w:p>
          <w:p w:rsidR="00DE45B9" w:rsidRPr="00F459C9" w:rsidRDefault="00DE45B9" w:rsidP="00DE45B9">
            <w:pPr>
              <w:pStyle w:val="a3"/>
              <w:numPr>
                <w:ilvl w:val="0"/>
                <w:numId w:val="1"/>
              </w:numPr>
              <w:ind w:leftChars="0" w:left="560" w:hanging="560"/>
              <w:rPr>
                <w:rFonts w:ascii="標楷體" w:eastAsia="標楷體" w:hAnsi="標楷體"/>
                <w:bCs/>
                <w:kern w:val="0"/>
              </w:rPr>
            </w:pPr>
            <w:r w:rsidRPr="00F459C9">
              <w:rPr>
                <w:rFonts w:ascii="標楷體" w:eastAsia="標楷體" w:hAnsi="標楷體" w:hint="eastAsia"/>
                <w:bCs/>
                <w:kern w:val="0"/>
              </w:rPr>
              <w:t>日語配音作為創意教學之進行方式</w:t>
            </w:r>
          </w:p>
          <w:p w:rsidR="00DE45B9" w:rsidRPr="000372D2" w:rsidRDefault="00DE45B9" w:rsidP="00DE45B9">
            <w:pPr>
              <w:pStyle w:val="a3"/>
              <w:numPr>
                <w:ilvl w:val="0"/>
                <w:numId w:val="1"/>
              </w:numPr>
              <w:ind w:leftChars="0"/>
              <w:rPr>
                <w:rFonts w:ascii="標楷體" w:eastAsia="標楷體" w:hAnsi="標楷體"/>
                <w:bCs/>
                <w:kern w:val="0"/>
              </w:rPr>
            </w:pPr>
            <w:r w:rsidRPr="000372D2">
              <w:rPr>
                <w:rFonts w:ascii="標楷體" w:eastAsia="標楷體" w:hAnsi="標楷體" w:hint="eastAsia"/>
                <w:bCs/>
                <w:kern w:val="0"/>
              </w:rPr>
              <w:t>全國日配比賽之參賽說明</w:t>
            </w:r>
          </w:p>
          <w:p w:rsidR="00DE45B9" w:rsidRPr="000372D2" w:rsidRDefault="00DE45B9" w:rsidP="00DE45B9">
            <w:pPr>
              <w:pStyle w:val="a3"/>
              <w:numPr>
                <w:ilvl w:val="0"/>
                <w:numId w:val="1"/>
              </w:numPr>
              <w:ind w:leftChars="0"/>
              <w:rPr>
                <w:rFonts w:ascii="標楷體" w:eastAsia="標楷體" w:hAnsi="標楷體"/>
                <w:bCs/>
                <w:kern w:val="0"/>
              </w:rPr>
            </w:pPr>
            <w:r>
              <w:rPr>
                <w:rFonts w:ascii="標楷體" w:eastAsia="標楷體" w:hAnsi="標楷體" w:hint="eastAsia"/>
                <w:bCs/>
                <w:kern w:val="0"/>
              </w:rPr>
              <w:t>地點：語言教室</w:t>
            </w:r>
          </w:p>
        </w:tc>
      </w:tr>
      <w:tr w:rsidR="00DE45B9" w:rsidRPr="007D12B4" w:rsidTr="002B1094">
        <w:tc>
          <w:tcPr>
            <w:tcW w:w="514"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3</w:t>
            </w:r>
          </w:p>
        </w:tc>
        <w:tc>
          <w:tcPr>
            <w:tcW w:w="97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t>106.1</w:t>
            </w:r>
            <w:r>
              <w:rPr>
                <w:rFonts w:eastAsia="標楷體" w:hint="eastAsia"/>
                <w:bCs/>
                <w:kern w:val="0"/>
              </w:rPr>
              <w:t>1.10</w:t>
            </w:r>
            <w:r w:rsidRPr="00CC5DF6">
              <w:rPr>
                <w:rFonts w:eastAsia="標楷體" w:hint="eastAsia"/>
                <w:bCs/>
                <w:kern w:val="0"/>
                <w:sz w:val="20"/>
              </w:rPr>
              <w:lastRenderedPageBreak/>
              <w:t>（星期五）</w:t>
            </w:r>
          </w:p>
        </w:tc>
        <w:tc>
          <w:tcPr>
            <w:tcW w:w="1080"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Pr>
                <w:rFonts w:eastAsia="標楷體" w:hint="eastAsia"/>
                <w:bCs/>
                <w:kern w:val="0"/>
              </w:rPr>
              <w:lastRenderedPageBreak/>
              <w:t>13</w:t>
            </w:r>
            <w:r w:rsidRPr="007D12B4">
              <w:rPr>
                <w:rFonts w:eastAsia="標楷體"/>
                <w:bCs/>
                <w:kern w:val="0"/>
              </w:rPr>
              <w:t>：</w:t>
            </w:r>
            <w:r>
              <w:rPr>
                <w:rFonts w:eastAsia="標楷體" w:hint="eastAsia"/>
                <w:bCs/>
                <w:kern w:val="0"/>
              </w:rPr>
              <w:t>2</w:t>
            </w:r>
            <w:r w:rsidRPr="007D12B4">
              <w:rPr>
                <w:rFonts w:eastAsia="標楷體"/>
                <w:bCs/>
                <w:kern w:val="0"/>
              </w:rPr>
              <w:t>0</w:t>
            </w:r>
          </w:p>
          <w:p w:rsidR="00DE45B9" w:rsidRPr="007D12B4" w:rsidRDefault="00DE45B9" w:rsidP="002B1094">
            <w:pPr>
              <w:jc w:val="center"/>
              <w:rPr>
                <w:rFonts w:eastAsia="標楷體"/>
                <w:bCs/>
                <w:kern w:val="0"/>
              </w:rPr>
            </w:pPr>
            <w:r w:rsidRPr="007D12B4">
              <w:rPr>
                <w:rFonts w:eastAsia="標楷體"/>
                <w:bCs/>
                <w:kern w:val="0"/>
              </w:rPr>
              <w:lastRenderedPageBreak/>
              <w:t>至</w:t>
            </w:r>
          </w:p>
          <w:p w:rsidR="00DE45B9" w:rsidRPr="007D12B4" w:rsidRDefault="00DE45B9" w:rsidP="002B1094">
            <w:pPr>
              <w:jc w:val="center"/>
              <w:rPr>
                <w:rFonts w:eastAsia="標楷體"/>
                <w:bCs/>
                <w:kern w:val="0"/>
              </w:rPr>
            </w:pPr>
            <w:r w:rsidRPr="007D12B4">
              <w:rPr>
                <w:rFonts w:eastAsia="標楷體"/>
                <w:bCs/>
                <w:kern w:val="0"/>
              </w:rPr>
              <w:t>1</w:t>
            </w:r>
            <w:r>
              <w:rPr>
                <w:rFonts w:eastAsia="標楷體" w:hint="eastAsia"/>
                <w:bCs/>
                <w:kern w:val="0"/>
              </w:rPr>
              <w:t>6</w:t>
            </w:r>
            <w:r w:rsidRPr="007D12B4">
              <w:rPr>
                <w:rFonts w:eastAsia="標楷體"/>
                <w:bCs/>
                <w:kern w:val="0"/>
              </w:rPr>
              <w:t>：</w:t>
            </w:r>
            <w:r w:rsidRPr="007D12B4">
              <w:rPr>
                <w:rFonts w:eastAsia="標楷體"/>
                <w:bCs/>
                <w:kern w:val="0"/>
              </w:rPr>
              <w:t>30</w:t>
            </w:r>
          </w:p>
        </w:tc>
        <w:tc>
          <w:tcPr>
            <w:tcW w:w="1408"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rPr>
                <w:rFonts w:eastAsia="標楷體"/>
                <w:bCs/>
                <w:kern w:val="0"/>
              </w:rPr>
            </w:pPr>
            <w:r w:rsidRPr="007D12B4">
              <w:rPr>
                <w:rFonts w:eastAsia="標楷體"/>
                <w:bCs/>
                <w:kern w:val="0"/>
              </w:rPr>
              <w:lastRenderedPageBreak/>
              <w:t>社區</w:t>
            </w:r>
          </w:p>
          <w:p w:rsidR="00DE45B9" w:rsidRPr="007D12B4" w:rsidRDefault="00DE45B9" w:rsidP="002B1094">
            <w:pPr>
              <w:jc w:val="center"/>
              <w:rPr>
                <w:rFonts w:eastAsia="標楷體"/>
                <w:bCs/>
                <w:kern w:val="0"/>
              </w:rPr>
            </w:pPr>
            <w:r w:rsidRPr="007D12B4">
              <w:rPr>
                <w:rFonts w:eastAsia="標楷體"/>
                <w:bCs/>
                <w:kern w:val="0"/>
              </w:rPr>
              <w:lastRenderedPageBreak/>
              <w:t>合作學校</w:t>
            </w:r>
          </w:p>
        </w:tc>
        <w:tc>
          <w:tcPr>
            <w:tcW w:w="1126" w:type="dxa"/>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jc w:val="center"/>
            </w:pPr>
            <w:r w:rsidRPr="007D12B4">
              <w:rPr>
                <w:rFonts w:eastAsia="標楷體"/>
                <w:bCs/>
                <w:kern w:val="0"/>
              </w:rPr>
              <w:lastRenderedPageBreak/>
              <w:t>外語群</w:t>
            </w:r>
          </w:p>
        </w:tc>
        <w:tc>
          <w:tcPr>
            <w:tcW w:w="3370" w:type="dxa"/>
            <w:tcBorders>
              <w:top w:val="single" w:sz="4" w:space="0" w:color="auto"/>
              <w:left w:val="single" w:sz="4" w:space="0" w:color="auto"/>
              <w:bottom w:val="single" w:sz="4" w:space="0" w:color="auto"/>
              <w:right w:val="single" w:sz="4" w:space="0" w:color="auto"/>
            </w:tcBorders>
            <w:hideMark/>
          </w:tcPr>
          <w:p w:rsidR="00DE45B9" w:rsidRDefault="00DE45B9" w:rsidP="002B1094">
            <w:pPr>
              <w:rPr>
                <w:rFonts w:ascii="標楷體" w:eastAsia="標楷體" w:hAnsi="標楷體"/>
                <w:bCs/>
                <w:kern w:val="0"/>
              </w:rPr>
            </w:pPr>
            <w:r>
              <w:rPr>
                <w:rFonts w:ascii="標楷體" w:eastAsia="標楷體" w:hAnsi="標楷體" w:hint="eastAsia"/>
                <w:bCs/>
                <w:kern w:val="0"/>
              </w:rPr>
              <w:t>主題：</w:t>
            </w:r>
            <w:r w:rsidRPr="00F459C9">
              <w:rPr>
                <w:rFonts w:ascii="標楷體" w:eastAsia="標楷體" w:hAnsi="標楷體" w:hint="eastAsia"/>
                <w:bCs/>
                <w:kern w:val="0"/>
              </w:rPr>
              <w:t>日配發燒片</w:t>
            </w:r>
          </w:p>
          <w:p w:rsidR="00DE45B9" w:rsidRDefault="00DE45B9" w:rsidP="002B1094">
            <w:pPr>
              <w:rPr>
                <w:rFonts w:ascii="標楷體" w:eastAsia="標楷體" w:hAnsi="標楷體"/>
                <w:bCs/>
                <w:kern w:val="0"/>
              </w:rPr>
            </w:pPr>
            <w:r>
              <w:rPr>
                <w:rFonts w:ascii="標楷體" w:eastAsia="標楷體" w:hAnsi="標楷體" w:hint="eastAsia"/>
                <w:bCs/>
                <w:kern w:val="0"/>
              </w:rPr>
              <w:lastRenderedPageBreak/>
              <w:t>講者：</w:t>
            </w:r>
            <w:r w:rsidRPr="00F459C9">
              <w:rPr>
                <w:rFonts w:ascii="標楷體" w:eastAsia="標楷體" w:hAnsi="標楷體" w:hint="eastAsia"/>
                <w:bCs/>
                <w:kern w:val="0"/>
              </w:rPr>
              <w:t>臺北城市科技大學 應外系  黃種傑老師</w:t>
            </w:r>
            <w:r>
              <w:rPr>
                <w:rFonts w:ascii="標楷體" w:eastAsia="標楷體" w:hAnsi="標楷體" w:hint="eastAsia"/>
                <w:bCs/>
                <w:kern w:val="0"/>
              </w:rPr>
              <w:t>、</w:t>
            </w:r>
            <w:r w:rsidRPr="00F459C9">
              <w:rPr>
                <w:rFonts w:ascii="標楷體" w:eastAsia="標楷體" w:hAnsi="標楷體" w:hint="eastAsia"/>
                <w:bCs/>
                <w:kern w:val="0"/>
              </w:rPr>
              <w:t>程建文老師</w:t>
            </w:r>
          </w:p>
          <w:p w:rsidR="00DE45B9" w:rsidRDefault="00DE45B9" w:rsidP="002B1094">
            <w:pPr>
              <w:rPr>
                <w:rFonts w:ascii="標楷體" w:eastAsia="標楷體" w:hAnsi="標楷體"/>
                <w:bCs/>
                <w:kern w:val="0"/>
              </w:rPr>
            </w:pPr>
            <w:r>
              <w:rPr>
                <w:rFonts w:ascii="標楷體" w:eastAsia="標楷體" w:hAnsi="標楷體" w:hint="eastAsia"/>
                <w:bCs/>
                <w:kern w:val="0"/>
              </w:rPr>
              <w:t>研習內容：</w:t>
            </w:r>
          </w:p>
          <w:p w:rsidR="00DE45B9" w:rsidRPr="00F459C9" w:rsidRDefault="00DE45B9" w:rsidP="00DE45B9">
            <w:pPr>
              <w:pStyle w:val="a3"/>
              <w:numPr>
                <w:ilvl w:val="0"/>
                <w:numId w:val="2"/>
              </w:numPr>
              <w:ind w:leftChars="0" w:left="252" w:hanging="252"/>
              <w:rPr>
                <w:rFonts w:ascii="標楷體" w:eastAsia="標楷體" w:hAnsi="標楷體"/>
                <w:bCs/>
                <w:kern w:val="0"/>
              </w:rPr>
            </w:pPr>
            <w:r w:rsidRPr="00F459C9">
              <w:rPr>
                <w:rFonts w:ascii="標楷體" w:eastAsia="標楷體" w:hAnsi="標楷體" w:hint="eastAsia"/>
                <w:bCs/>
                <w:kern w:val="0"/>
              </w:rPr>
              <w:t>威力導演影片剪輯實作課程</w:t>
            </w:r>
          </w:p>
          <w:p w:rsidR="00DE45B9" w:rsidRPr="000372D2" w:rsidRDefault="00DE45B9" w:rsidP="00DE45B9">
            <w:pPr>
              <w:pStyle w:val="a3"/>
              <w:numPr>
                <w:ilvl w:val="0"/>
                <w:numId w:val="2"/>
              </w:numPr>
              <w:ind w:leftChars="0"/>
              <w:rPr>
                <w:rFonts w:ascii="標楷體" w:eastAsia="標楷體" w:hAnsi="標楷體"/>
                <w:bCs/>
                <w:kern w:val="0"/>
              </w:rPr>
            </w:pPr>
            <w:r w:rsidRPr="000372D2">
              <w:rPr>
                <w:rFonts w:ascii="標楷體" w:eastAsia="標楷體" w:hAnsi="標楷體" w:hint="eastAsia"/>
                <w:bCs/>
                <w:kern w:val="0"/>
              </w:rPr>
              <w:t>日配參賽影片內容之剪輯技巧</w:t>
            </w:r>
          </w:p>
          <w:p w:rsidR="00DE45B9" w:rsidRPr="000372D2" w:rsidRDefault="00DE45B9" w:rsidP="00DE45B9">
            <w:pPr>
              <w:pStyle w:val="a3"/>
              <w:numPr>
                <w:ilvl w:val="0"/>
                <w:numId w:val="2"/>
              </w:numPr>
              <w:ind w:leftChars="0"/>
              <w:rPr>
                <w:rFonts w:ascii="標楷體" w:eastAsia="標楷體" w:hAnsi="標楷體"/>
                <w:bCs/>
                <w:kern w:val="0"/>
              </w:rPr>
            </w:pPr>
            <w:r>
              <w:rPr>
                <w:rFonts w:ascii="標楷體" w:eastAsia="標楷體" w:hAnsi="標楷體" w:hint="eastAsia"/>
                <w:bCs/>
                <w:kern w:val="0"/>
              </w:rPr>
              <w:t>地點：電腦教室</w:t>
            </w:r>
          </w:p>
        </w:tc>
      </w:tr>
    </w:tbl>
    <w:p w:rsidR="00DE45B9" w:rsidRPr="007D12B4" w:rsidRDefault="00DE45B9" w:rsidP="00DE45B9">
      <w:pPr>
        <w:rPr>
          <w:vanish/>
        </w:rPr>
      </w:pPr>
    </w:p>
    <w:tbl>
      <w:tblPr>
        <w:tblpPr w:leftFromText="180" w:rightFromText="180" w:vertAnchor="text" w:horzAnchor="page" w:tblpX="2338" w:tblpY="5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1709"/>
        <w:gridCol w:w="2983"/>
        <w:gridCol w:w="1414"/>
        <w:gridCol w:w="1493"/>
      </w:tblGrid>
      <w:tr w:rsidR="00DE45B9" w:rsidRPr="007D12B4" w:rsidTr="002B1094">
        <w:tc>
          <w:tcPr>
            <w:tcW w:w="42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編號</w:t>
            </w:r>
          </w:p>
        </w:tc>
        <w:tc>
          <w:tcPr>
            <w:tcW w:w="103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時間</w:t>
            </w:r>
          </w:p>
        </w:tc>
        <w:tc>
          <w:tcPr>
            <w:tcW w:w="1798"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內容</w:t>
            </w:r>
          </w:p>
        </w:tc>
        <w:tc>
          <w:tcPr>
            <w:tcW w:w="852"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地點</w:t>
            </w:r>
          </w:p>
        </w:tc>
        <w:tc>
          <w:tcPr>
            <w:tcW w:w="90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備註</w:t>
            </w:r>
          </w:p>
        </w:tc>
      </w:tr>
      <w:tr w:rsidR="00DE45B9" w:rsidRPr="007D12B4" w:rsidTr="002B1094">
        <w:tc>
          <w:tcPr>
            <w:tcW w:w="42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1</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13</w:t>
            </w:r>
            <w:r w:rsidRPr="007D12B4">
              <w:rPr>
                <w:rFonts w:ascii="Times New Roman" w:eastAsia="標楷體" w:hAnsi="Times New Roman"/>
              </w:rPr>
              <w:t>:</w:t>
            </w:r>
            <w:r>
              <w:rPr>
                <w:rFonts w:ascii="Times New Roman" w:eastAsia="標楷體" w:hAnsi="Times New Roman" w:hint="eastAsia"/>
                <w:lang w:eastAsia="zh-TW"/>
              </w:rPr>
              <w:t>2</w:t>
            </w:r>
            <w:r w:rsidRPr="007D12B4">
              <w:rPr>
                <w:rFonts w:ascii="Times New Roman" w:eastAsia="標楷體" w:hAnsi="Times New Roman"/>
                <w:lang w:eastAsia="zh-TW"/>
              </w:rPr>
              <w:t>0</w:t>
            </w:r>
            <w:r w:rsidRPr="007D12B4">
              <w:rPr>
                <w:rFonts w:ascii="Times New Roman" w:eastAsia="標楷體" w:hAnsi="Times New Roman"/>
              </w:rPr>
              <w:t>~</w:t>
            </w:r>
            <w:r>
              <w:rPr>
                <w:rFonts w:ascii="Times New Roman" w:eastAsia="標楷體" w:hAnsi="Times New Roman" w:hint="eastAsia"/>
                <w:lang w:eastAsia="zh-TW"/>
              </w:rPr>
              <w:t>13</w:t>
            </w:r>
            <w:r w:rsidRPr="007D12B4">
              <w:rPr>
                <w:rFonts w:ascii="Times New Roman" w:eastAsia="標楷體" w:hAnsi="Times New Roman"/>
              </w:rPr>
              <w:t>:</w:t>
            </w:r>
            <w:r>
              <w:rPr>
                <w:rFonts w:ascii="Times New Roman" w:eastAsia="標楷體" w:hAnsi="Times New Roman" w:hint="eastAsia"/>
                <w:lang w:eastAsia="zh-TW"/>
              </w:rPr>
              <w:t>3</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相見歡</w:t>
            </w:r>
            <w:r w:rsidRPr="007D12B4">
              <w:rPr>
                <w:rFonts w:ascii="Times New Roman" w:eastAsia="標楷體" w:hAnsi="Times New Roman"/>
              </w:rPr>
              <w:t>報到</w:t>
            </w:r>
          </w:p>
        </w:tc>
        <w:tc>
          <w:tcPr>
            <w:tcW w:w="852" w:type="pct"/>
            <w:tcBorders>
              <w:top w:val="single" w:sz="4" w:space="0" w:color="auto"/>
              <w:left w:val="single" w:sz="4" w:space="0" w:color="auto"/>
              <w:bottom w:val="single" w:sz="4" w:space="0" w:color="auto"/>
              <w:right w:val="single" w:sz="4" w:space="0" w:color="auto"/>
            </w:tcBorders>
          </w:tcPr>
          <w:p w:rsidR="00DE45B9" w:rsidRPr="007D12B4" w:rsidRDefault="00B02361" w:rsidP="002B1094">
            <w:pPr>
              <w:jc w:val="center"/>
            </w:pPr>
            <w:r>
              <w:rPr>
                <w:rFonts w:eastAsia="標楷體" w:hint="eastAsia"/>
              </w:rPr>
              <w:t>依場次</w:t>
            </w:r>
          </w:p>
        </w:tc>
        <w:tc>
          <w:tcPr>
            <w:tcW w:w="90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p>
        </w:tc>
      </w:tr>
      <w:tr w:rsidR="00DE45B9" w:rsidRPr="007D12B4" w:rsidTr="002B1094">
        <w:tc>
          <w:tcPr>
            <w:tcW w:w="42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2</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13</w:t>
            </w:r>
            <w:r w:rsidRPr="007D12B4">
              <w:rPr>
                <w:rFonts w:ascii="Times New Roman" w:eastAsia="標楷體" w:hAnsi="Times New Roman"/>
              </w:rPr>
              <w:t>:</w:t>
            </w:r>
            <w:r>
              <w:rPr>
                <w:rFonts w:ascii="Times New Roman" w:eastAsia="標楷體" w:hAnsi="Times New Roman" w:hint="eastAsia"/>
                <w:lang w:eastAsia="zh-TW"/>
              </w:rPr>
              <w:t>3</w:t>
            </w:r>
            <w:r w:rsidRPr="007D12B4">
              <w:rPr>
                <w:rFonts w:ascii="Times New Roman" w:eastAsia="標楷體" w:hAnsi="Times New Roman"/>
              </w:rPr>
              <w:t>0~</w:t>
            </w:r>
            <w:r>
              <w:rPr>
                <w:rFonts w:ascii="Times New Roman" w:eastAsia="標楷體" w:hAnsi="Times New Roman" w:hint="eastAsia"/>
                <w:lang w:eastAsia="zh-TW"/>
              </w:rPr>
              <w:t>14</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bCs/>
                <w:kern w:val="0"/>
                <w:lang w:eastAsia="zh-TW"/>
              </w:rPr>
              <w:t>研習</w:t>
            </w:r>
            <w:r>
              <w:rPr>
                <w:rFonts w:ascii="Times New Roman" w:eastAsia="標楷體" w:hAnsi="Times New Roman" w:hint="eastAsia"/>
                <w:bCs/>
                <w:kern w:val="0"/>
                <w:lang w:eastAsia="zh-TW"/>
              </w:rPr>
              <w:t>課程</w:t>
            </w:r>
            <w:r w:rsidRPr="007D12B4">
              <w:rPr>
                <w:rFonts w:ascii="Times New Roman" w:eastAsia="標楷體" w:hAnsi="Times New Roman"/>
              </w:rPr>
              <w:t>介紹</w:t>
            </w:r>
          </w:p>
        </w:tc>
        <w:tc>
          <w:tcPr>
            <w:tcW w:w="852" w:type="pct"/>
            <w:tcBorders>
              <w:top w:val="single" w:sz="4" w:space="0" w:color="auto"/>
              <w:left w:val="single" w:sz="4" w:space="0" w:color="auto"/>
              <w:bottom w:val="single" w:sz="4" w:space="0" w:color="auto"/>
              <w:right w:val="single" w:sz="4" w:space="0" w:color="auto"/>
            </w:tcBorders>
          </w:tcPr>
          <w:p w:rsidR="00DE45B9" w:rsidRPr="007D12B4" w:rsidRDefault="00B02361" w:rsidP="002B1094">
            <w:pPr>
              <w:jc w:val="center"/>
            </w:pPr>
            <w:r>
              <w:rPr>
                <w:rFonts w:eastAsia="標楷體" w:hint="eastAsia"/>
              </w:rPr>
              <w:t>依場次</w:t>
            </w:r>
          </w:p>
        </w:tc>
        <w:tc>
          <w:tcPr>
            <w:tcW w:w="90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p>
        </w:tc>
      </w:tr>
      <w:tr w:rsidR="00DE45B9" w:rsidRPr="007D12B4" w:rsidTr="002B1094">
        <w:tc>
          <w:tcPr>
            <w:tcW w:w="42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3</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14</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0~1</w:t>
            </w:r>
            <w:r>
              <w:rPr>
                <w:rFonts w:ascii="Times New Roman" w:eastAsia="標楷體" w:hAnsi="Times New Roman" w:hint="eastAsia"/>
                <w:lang w:eastAsia="zh-TW"/>
              </w:rPr>
              <w:t>6</w:t>
            </w:r>
            <w:r w:rsidRPr="007D12B4">
              <w:rPr>
                <w:rFonts w:ascii="Times New Roman" w:eastAsia="標楷體" w:hAnsi="Times New Roman"/>
              </w:rPr>
              <w:t>:</w:t>
            </w:r>
            <w:r>
              <w:rPr>
                <w:rFonts w:ascii="Times New Roman" w:eastAsia="標楷體" w:hAnsi="Times New Roman" w:hint="eastAsia"/>
                <w:lang w:eastAsia="zh-TW"/>
              </w:rPr>
              <w:t>1</w:t>
            </w:r>
            <w:r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專題演講</w:t>
            </w:r>
          </w:p>
        </w:tc>
        <w:tc>
          <w:tcPr>
            <w:tcW w:w="852" w:type="pct"/>
            <w:tcBorders>
              <w:top w:val="single" w:sz="4" w:space="0" w:color="auto"/>
              <w:left w:val="single" w:sz="4" w:space="0" w:color="auto"/>
              <w:bottom w:val="single" w:sz="4" w:space="0" w:color="auto"/>
              <w:right w:val="single" w:sz="4" w:space="0" w:color="auto"/>
            </w:tcBorders>
          </w:tcPr>
          <w:p w:rsidR="00DE45B9" w:rsidRPr="007D12B4" w:rsidRDefault="00B02361" w:rsidP="002B1094">
            <w:pPr>
              <w:jc w:val="center"/>
            </w:pPr>
            <w:r>
              <w:rPr>
                <w:rFonts w:eastAsia="標楷體" w:hint="eastAsia"/>
              </w:rPr>
              <w:t>依場次</w:t>
            </w:r>
          </w:p>
        </w:tc>
        <w:tc>
          <w:tcPr>
            <w:tcW w:w="90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p>
        </w:tc>
      </w:tr>
      <w:tr w:rsidR="00DE45B9" w:rsidRPr="007D12B4" w:rsidTr="002B1094">
        <w:tc>
          <w:tcPr>
            <w:tcW w:w="42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r>
              <w:rPr>
                <w:rFonts w:ascii="Times New Roman" w:eastAsia="標楷體" w:hAnsi="Times New Roman" w:hint="eastAsia"/>
                <w:lang w:eastAsia="zh-TW"/>
              </w:rPr>
              <w:t>4</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lang w:eastAsia="zh-TW"/>
              </w:rPr>
            </w:pPr>
            <w:r w:rsidRPr="007D12B4">
              <w:rPr>
                <w:rFonts w:ascii="Times New Roman" w:eastAsia="標楷體" w:hAnsi="Times New Roman"/>
                <w:lang w:eastAsia="zh-TW"/>
              </w:rPr>
              <w:t>1</w:t>
            </w:r>
            <w:r>
              <w:rPr>
                <w:rFonts w:ascii="Times New Roman" w:eastAsia="標楷體" w:hAnsi="Times New Roman" w:hint="eastAsia"/>
                <w:lang w:eastAsia="zh-TW"/>
              </w:rPr>
              <w:t>6:1</w:t>
            </w:r>
            <w:r w:rsidRPr="007D12B4">
              <w:rPr>
                <w:rFonts w:ascii="Times New Roman" w:eastAsia="標楷體" w:hAnsi="Times New Roman"/>
                <w:lang w:eastAsia="zh-TW"/>
              </w:rPr>
              <w:t>0~1</w:t>
            </w:r>
            <w:r>
              <w:rPr>
                <w:rFonts w:ascii="Times New Roman" w:eastAsia="標楷體" w:hAnsi="Times New Roman" w:hint="eastAsia"/>
                <w:lang w:eastAsia="zh-TW"/>
              </w:rPr>
              <w:t>6:3</w:t>
            </w:r>
            <w:r w:rsidRPr="007D12B4">
              <w:rPr>
                <w:rFonts w:ascii="Times New Roman" w:eastAsia="標楷體" w:hAnsi="Times New Roman"/>
                <w:lang w:eastAsia="zh-TW"/>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DE45B9" w:rsidRPr="007D12B4" w:rsidRDefault="00DE45B9" w:rsidP="002B1094">
            <w:pPr>
              <w:pStyle w:val="a4"/>
              <w:snapToGrid w:val="0"/>
              <w:jc w:val="center"/>
              <w:rPr>
                <w:rFonts w:ascii="Times New Roman" w:eastAsia="標楷體" w:hAnsi="Times New Roman"/>
                <w:lang w:eastAsia="zh-TW"/>
              </w:rPr>
            </w:pPr>
            <w:r>
              <w:rPr>
                <w:rFonts w:ascii="Times New Roman" w:eastAsia="標楷體" w:hAnsi="Times New Roman" w:hint="eastAsia"/>
                <w:lang w:eastAsia="zh-TW"/>
              </w:rPr>
              <w:t>分享回饋</w:t>
            </w:r>
          </w:p>
        </w:tc>
        <w:tc>
          <w:tcPr>
            <w:tcW w:w="852" w:type="pct"/>
            <w:tcBorders>
              <w:top w:val="single" w:sz="4" w:space="0" w:color="auto"/>
              <w:left w:val="single" w:sz="4" w:space="0" w:color="auto"/>
              <w:bottom w:val="single" w:sz="4" w:space="0" w:color="auto"/>
              <w:right w:val="single" w:sz="4" w:space="0" w:color="auto"/>
            </w:tcBorders>
          </w:tcPr>
          <w:p w:rsidR="00DE45B9" w:rsidRPr="007D12B4" w:rsidRDefault="00B02361" w:rsidP="002B1094">
            <w:pPr>
              <w:jc w:val="center"/>
            </w:pPr>
            <w:r>
              <w:rPr>
                <w:rFonts w:eastAsia="標楷體" w:hint="eastAsia"/>
              </w:rPr>
              <w:t>依場次</w:t>
            </w:r>
          </w:p>
        </w:tc>
        <w:tc>
          <w:tcPr>
            <w:tcW w:w="900" w:type="pct"/>
            <w:tcBorders>
              <w:top w:val="single" w:sz="4" w:space="0" w:color="auto"/>
              <w:left w:val="single" w:sz="4" w:space="0" w:color="auto"/>
              <w:bottom w:val="single" w:sz="4" w:space="0" w:color="auto"/>
              <w:right w:val="single" w:sz="4" w:space="0" w:color="auto"/>
            </w:tcBorders>
            <w:vAlign w:val="center"/>
          </w:tcPr>
          <w:p w:rsidR="00DE45B9" w:rsidRPr="007D12B4" w:rsidRDefault="00DE45B9" w:rsidP="002B1094">
            <w:pPr>
              <w:pStyle w:val="a4"/>
              <w:snapToGrid w:val="0"/>
              <w:jc w:val="center"/>
              <w:rPr>
                <w:rFonts w:ascii="Times New Roman" w:eastAsia="標楷體" w:hAnsi="Times New Roman"/>
              </w:rPr>
            </w:pPr>
          </w:p>
        </w:tc>
      </w:tr>
    </w:tbl>
    <w:p w:rsidR="00DE45B9" w:rsidRPr="007D12B4" w:rsidRDefault="001516A9" w:rsidP="00DE45B9">
      <w:pPr>
        <w:ind w:left="480"/>
        <w:rPr>
          <w:rFonts w:ascii="標楷體" w:eastAsia="標楷體" w:hAnsi="標楷體"/>
        </w:rPr>
      </w:pPr>
      <w:r>
        <w:rPr>
          <w:rFonts w:ascii="標楷體" w:eastAsia="標楷體" w:hAnsi="標楷體" w:hint="eastAsia"/>
        </w:rPr>
        <w:t>2</w:t>
      </w:r>
      <w:r w:rsidR="00DE45B9" w:rsidRPr="007D12B4">
        <w:rPr>
          <w:rFonts w:ascii="標楷體" w:eastAsia="標楷體" w:hAnsi="標楷體" w:hint="eastAsia"/>
        </w:rPr>
        <w:t>.研習營研習流程</w:t>
      </w:r>
    </w:p>
    <w:p w:rsidR="00DE45B9" w:rsidRDefault="001516A9" w:rsidP="001516A9">
      <w:pPr>
        <w:spacing w:line="420" w:lineRule="exact"/>
        <w:ind w:leftChars="192" w:left="502" w:rightChars="-406" w:right="-974" w:hangingChars="17" w:hanging="41"/>
        <w:rPr>
          <w:rFonts w:ascii="標楷體" w:eastAsia="標楷體" w:hAnsi="標楷體"/>
        </w:rPr>
      </w:pPr>
      <w:r>
        <w:rPr>
          <w:rFonts w:ascii="標楷體" w:eastAsia="標楷體" w:hAnsi="標楷體" w:hint="eastAsia"/>
        </w:rPr>
        <w:t>3.</w:t>
      </w:r>
      <w:r w:rsidR="00DE45B9" w:rsidRPr="007D12B4">
        <w:rPr>
          <w:rFonts w:ascii="標楷體" w:eastAsia="標楷體" w:hAnsi="標楷體" w:hint="eastAsia"/>
        </w:rPr>
        <w:t>預計參加教師</w:t>
      </w:r>
      <w:r w:rsidR="00DE45B9">
        <w:rPr>
          <w:rFonts w:ascii="標楷體" w:eastAsia="標楷體" w:hAnsi="標楷體" w:hint="eastAsia"/>
        </w:rPr>
        <w:t>每場</w:t>
      </w:r>
      <w:r w:rsidR="00DE45B9" w:rsidRPr="007D12B4">
        <w:rPr>
          <w:rFonts w:ascii="標楷體" w:eastAsia="標楷體" w:hAnsi="標楷體" w:hint="eastAsia"/>
        </w:rPr>
        <w:t>人數</w:t>
      </w:r>
      <w:r w:rsidR="00DE45B9">
        <w:rPr>
          <w:rFonts w:ascii="標楷體" w:eastAsia="標楷體" w:hAnsi="標楷體" w:hint="eastAsia"/>
        </w:rPr>
        <w:t>30</w:t>
      </w:r>
      <w:r w:rsidR="00DE45B9" w:rsidRPr="007D12B4">
        <w:rPr>
          <w:rFonts w:ascii="標楷體" w:eastAsia="標楷體" w:hAnsi="標楷體" w:hint="eastAsia"/>
        </w:rPr>
        <w:t>人。</w:t>
      </w:r>
      <w:r w:rsidR="00DE45B9">
        <w:rPr>
          <w:rFonts w:ascii="標楷體" w:eastAsia="標楷體" w:hAnsi="標楷體" w:hint="eastAsia"/>
        </w:rPr>
        <w:t>第三場研習人數40人。全程參與者研習時數</w:t>
      </w:r>
      <w:r w:rsidR="0057111A">
        <w:rPr>
          <w:rFonts w:ascii="標楷體" w:eastAsia="標楷體" w:hAnsi="標楷體" w:hint="eastAsia"/>
        </w:rPr>
        <w:t>9</w:t>
      </w:r>
      <w:r w:rsidR="00DE45B9">
        <w:rPr>
          <w:rFonts w:ascii="標楷體" w:eastAsia="標楷體" w:hAnsi="標楷體" w:hint="eastAsia"/>
        </w:rPr>
        <w:t>小時。</w:t>
      </w:r>
    </w:p>
    <w:p w:rsidR="007957E4" w:rsidRPr="00DE45B9" w:rsidRDefault="007957E4"/>
    <w:sectPr w:rsidR="007957E4" w:rsidRPr="00DE45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332" w:rsidRDefault="007E5332" w:rsidP="0057111A">
      <w:r>
        <w:separator/>
      </w:r>
    </w:p>
  </w:endnote>
  <w:endnote w:type="continuationSeparator" w:id="0">
    <w:p w:rsidR="007E5332" w:rsidRDefault="007E5332" w:rsidP="005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332" w:rsidRDefault="007E5332" w:rsidP="0057111A">
      <w:r>
        <w:separator/>
      </w:r>
    </w:p>
  </w:footnote>
  <w:footnote w:type="continuationSeparator" w:id="0">
    <w:p w:rsidR="007E5332" w:rsidRDefault="007E5332" w:rsidP="00571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F778C"/>
    <w:multiLevelType w:val="hybridMultilevel"/>
    <w:tmpl w:val="54268A0C"/>
    <w:lvl w:ilvl="0" w:tplc="E4AC2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501E8B"/>
    <w:multiLevelType w:val="hybridMultilevel"/>
    <w:tmpl w:val="4AAACB94"/>
    <w:lvl w:ilvl="0" w:tplc="33B06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B9"/>
    <w:rsid w:val="00055189"/>
    <w:rsid w:val="0009650F"/>
    <w:rsid w:val="000E5AA8"/>
    <w:rsid w:val="001516A9"/>
    <w:rsid w:val="001A0B71"/>
    <w:rsid w:val="00215AEB"/>
    <w:rsid w:val="0057111A"/>
    <w:rsid w:val="007118E5"/>
    <w:rsid w:val="007957E4"/>
    <w:rsid w:val="007E5332"/>
    <w:rsid w:val="00806246"/>
    <w:rsid w:val="00850B3C"/>
    <w:rsid w:val="008C4407"/>
    <w:rsid w:val="00B02361"/>
    <w:rsid w:val="00B26959"/>
    <w:rsid w:val="00D97B62"/>
    <w:rsid w:val="00DE45B9"/>
    <w:rsid w:val="00EF2B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99157B-6D45-4D9E-B679-36DDEF7B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B9"/>
    <w:pPr>
      <w:ind w:leftChars="200" w:left="480"/>
    </w:pPr>
    <w:rPr>
      <w:rFonts w:ascii="Calibri" w:hAnsi="Calibri"/>
      <w:szCs w:val="22"/>
    </w:rPr>
  </w:style>
  <w:style w:type="paragraph" w:styleId="a4">
    <w:name w:val="Plain Text"/>
    <w:basedOn w:val="a"/>
    <w:link w:val="a5"/>
    <w:rsid w:val="00DE45B9"/>
    <w:rPr>
      <w:rFonts w:ascii="細明體" w:eastAsia="細明體" w:hAnsi="Courier New"/>
      <w:lang w:val="x-none" w:eastAsia="x-none"/>
    </w:rPr>
  </w:style>
  <w:style w:type="character" w:customStyle="1" w:styleId="a5">
    <w:name w:val="純文字 字元"/>
    <w:basedOn w:val="a0"/>
    <w:link w:val="a4"/>
    <w:rsid w:val="00DE45B9"/>
    <w:rPr>
      <w:rFonts w:ascii="細明體" w:eastAsia="細明體" w:hAnsi="Courier New" w:cs="Times New Roman"/>
      <w:szCs w:val="24"/>
      <w:lang w:val="x-none" w:eastAsia="x-none"/>
    </w:rPr>
  </w:style>
  <w:style w:type="paragraph" w:styleId="a6">
    <w:name w:val="header"/>
    <w:basedOn w:val="a"/>
    <w:link w:val="a7"/>
    <w:uiPriority w:val="99"/>
    <w:unhideWhenUsed/>
    <w:rsid w:val="0057111A"/>
    <w:pPr>
      <w:tabs>
        <w:tab w:val="center" w:pos="4153"/>
        <w:tab w:val="right" w:pos="8306"/>
      </w:tabs>
      <w:snapToGrid w:val="0"/>
    </w:pPr>
    <w:rPr>
      <w:sz w:val="20"/>
      <w:szCs w:val="20"/>
    </w:rPr>
  </w:style>
  <w:style w:type="character" w:customStyle="1" w:styleId="a7">
    <w:name w:val="頁首 字元"/>
    <w:basedOn w:val="a0"/>
    <w:link w:val="a6"/>
    <w:uiPriority w:val="99"/>
    <w:rsid w:val="0057111A"/>
    <w:rPr>
      <w:rFonts w:ascii="Times New Roman" w:eastAsia="新細明體" w:hAnsi="Times New Roman" w:cs="Times New Roman"/>
      <w:sz w:val="20"/>
      <w:szCs w:val="20"/>
    </w:rPr>
  </w:style>
  <w:style w:type="paragraph" w:styleId="a8">
    <w:name w:val="footer"/>
    <w:basedOn w:val="a"/>
    <w:link w:val="a9"/>
    <w:uiPriority w:val="99"/>
    <w:unhideWhenUsed/>
    <w:rsid w:val="0057111A"/>
    <w:pPr>
      <w:tabs>
        <w:tab w:val="center" w:pos="4153"/>
        <w:tab w:val="right" w:pos="8306"/>
      </w:tabs>
      <w:snapToGrid w:val="0"/>
    </w:pPr>
    <w:rPr>
      <w:sz w:val="20"/>
      <w:szCs w:val="20"/>
    </w:rPr>
  </w:style>
  <w:style w:type="character" w:customStyle="1" w:styleId="a9">
    <w:name w:val="頁尾 字元"/>
    <w:basedOn w:val="a0"/>
    <w:link w:val="a8"/>
    <w:uiPriority w:val="99"/>
    <w:rsid w:val="0057111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高圓真</cp:lastModifiedBy>
  <cp:revision>2</cp:revision>
  <dcterms:created xsi:type="dcterms:W3CDTF">2017-09-28T02:50:00Z</dcterms:created>
  <dcterms:modified xsi:type="dcterms:W3CDTF">2017-09-28T02:50:00Z</dcterms:modified>
</cp:coreProperties>
</file>