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9E" w:rsidRDefault="003E5520">
      <w:pPr>
        <w:jc w:val="center"/>
        <w:rPr>
          <w:rFonts w:eastAsia="標楷體"/>
          <w:sz w:val="36"/>
        </w:rPr>
      </w:pPr>
      <w:r>
        <w:rPr>
          <w:rFonts w:eastAsia="標楷體"/>
          <w:sz w:val="36"/>
        </w:rPr>
        <w:t>臺北市立新民</w:t>
      </w:r>
      <w:r w:rsidR="008B7BDA">
        <w:rPr>
          <w:rFonts w:eastAsia="標楷體"/>
          <w:sz w:val="36"/>
        </w:rPr>
        <w:t>國民</w:t>
      </w:r>
      <w:r>
        <w:rPr>
          <w:rFonts w:eastAsia="標楷體"/>
          <w:sz w:val="36"/>
        </w:rPr>
        <w:t>中學</w:t>
      </w:r>
      <w:r w:rsidR="005075C6">
        <w:rPr>
          <w:rFonts w:eastAsia="標楷體"/>
          <w:sz w:val="36"/>
        </w:rPr>
        <w:t>109</w:t>
      </w:r>
      <w:r w:rsidR="005075C6">
        <w:rPr>
          <w:rFonts w:eastAsia="標楷體"/>
          <w:sz w:val="36"/>
        </w:rPr>
        <w:t>年</w:t>
      </w:r>
      <w:r>
        <w:rPr>
          <w:rFonts w:eastAsia="標楷體" w:hint="eastAsia"/>
          <w:sz w:val="36"/>
        </w:rPr>
        <w:t>助理員</w:t>
      </w:r>
      <w:r w:rsidR="005075C6">
        <w:rPr>
          <w:rFonts w:eastAsia="標楷體"/>
          <w:sz w:val="36"/>
        </w:rPr>
        <w:t>職缺甄選簡章</w:t>
      </w:r>
      <w:bookmarkStart w:id="0" w:name="_GoBack"/>
      <w:bookmarkEnd w:id="0"/>
    </w:p>
    <w:p w:rsidR="000E119E" w:rsidRDefault="005075C6">
      <w:pPr>
        <w:snapToGrid w:val="0"/>
        <w:spacing w:line="400" w:lineRule="atLeast"/>
        <w:rPr>
          <w:rFonts w:eastAsia="標楷體"/>
          <w:sz w:val="28"/>
        </w:rPr>
      </w:pPr>
      <w:r>
        <w:rPr>
          <w:rFonts w:eastAsia="標楷體"/>
          <w:sz w:val="28"/>
        </w:rPr>
        <w:t>一、依據：「公務人員陞遷法」及「公務人員陞遷法施行細則」辦理。</w:t>
      </w:r>
    </w:p>
    <w:p w:rsidR="000E119E" w:rsidRDefault="005075C6">
      <w:pPr>
        <w:snapToGrid w:val="0"/>
        <w:spacing w:line="400" w:lineRule="atLeast"/>
        <w:ind w:left="1960" w:hanging="1960"/>
        <w:rPr>
          <w:rFonts w:eastAsia="標楷體"/>
          <w:sz w:val="28"/>
        </w:rPr>
      </w:pPr>
      <w:r>
        <w:rPr>
          <w:rFonts w:eastAsia="標楷體"/>
          <w:sz w:val="28"/>
        </w:rPr>
        <w:t>二、甄選名額：委任第</w:t>
      </w:r>
      <w:r w:rsidR="00341899">
        <w:rPr>
          <w:rFonts w:eastAsia="標楷體" w:hint="eastAsia"/>
          <w:sz w:val="28"/>
        </w:rPr>
        <w:t>四</w:t>
      </w:r>
      <w:r w:rsidR="00341899">
        <w:rPr>
          <w:rFonts w:eastAsia="標楷體"/>
          <w:sz w:val="28"/>
        </w:rPr>
        <w:t>職等至第</w:t>
      </w:r>
      <w:r w:rsidR="00341899">
        <w:rPr>
          <w:rFonts w:eastAsia="標楷體" w:hint="eastAsia"/>
          <w:sz w:val="28"/>
        </w:rPr>
        <w:t>五</w:t>
      </w:r>
      <w:r>
        <w:rPr>
          <w:rFonts w:eastAsia="標楷體"/>
          <w:sz w:val="28"/>
        </w:rPr>
        <w:t>職等綜合行政職系</w:t>
      </w:r>
      <w:r w:rsidR="003E5520">
        <w:rPr>
          <w:rFonts w:eastAsia="標楷體" w:hint="eastAsia"/>
          <w:sz w:val="28"/>
        </w:rPr>
        <w:t>助理員</w:t>
      </w:r>
      <w:r>
        <w:rPr>
          <w:rFonts w:eastAsia="標楷體"/>
          <w:sz w:val="28"/>
        </w:rPr>
        <w:t>1</w:t>
      </w:r>
      <w:r>
        <w:rPr>
          <w:rFonts w:eastAsia="標楷體"/>
          <w:sz w:val="28"/>
        </w:rPr>
        <w:t>名、備取</w:t>
      </w:r>
      <w:r>
        <w:rPr>
          <w:rFonts w:eastAsia="標楷體"/>
          <w:sz w:val="28"/>
        </w:rPr>
        <w:t>2</w:t>
      </w:r>
      <w:r>
        <w:rPr>
          <w:rFonts w:eastAsia="標楷體"/>
          <w:sz w:val="28"/>
        </w:rPr>
        <w:t>名（預定</w:t>
      </w:r>
      <w:r>
        <w:rPr>
          <w:rFonts w:eastAsia="標楷體"/>
          <w:sz w:val="28"/>
        </w:rPr>
        <w:t>109</w:t>
      </w:r>
      <w:r>
        <w:rPr>
          <w:rFonts w:eastAsia="標楷體"/>
          <w:sz w:val="28"/>
        </w:rPr>
        <w:t>年</w:t>
      </w:r>
      <w:r w:rsidR="008B7BDA">
        <w:rPr>
          <w:rFonts w:eastAsia="標楷體" w:hint="eastAsia"/>
          <w:sz w:val="28"/>
        </w:rPr>
        <w:t>3</w:t>
      </w:r>
      <w:r>
        <w:rPr>
          <w:rFonts w:eastAsia="標楷體"/>
          <w:sz w:val="28"/>
        </w:rPr>
        <w:t>月</w:t>
      </w:r>
      <w:r w:rsidR="008B7BDA">
        <w:rPr>
          <w:rFonts w:eastAsia="標楷體" w:hint="eastAsia"/>
          <w:sz w:val="28"/>
        </w:rPr>
        <w:t>23</w:t>
      </w:r>
      <w:r>
        <w:rPr>
          <w:rFonts w:eastAsia="標楷體"/>
          <w:sz w:val="28"/>
        </w:rPr>
        <w:t>日出缺）。</w:t>
      </w:r>
    </w:p>
    <w:p w:rsidR="000E119E" w:rsidRDefault="005075C6">
      <w:pPr>
        <w:snapToGrid w:val="0"/>
        <w:spacing w:line="400" w:lineRule="atLeast"/>
        <w:ind w:left="1960" w:hanging="1960"/>
        <w:rPr>
          <w:rFonts w:eastAsia="標楷體"/>
          <w:sz w:val="28"/>
        </w:rPr>
      </w:pPr>
      <w:r>
        <w:rPr>
          <w:rFonts w:eastAsia="標楷體"/>
          <w:sz w:val="28"/>
        </w:rPr>
        <w:t>三、報名資格條件：</w:t>
      </w:r>
    </w:p>
    <w:p w:rsidR="00822ED2" w:rsidRDefault="005075C6">
      <w:pPr>
        <w:snapToGrid w:val="0"/>
        <w:spacing w:line="400" w:lineRule="atLeast"/>
        <w:ind w:firstLine="560"/>
        <w:rPr>
          <w:rFonts w:eastAsia="標楷體"/>
          <w:sz w:val="28"/>
        </w:rPr>
      </w:pPr>
      <w:r>
        <w:rPr>
          <w:rFonts w:eastAsia="標楷體"/>
          <w:sz w:val="28"/>
        </w:rPr>
        <w:t>(</w:t>
      </w:r>
      <w:r>
        <w:rPr>
          <w:rFonts w:eastAsia="標楷體"/>
          <w:sz w:val="28"/>
        </w:rPr>
        <w:t>一</w:t>
      </w:r>
      <w:r>
        <w:rPr>
          <w:rFonts w:eastAsia="標楷體"/>
          <w:sz w:val="28"/>
        </w:rPr>
        <w:t>)</w:t>
      </w:r>
      <w:r w:rsidR="00822ED2" w:rsidRPr="00822ED2">
        <w:rPr>
          <w:rFonts w:eastAsia="標楷體"/>
          <w:sz w:val="28"/>
        </w:rPr>
        <w:t xml:space="preserve"> </w:t>
      </w:r>
      <w:r w:rsidR="00822ED2" w:rsidRPr="00986E47">
        <w:rPr>
          <w:rFonts w:eastAsia="標楷體" w:hint="eastAsia"/>
          <w:b/>
          <w:color w:val="FF0000"/>
          <w:sz w:val="28"/>
        </w:rPr>
        <w:t>領有</w:t>
      </w:r>
      <w:r w:rsidR="00822ED2" w:rsidRPr="00986E47">
        <w:rPr>
          <w:rFonts w:eastAsia="標楷體"/>
          <w:b/>
          <w:color w:val="FF0000"/>
          <w:sz w:val="28"/>
        </w:rPr>
        <w:t>身心障礙手冊</w:t>
      </w:r>
      <w:r w:rsidR="00822ED2" w:rsidRPr="00986E47">
        <w:rPr>
          <w:rFonts w:eastAsia="標楷體" w:hint="eastAsia"/>
          <w:b/>
          <w:color w:val="FF0000"/>
          <w:sz w:val="28"/>
        </w:rPr>
        <w:t>(</w:t>
      </w:r>
      <w:r w:rsidR="00822ED2" w:rsidRPr="00986E47">
        <w:rPr>
          <w:rFonts w:eastAsia="標楷體"/>
          <w:b/>
          <w:color w:val="FF0000"/>
          <w:sz w:val="28"/>
        </w:rPr>
        <w:t>在有效期內</w:t>
      </w:r>
      <w:r w:rsidR="00822ED2" w:rsidRPr="00986E47">
        <w:rPr>
          <w:rFonts w:eastAsia="標楷體" w:hint="eastAsia"/>
          <w:b/>
          <w:color w:val="FF0000"/>
          <w:sz w:val="28"/>
        </w:rPr>
        <w:t>)</w:t>
      </w:r>
      <w:r w:rsidR="00822ED2" w:rsidRPr="00822ED2">
        <w:rPr>
          <w:rFonts w:eastAsia="標楷體" w:hint="eastAsia"/>
          <w:sz w:val="28"/>
        </w:rPr>
        <w:t>並</w:t>
      </w:r>
      <w:r>
        <w:rPr>
          <w:rFonts w:eastAsia="標楷體"/>
          <w:sz w:val="28"/>
        </w:rPr>
        <w:t>具公務人員委任第</w:t>
      </w:r>
      <w:r w:rsidR="003E5520">
        <w:rPr>
          <w:rFonts w:eastAsia="標楷體" w:hint="eastAsia"/>
          <w:sz w:val="28"/>
        </w:rPr>
        <w:t>四</w:t>
      </w:r>
      <w:r>
        <w:rPr>
          <w:rFonts w:eastAsia="標楷體"/>
          <w:sz w:val="28"/>
        </w:rPr>
        <w:t>至第</w:t>
      </w:r>
      <w:r w:rsidR="003E5520">
        <w:rPr>
          <w:rFonts w:eastAsia="標楷體" w:hint="eastAsia"/>
          <w:sz w:val="28"/>
        </w:rPr>
        <w:t>五</w:t>
      </w:r>
      <w:r>
        <w:rPr>
          <w:rFonts w:eastAsia="標楷體"/>
          <w:sz w:val="28"/>
        </w:rPr>
        <w:t>職等綜</w:t>
      </w:r>
    </w:p>
    <w:p w:rsidR="000E119E" w:rsidRDefault="00822ED2">
      <w:pPr>
        <w:snapToGrid w:val="0"/>
        <w:spacing w:line="400" w:lineRule="atLeast"/>
        <w:ind w:firstLine="560"/>
        <w:rPr>
          <w:rFonts w:eastAsia="標楷體"/>
          <w:sz w:val="28"/>
        </w:rPr>
      </w:pPr>
      <w:r>
        <w:rPr>
          <w:rFonts w:eastAsia="標楷體" w:hint="eastAsia"/>
          <w:sz w:val="28"/>
        </w:rPr>
        <w:t xml:space="preserve">       </w:t>
      </w:r>
      <w:r w:rsidR="005075C6">
        <w:rPr>
          <w:rFonts w:eastAsia="標楷體"/>
          <w:sz w:val="28"/>
        </w:rPr>
        <w:t>合行政職系任用資格者。</w:t>
      </w:r>
    </w:p>
    <w:p w:rsidR="000E119E" w:rsidRDefault="005075C6">
      <w:pPr>
        <w:snapToGrid w:val="0"/>
        <w:spacing w:line="400" w:lineRule="atLeast"/>
        <w:ind w:left="982" w:hanging="420"/>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工作熱誠、負責盡職，能配合學校業務需要執行職務分配及調整者。</w:t>
      </w:r>
    </w:p>
    <w:p w:rsidR="000E119E" w:rsidRDefault="005075C6">
      <w:pPr>
        <w:snapToGrid w:val="0"/>
        <w:spacing w:line="400" w:lineRule="atLeast"/>
        <w:ind w:left="982" w:hanging="420"/>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無特考特用或調任限制之情形、無公務人員任用法第</w:t>
      </w:r>
      <w:r>
        <w:rPr>
          <w:rFonts w:eastAsia="標楷體"/>
          <w:sz w:val="28"/>
        </w:rPr>
        <w:t>28</w:t>
      </w:r>
      <w:r>
        <w:rPr>
          <w:rFonts w:eastAsia="標楷體"/>
          <w:sz w:val="28"/>
        </w:rPr>
        <w:t>條所定「不得任用為公務人員」各款情事之一及公務人員陞遷法第</w:t>
      </w:r>
      <w:r>
        <w:rPr>
          <w:rFonts w:eastAsia="標楷體"/>
          <w:sz w:val="28"/>
        </w:rPr>
        <w:t>12</w:t>
      </w:r>
      <w:r>
        <w:rPr>
          <w:rFonts w:eastAsia="標楷體"/>
          <w:sz w:val="28"/>
        </w:rPr>
        <w:t>條第</w:t>
      </w:r>
      <w:r>
        <w:rPr>
          <w:rFonts w:eastAsia="標楷體"/>
          <w:sz w:val="28"/>
        </w:rPr>
        <w:t>1</w:t>
      </w:r>
      <w:r>
        <w:rPr>
          <w:rFonts w:eastAsia="標楷體"/>
          <w:sz w:val="28"/>
        </w:rPr>
        <w:t>項各款情事者。</w:t>
      </w:r>
    </w:p>
    <w:p w:rsidR="003A7DB8" w:rsidRPr="003A7DB8" w:rsidRDefault="005075C6">
      <w:pPr>
        <w:snapToGrid w:val="0"/>
        <w:spacing w:line="400" w:lineRule="atLeast"/>
        <w:ind w:left="982" w:hanging="420"/>
        <w:rPr>
          <w:rFonts w:eastAsia="標楷體"/>
          <w:sz w:val="28"/>
        </w:rPr>
      </w:pPr>
      <w:r>
        <w:rPr>
          <w:rFonts w:eastAsia="標楷體"/>
          <w:sz w:val="28"/>
        </w:rPr>
        <w:t>(</w:t>
      </w:r>
      <w:r>
        <w:rPr>
          <w:rFonts w:eastAsia="標楷體"/>
          <w:sz w:val="28"/>
        </w:rPr>
        <w:t>四</w:t>
      </w:r>
      <w:r>
        <w:rPr>
          <w:rFonts w:eastAsia="標楷體"/>
          <w:sz w:val="28"/>
        </w:rPr>
        <w:t>)</w:t>
      </w:r>
      <w:r>
        <w:rPr>
          <w:rFonts w:eastAsia="標楷體"/>
          <w:sz w:val="28"/>
        </w:rPr>
        <w:t>未具雙重國籍或多國國籍之中華民國國民，如係大陸地區人民經許可進入臺灣地區設籍須滿</w:t>
      </w:r>
      <w:r>
        <w:rPr>
          <w:rFonts w:eastAsia="標楷體"/>
          <w:sz w:val="28"/>
        </w:rPr>
        <w:t>10</w:t>
      </w:r>
      <w:r>
        <w:rPr>
          <w:rFonts w:eastAsia="標楷體"/>
          <w:sz w:val="28"/>
        </w:rPr>
        <w:t>年以上。無公務人員任用法第二十八條所定「不得任用為公務人員」之情事者。</w:t>
      </w:r>
    </w:p>
    <w:p w:rsidR="000E119E" w:rsidRDefault="005075C6">
      <w:pPr>
        <w:snapToGrid w:val="0"/>
        <w:spacing w:line="400" w:lineRule="atLeast"/>
        <w:rPr>
          <w:rFonts w:eastAsia="標楷體"/>
          <w:sz w:val="28"/>
        </w:rPr>
      </w:pPr>
      <w:r>
        <w:rPr>
          <w:rFonts w:eastAsia="標楷體"/>
          <w:sz w:val="28"/>
        </w:rPr>
        <w:t>四、工作地點：本校</w:t>
      </w:r>
      <w:r w:rsidR="00613BFE">
        <w:rPr>
          <w:rFonts w:eastAsia="標楷體" w:hint="eastAsia"/>
          <w:sz w:val="28"/>
        </w:rPr>
        <w:t>總務處</w:t>
      </w:r>
      <w:r>
        <w:rPr>
          <w:rFonts w:eastAsia="標楷體"/>
          <w:sz w:val="28"/>
        </w:rPr>
        <w:t>。</w:t>
      </w:r>
    </w:p>
    <w:p w:rsidR="000E119E" w:rsidRDefault="005075C6">
      <w:pPr>
        <w:snapToGrid w:val="0"/>
        <w:spacing w:line="400" w:lineRule="atLeast"/>
        <w:ind w:left="1960" w:hanging="1960"/>
        <w:rPr>
          <w:rFonts w:eastAsia="標楷體"/>
          <w:sz w:val="28"/>
        </w:rPr>
      </w:pPr>
      <w:r>
        <w:rPr>
          <w:rFonts w:eastAsia="標楷體"/>
          <w:sz w:val="28"/>
        </w:rPr>
        <w:t>五、工作內容：</w:t>
      </w:r>
    </w:p>
    <w:p w:rsidR="000E119E" w:rsidRDefault="005075C6">
      <w:pPr>
        <w:snapToGrid w:val="0"/>
        <w:spacing w:line="400" w:lineRule="atLeast"/>
        <w:ind w:left="1402" w:hanging="840"/>
        <w:rPr>
          <w:rFonts w:eastAsia="標楷體"/>
          <w:sz w:val="28"/>
        </w:rPr>
      </w:pPr>
      <w:r>
        <w:rPr>
          <w:rFonts w:eastAsia="標楷體"/>
          <w:sz w:val="28"/>
        </w:rPr>
        <w:t>(</w:t>
      </w:r>
      <w:r>
        <w:rPr>
          <w:rFonts w:eastAsia="標楷體"/>
          <w:sz w:val="28"/>
        </w:rPr>
        <w:t>一</w:t>
      </w:r>
      <w:r>
        <w:rPr>
          <w:rFonts w:eastAsia="標楷體"/>
          <w:sz w:val="28"/>
        </w:rPr>
        <w:t>)</w:t>
      </w:r>
      <w:r w:rsidR="004C499E">
        <w:rPr>
          <w:rFonts w:eastAsia="標楷體"/>
          <w:sz w:val="28"/>
        </w:rPr>
        <w:t xml:space="preserve"> </w:t>
      </w:r>
      <w:r w:rsidR="00F778A8" w:rsidRPr="00F778A8">
        <w:rPr>
          <w:rFonts w:eastAsia="標楷體" w:hint="eastAsia"/>
          <w:sz w:val="28"/>
        </w:rPr>
        <w:t>辦理小額採購、校園開放場地租借等事務性工作。</w:t>
      </w:r>
    </w:p>
    <w:p w:rsidR="000E119E" w:rsidRDefault="005075C6">
      <w:pPr>
        <w:snapToGrid w:val="0"/>
        <w:spacing w:line="400" w:lineRule="atLeast"/>
        <w:ind w:left="1402" w:hanging="840"/>
        <w:rPr>
          <w:rFonts w:eastAsia="標楷體"/>
          <w:sz w:val="28"/>
        </w:rPr>
      </w:pPr>
      <w:r>
        <w:rPr>
          <w:rFonts w:eastAsia="標楷體"/>
          <w:sz w:val="28"/>
        </w:rPr>
        <w:t>(</w:t>
      </w:r>
      <w:r>
        <w:rPr>
          <w:rFonts w:eastAsia="標楷體"/>
          <w:sz w:val="28"/>
        </w:rPr>
        <w:t>二</w:t>
      </w:r>
      <w:r>
        <w:rPr>
          <w:rFonts w:eastAsia="標楷體"/>
          <w:sz w:val="28"/>
        </w:rPr>
        <w:t>)</w:t>
      </w:r>
      <w:r w:rsidR="004C499E">
        <w:rPr>
          <w:rFonts w:eastAsia="標楷體"/>
          <w:sz w:val="28"/>
        </w:rPr>
        <w:t xml:space="preserve"> </w:t>
      </w:r>
      <w:r w:rsidR="00F778A8" w:rsidRPr="00F778A8">
        <w:rPr>
          <w:rFonts w:eastAsia="標楷體" w:hint="eastAsia"/>
          <w:sz w:val="28"/>
        </w:rPr>
        <w:t>配合校務需要得調整，並能配合職期輪調調整職務</w:t>
      </w:r>
      <w:r w:rsidR="00F778A8" w:rsidRPr="00605620">
        <w:rPr>
          <w:rFonts w:ascii="標楷體" w:eastAsia="標楷體" w:hAnsi="標楷體" w:hint="eastAsia"/>
          <w:color w:val="000000"/>
        </w:rPr>
        <w:t>。</w:t>
      </w:r>
    </w:p>
    <w:p w:rsidR="000E119E" w:rsidRDefault="005075C6">
      <w:pPr>
        <w:snapToGrid w:val="0"/>
        <w:spacing w:line="400" w:lineRule="atLeast"/>
        <w:ind w:left="1402" w:hanging="840"/>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其他臨時交辦事項。</w:t>
      </w:r>
    </w:p>
    <w:p w:rsidR="000E119E" w:rsidRDefault="005075C6">
      <w:pPr>
        <w:snapToGrid w:val="0"/>
        <w:spacing w:line="400" w:lineRule="atLeast"/>
        <w:ind w:left="1960" w:hanging="1960"/>
      </w:pPr>
      <w:r>
        <w:rPr>
          <w:rFonts w:eastAsia="標楷體"/>
          <w:sz w:val="28"/>
        </w:rPr>
        <w:t>六、報名方式：</w:t>
      </w:r>
      <w:r>
        <w:rPr>
          <w:rFonts w:ascii="標楷體" w:eastAsia="標楷體" w:hAnsi="標楷體"/>
          <w:sz w:val="26"/>
        </w:rPr>
        <w:t>（方式一、二請自行擇一辦理）</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通訊報名：請於</w:t>
      </w:r>
      <w:r>
        <w:rPr>
          <w:rFonts w:eastAsia="標楷體"/>
          <w:sz w:val="28"/>
        </w:rPr>
        <w:t>109</w:t>
      </w:r>
      <w:r>
        <w:rPr>
          <w:rFonts w:eastAsia="標楷體"/>
          <w:sz w:val="28"/>
        </w:rPr>
        <w:t>年</w:t>
      </w:r>
      <w:r w:rsidR="0047300E">
        <w:rPr>
          <w:rFonts w:eastAsia="標楷體" w:hint="eastAsia"/>
          <w:sz w:val="28"/>
        </w:rPr>
        <w:t>3</w:t>
      </w:r>
      <w:r>
        <w:rPr>
          <w:rFonts w:eastAsia="標楷體"/>
          <w:sz w:val="28"/>
        </w:rPr>
        <w:t>月</w:t>
      </w:r>
      <w:r w:rsidR="0047300E">
        <w:rPr>
          <w:rFonts w:eastAsia="標楷體" w:hint="eastAsia"/>
          <w:sz w:val="28"/>
        </w:rPr>
        <w:t>11</w:t>
      </w:r>
      <w:r>
        <w:rPr>
          <w:rFonts w:eastAsia="標楷體"/>
          <w:sz w:val="28"/>
        </w:rPr>
        <w:t>日</w:t>
      </w:r>
      <w:r w:rsidR="0047300E">
        <w:rPr>
          <w:rFonts w:eastAsia="標楷體" w:hint="eastAsia"/>
          <w:sz w:val="28"/>
        </w:rPr>
        <w:t>(</w:t>
      </w:r>
      <w:r w:rsidR="0047300E">
        <w:rPr>
          <w:rFonts w:eastAsia="標楷體" w:hint="eastAsia"/>
          <w:sz w:val="28"/>
        </w:rPr>
        <w:t>星期三</w:t>
      </w:r>
      <w:r w:rsidR="0047300E">
        <w:rPr>
          <w:rFonts w:eastAsia="標楷體" w:hint="eastAsia"/>
          <w:sz w:val="28"/>
        </w:rPr>
        <w:t>)</w:t>
      </w:r>
      <w:r>
        <w:rPr>
          <w:rFonts w:eastAsia="標楷體"/>
          <w:sz w:val="28"/>
        </w:rPr>
        <w:t>前檢齊報名應繳表件掛號寄送臺北市</w:t>
      </w:r>
      <w:r w:rsidR="0047300E">
        <w:rPr>
          <w:rFonts w:eastAsia="標楷體" w:hint="eastAsia"/>
          <w:sz w:val="28"/>
        </w:rPr>
        <w:t>北投</w:t>
      </w:r>
      <w:r>
        <w:rPr>
          <w:rFonts w:eastAsia="標楷體"/>
          <w:sz w:val="28"/>
        </w:rPr>
        <w:t>區</w:t>
      </w:r>
      <w:r w:rsidR="0047300E">
        <w:rPr>
          <w:rFonts w:eastAsia="標楷體" w:hint="eastAsia"/>
          <w:sz w:val="28"/>
        </w:rPr>
        <w:t>新民</w:t>
      </w:r>
      <w:r>
        <w:rPr>
          <w:rFonts w:eastAsia="標楷體"/>
          <w:sz w:val="28"/>
        </w:rPr>
        <w:t>路</w:t>
      </w:r>
      <w:r w:rsidR="0047300E">
        <w:rPr>
          <w:rFonts w:eastAsia="標楷體" w:hint="eastAsia"/>
          <w:sz w:val="28"/>
        </w:rPr>
        <w:t>1</w:t>
      </w:r>
      <w:r>
        <w:rPr>
          <w:rFonts w:eastAsia="標楷體"/>
          <w:sz w:val="28"/>
        </w:rPr>
        <w:t>0</w:t>
      </w:r>
      <w:r>
        <w:rPr>
          <w:rFonts w:eastAsia="標楷體"/>
          <w:sz w:val="28"/>
        </w:rPr>
        <w:t>號</w:t>
      </w:r>
      <w:r w:rsidR="003E5520">
        <w:rPr>
          <w:rFonts w:eastAsia="標楷體"/>
          <w:sz w:val="28"/>
        </w:rPr>
        <w:t>臺北市立新民</w:t>
      </w:r>
      <w:r w:rsidR="008B7BDA">
        <w:rPr>
          <w:rFonts w:eastAsia="標楷體"/>
          <w:sz w:val="28"/>
        </w:rPr>
        <w:t>國民</w:t>
      </w:r>
      <w:r w:rsidR="003E5520">
        <w:rPr>
          <w:rFonts w:eastAsia="標楷體"/>
          <w:sz w:val="28"/>
        </w:rPr>
        <w:t>中學</w:t>
      </w:r>
      <w:r>
        <w:rPr>
          <w:rFonts w:eastAsia="標楷體"/>
          <w:sz w:val="28"/>
        </w:rPr>
        <w:t>人事室收，信封請註明「應徵</w:t>
      </w:r>
      <w:r w:rsidR="0047300E">
        <w:rPr>
          <w:rFonts w:eastAsia="標楷體" w:hint="eastAsia"/>
          <w:sz w:val="28"/>
        </w:rPr>
        <w:t>助理員</w:t>
      </w:r>
      <w:r>
        <w:rPr>
          <w:rFonts w:eastAsia="標楷體"/>
          <w:sz w:val="28"/>
        </w:rPr>
        <w:t>職務」，以郵戳為憑，逾期者恕不受理報名，證件不齊者以不符報名資格論。</w:t>
      </w:r>
    </w:p>
    <w:p w:rsidR="000E119E" w:rsidRDefault="005075C6" w:rsidP="000D360C">
      <w:pPr>
        <w:snapToGrid w:val="0"/>
        <w:spacing w:line="400" w:lineRule="atLeast"/>
        <w:ind w:left="900" w:hanging="420"/>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線上報名：請於</w:t>
      </w:r>
      <w:r>
        <w:rPr>
          <w:rFonts w:eastAsia="標楷體"/>
          <w:sz w:val="28"/>
        </w:rPr>
        <w:t>109</w:t>
      </w:r>
      <w:r>
        <w:rPr>
          <w:rFonts w:eastAsia="標楷體"/>
          <w:sz w:val="28"/>
        </w:rPr>
        <w:t>年</w:t>
      </w:r>
      <w:r w:rsidR="000D2652">
        <w:rPr>
          <w:rFonts w:eastAsia="標楷體" w:hint="eastAsia"/>
          <w:sz w:val="28"/>
        </w:rPr>
        <w:t>3</w:t>
      </w:r>
      <w:r>
        <w:rPr>
          <w:rFonts w:eastAsia="標楷體"/>
          <w:sz w:val="28"/>
        </w:rPr>
        <w:t>月</w:t>
      </w:r>
      <w:r w:rsidR="000D2652">
        <w:rPr>
          <w:rFonts w:eastAsia="標楷體" w:hint="eastAsia"/>
          <w:sz w:val="28"/>
        </w:rPr>
        <w:t>11</w:t>
      </w:r>
      <w:r>
        <w:rPr>
          <w:rFonts w:eastAsia="標楷體"/>
          <w:sz w:val="28"/>
        </w:rPr>
        <w:t>日</w:t>
      </w:r>
      <w:r w:rsidR="000D2652">
        <w:rPr>
          <w:rFonts w:eastAsia="標楷體" w:hint="eastAsia"/>
          <w:sz w:val="28"/>
        </w:rPr>
        <w:t>(</w:t>
      </w:r>
      <w:r w:rsidR="000D2652">
        <w:rPr>
          <w:rFonts w:eastAsia="標楷體" w:hint="eastAsia"/>
          <w:sz w:val="28"/>
        </w:rPr>
        <w:t>星期三</w:t>
      </w:r>
      <w:r w:rsidR="000D2652">
        <w:rPr>
          <w:rFonts w:eastAsia="標楷體" w:hint="eastAsia"/>
          <w:sz w:val="28"/>
        </w:rPr>
        <w:t>)</w:t>
      </w:r>
      <w:r>
        <w:rPr>
          <w:rFonts w:eastAsia="標楷體"/>
          <w:sz w:val="28"/>
        </w:rPr>
        <w:t>前至人事行政總處事求人機關徵才系統依序填寫應徵本職缺相關資料並上傳附件（含考試及格證書、現職派令、最近一筆銓敘部審定函、最近</w:t>
      </w:r>
      <w:r>
        <w:rPr>
          <w:rFonts w:eastAsia="標楷體"/>
          <w:sz w:val="28"/>
        </w:rPr>
        <w:t>3</w:t>
      </w:r>
      <w:r>
        <w:rPr>
          <w:rFonts w:eastAsia="標楷體"/>
          <w:sz w:val="28"/>
        </w:rPr>
        <w:t>年考績通知書等相關證明文件，須加蓋核與正本相符並簽章）事求人機關徵才系統現職公務人員應徵作業說明</w:t>
      </w:r>
      <w:hyperlink r:id="rId6" w:history="1">
        <w:r>
          <w:rPr>
            <w:rStyle w:val="ab"/>
            <w:rFonts w:eastAsia="標楷體"/>
            <w:sz w:val="28"/>
          </w:rPr>
          <w:t>https://web3.dgpa.gov.tw/want03front/doc/%E7%8F%BE%E8%81%B7%E5%85%AC%E5%8B%99%E4%BA%BA</w:t>
        </w:r>
        <w:bookmarkStart w:id="1" w:name="_Hlt30576242"/>
        <w:bookmarkStart w:id="2" w:name="_Hlt30576243"/>
        <w:r>
          <w:rPr>
            <w:rStyle w:val="ab"/>
            <w:rFonts w:eastAsia="標楷體"/>
            <w:sz w:val="28"/>
          </w:rPr>
          <w:t>%</w:t>
        </w:r>
        <w:bookmarkEnd w:id="1"/>
        <w:bookmarkEnd w:id="2"/>
        <w:r>
          <w:rPr>
            <w:rStyle w:val="ab"/>
            <w:rFonts w:eastAsia="標楷體"/>
            <w:sz w:val="28"/>
          </w:rPr>
          <w:t>E5%93%A1%E6%87%89%E5%BE%B5%E4%BD%9C%E6%A5%AD%E8%AA%AA%E6%98%8E.pdf</w:t>
        </w:r>
      </w:hyperlink>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初審合格者擇優通知面試，不合格者不另行通知，又未獲通知者如需返還書面資料，請附回郵信封並貼足郵資俾利郵寄。聯絡電話：</w:t>
      </w:r>
      <w:r>
        <w:rPr>
          <w:rFonts w:eastAsia="標楷體"/>
          <w:sz w:val="28"/>
        </w:rPr>
        <w:t>02-2</w:t>
      </w:r>
      <w:r w:rsidR="00AE465B">
        <w:rPr>
          <w:rFonts w:eastAsia="標楷體" w:hint="eastAsia"/>
          <w:sz w:val="28"/>
        </w:rPr>
        <w:t>8979001</w:t>
      </w:r>
      <w:r>
        <w:rPr>
          <w:rFonts w:eastAsia="標楷體"/>
          <w:sz w:val="28"/>
        </w:rPr>
        <w:t>分機</w:t>
      </w:r>
      <w:r w:rsidR="00AE465B">
        <w:rPr>
          <w:rFonts w:eastAsia="標楷體" w:hint="eastAsia"/>
          <w:sz w:val="28"/>
        </w:rPr>
        <w:t>110</w:t>
      </w:r>
      <w:r>
        <w:rPr>
          <w:rFonts w:eastAsia="標楷體"/>
          <w:sz w:val="28"/>
        </w:rPr>
        <w:t>。</w:t>
      </w:r>
    </w:p>
    <w:p w:rsidR="00197AF3" w:rsidRDefault="00197AF3">
      <w:pPr>
        <w:snapToGrid w:val="0"/>
        <w:spacing w:line="400" w:lineRule="atLeast"/>
        <w:ind w:left="900" w:hanging="420"/>
        <w:rPr>
          <w:rFonts w:eastAsia="標楷體"/>
          <w:sz w:val="28"/>
        </w:rPr>
      </w:pPr>
    </w:p>
    <w:p w:rsidR="000E119E" w:rsidRDefault="005075C6">
      <w:pPr>
        <w:snapToGrid w:val="0"/>
        <w:spacing w:line="400" w:lineRule="atLeast"/>
        <w:rPr>
          <w:rFonts w:eastAsia="標楷體"/>
          <w:sz w:val="28"/>
        </w:rPr>
      </w:pPr>
      <w:r>
        <w:rPr>
          <w:rFonts w:eastAsia="標楷體"/>
          <w:sz w:val="28"/>
        </w:rPr>
        <w:lastRenderedPageBreak/>
        <w:t>七、通訊報名應繳表件</w:t>
      </w:r>
      <w:r>
        <w:rPr>
          <w:rFonts w:eastAsia="標楷體"/>
          <w:sz w:val="28"/>
        </w:rPr>
        <w:t>(</w:t>
      </w:r>
      <w:r>
        <w:rPr>
          <w:rFonts w:eastAsia="標楷體"/>
          <w:sz w:val="28"/>
        </w:rPr>
        <w:t>請用</w:t>
      </w:r>
      <w:r>
        <w:rPr>
          <w:rFonts w:eastAsia="標楷體"/>
          <w:sz w:val="28"/>
        </w:rPr>
        <w:t>A4</w:t>
      </w:r>
      <w:r>
        <w:rPr>
          <w:rFonts w:eastAsia="標楷體"/>
          <w:sz w:val="28"/>
        </w:rPr>
        <w:t>紙張影印依序裝訂</w:t>
      </w:r>
      <w:r>
        <w:rPr>
          <w:rFonts w:eastAsia="標楷體"/>
          <w:sz w:val="28"/>
        </w:rPr>
        <w:t>)</w:t>
      </w:r>
      <w:r>
        <w:rPr>
          <w:rFonts w:eastAsia="標楷體"/>
          <w:sz w:val="28"/>
        </w:rPr>
        <w:t>：</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報名表（自行黏貼最近一年正面</w:t>
      </w:r>
      <w:r>
        <w:rPr>
          <w:rFonts w:eastAsia="標楷體"/>
          <w:sz w:val="28"/>
        </w:rPr>
        <w:t>2</w:t>
      </w:r>
      <w:r>
        <w:rPr>
          <w:rFonts w:eastAsia="標楷體"/>
          <w:sz w:val="28"/>
        </w:rPr>
        <w:t>吋脫帽半身照片一張）</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公務人員履歷表乙份（各項資料及自述請詳為填寫）</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國民身分證正、反面，男性請附退伍或免役證明。</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四</w:t>
      </w:r>
      <w:r>
        <w:rPr>
          <w:rFonts w:eastAsia="標楷體"/>
          <w:sz w:val="28"/>
        </w:rPr>
        <w:t>)</w:t>
      </w:r>
      <w:r>
        <w:rPr>
          <w:rFonts w:eastAsia="標楷體"/>
          <w:sz w:val="28"/>
        </w:rPr>
        <w:t>切結書</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五</w:t>
      </w:r>
      <w:r>
        <w:rPr>
          <w:rFonts w:eastAsia="標楷體"/>
          <w:sz w:val="28"/>
        </w:rPr>
        <w:t>)</w:t>
      </w:r>
      <w:r>
        <w:rPr>
          <w:rFonts w:eastAsia="標楷體"/>
          <w:sz w:val="28"/>
        </w:rPr>
        <w:t>現職派令、銓敘部審定函</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六</w:t>
      </w:r>
      <w:r>
        <w:rPr>
          <w:rFonts w:eastAsia="標楷體"/>
          <w:sz w:val="28"/>
        </w:rPr>
        <w:t>)</w:t>
      </w:r>
      <w:r>
        <w:rPr>
          <w:rFonts w:eastAsia="標楷體"/>
          <w:sz w:val="28"/>
        </w:rPr>
        <w:t>公務人員考試及格證書</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七</w:t>
      </w:r>
      <w:r>
        <w:rPr>
          <w:rFonts w:eastAsia="標楷體"/>
          <w:sz w:val="28"/>
        </w:rPr>
        <w:t>)</w:t>
      </w:r>
      <w:r>
        <w:rPr>
          <w:rFonts w:eastAsia="標楷體"/>
          <w:sz w:val="28"/>
        </w:rPr>
        <w:t>最高學歷證件</w:t>
      </w:r>
    </w:p>
    <w:p w:rsidR="000E119E" w:rsidRDefault="005075C6">
      <w:pPr>
        <w:snapToGrid w:val="0"/>
        <w:spacing w:line="400" w:lineRule="atLeast"/>
        <w:ind w:firstLine="560"/>
        <w:rPr>
          <w:rFonts w:eastAsia="標楷體"/>
          <w:sz w:val="28"/>
        </w:rPr>
      </w:pPr>
      <w:r>
        <w:rPr>
          <w:rFonts w:eastAsia="標楷體"/>
          <w:sz w:val="28"/>
        </w:rPr>
        <w:t>(</w:t>
      </w:r>
      <w:r>
        <w:rPr>
          <w:rFonts w:eastAsia="標楷體"/>
          <w:sz w:val="28"/>
        </w:rPr>
        <w:t>八</w:t>
      </w:r>
      <w:r>
        <w:rPr>
          <w:rFonts w:eastAsia="標楷體"/>
          <w:sz w:val="28"/>
        </w:rPr>
        <w:t>)</w:t>
      </w:r>
      <w:r>
        <w:rPr>
          <w:rFonts w:eastAsia="標楷體"/>
          <w:sz w:val="28"/>
        </w:rPr>
        <w:t>最近</w:t>
      </w:r>
      <w:r>
        <w:rPr>
          <w:rFonts w:eastAsia="標楷體"/>
          <w:sz w:val="28"/>
        </w:rPr>
        <w:t>3</w:t>
      </w:r>
      <w:r>
        <w:rPr>
          <w:rFonts w:eastAsia="標楷體"/>
          <w:sz w:val="28"/>
        </w:rPr>
        <w:t>年考績通知書</w:t>
      </w:r>
    </w:p>
    <w:p w:rsidR="00114AB9" w:rsidRDefault="00114AB9">
      <w:pPr>
        <w:snapToGrid w:val="0"/>
        <w:spacing w:line="400" w:lineRule="atLeast"/>
        <w:ind w:firstLine="560"/>
        <w:rPr>
          <w:rFonts w:eastAsia="標楷體"/>
          <w:sz w:val="28"/>
        </w:rPr>
      </w:pPr>
      <w:r>
        <w:rPr>
          <w:rFonts w:eastAsia="標楷體" w:hint="eastAsia"/>
          <w:sz w:val="28"/>
        </w:rPr>
        <w:t>(</w:t>
      </w:r>
      <w:r>
        <w:rPr>
          <w:rFonts w:eastAsia="標楷體" w:hint="eastAsia"/>
          <w:sz w:val="28"/>
        </w:rPr>
        <w:t>九</w:t>
      </w:r>
      <w:r>
        <w:rPr>
          <w:rFonts w:eastAsia="標楷體" w:hint="eastAsia"/>
          <w:sz w:val="28"/>
        </w:rPr>
        <w:t>)</w:t>
      </w:r>
      <w:r w:rsidR="00F541FE" w:rsidRPr="00F541FE">
        <w:rPr>
          <w:rFonts w:eastAsia="標楷體"/>
          <w:sz w:val="28"/>
        </w:rPr>
        <w:t>身心障礙手冊在有效期內</w:t>
      </w:r>
    </w:p>
    <w:p w:rsidR="000E119E" w:rsidRDefault="005075C6">
      <w:pPr>
        <w:pStyle w:val="a3"/>
        <w:snapToGrid w:val="0"/>
        <w:spacing w:line="400" w:lineRule="atLeast"/>
        <w:ind w:left="2800" w:hanging="2800"/>
        <w:rPr>
          <w:sz w:val="28"/>
        </w:rPr>
      </w:pPr>
      <w:r>
        <w:rPr>
          <w:sz w:val="28"/>
        </w:rPr>
        <w:t>八、甄選時間及地點：接獲面試通知者，請依通知之甄試日期、時間持身分證明文件至本校人事室報到後進行甄試。</w:t>
      </w:r>
    </w:p>
    <w:p w:rsidR="000E119E" w:rsidRDefault="005075C6">
      <w:pPr>
        <w:snapToGrid w:val="0"/>
        <w:spacing w:line="400" w:lineRule="atLeast"/>
        <w:ind w:left="1960" w:hanging="1960"/>
        <w:rPr>
          <w:rFonts w:eastAsia="標楷體"/>
          <w:sz w:val="28"/>
        </w:rPr>
      </w:pPr>
      <w:r>
        <w:rPr>
          <w:rFonts w:eastAsia="標楷體"/>
          <w:sz w:val="28"/>
        </w:rPr>
        <w:t>九、甄選方式：面試，依溝通表達能力、服務熱忱、工作經驗及理念、問題處理能力等項評分。</w:t>
      </w:r>
    </w:p>
    <w:p w:rsidR="000E119E" w:rsidRDefault="005075C6">
      <w:pPr>
        <w:snapToGrid w:val="0"/>
        <w:spacing w:line="400" w:lineRule="atLeast"/>
        <w:rPr>
          <w:rFonts w:eastAsia="標楷體"/>
          <w:sz w:val="28"/>
        </w:rPr>
      </w:pPr>
      <w:r>
        <w:rPr>
          <w:rFonts w:eastAsia="標楷體"/>
          <w:sz w:val="28"/>
        </w:rPr>
        <w:t>十、放榜：</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面試成績成績提本校公務人員甄審暨考績委員會審議後簽請校長核定正式錄取人員及備取人員。惟應徵者甄選成績如未達</w:t>
      </w:r>
      <w:r>
        <w:rPr>
          <w:rFonts w:eastAsia="標楷體"/>
          <w:sz w:val="28"/>
        </w:rPr>
        <w:t>80</w:t>
      </w:r>
      <w:r>
        <w:rPr>
          <w:rFonts w:eastAsia="標楷體"/>
          <w:sz w:val="28"/>
        </w:rPr>
        <w:t>分者，本校得斟酌情況從缺。錄取名單於面試結束後</w:t>
      </w:r>
      <w:r>
        <w:rPr>
          <w:rFonts w:eastAsia="標楷體"/>
          <w:sz w:val="28"/>
        </w:rPr>
        <w:t>5</w:t>
      </w:r>
      <w:r>
        <w:rPr>
          <w:rFonts w:eastAsia="標楷體"/>
          <w:sz w:val="28"/>
        </w:rPr>
        <w:t>個工作日內公布於本校網站（</w:t>
      </w:r>
      <w:r w:rsidR="009E0C40" w:rsidRPr="009E0C40">
        <w:rPr>
          <w:rFonts w:eastAsia="標楷體"/>
          <w:sz w:val="28"/>
        </w:rPr>
        <w:t>http://www.hmjh.tp.edu.tw/</w:t>
      </w:r>
      <w:r>
        <w:rPr>
          <w:rFonts w:eastAsia="標楷體"/>
          <w:sz w:val="28"/>
        </w:rPr>
        <w:t>），正取人員放棄或逾期未報到則由備取人員依序遞補。</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視成績酌增備取名額</w:t>
      </w:r>
      <w:r>
        <w:rPr>
          <w:rFonts w:eastAsia="標楷體"/>
          <w:sz w:val="28"/>
        </w:rPr>
        <w:t>1</w:t>
      </w:r>
      <w:r>
        <w:rPr>
          <w:rFonts w:eastAsia="標楷體"/>
          <w:sz w:val="28"/>
        </w:rPr>
        <w:t>至</w:t>
      </w:r>
      <w:r>
        <w:rPr>
          <w:rFonts w:eastAsia="標楷體"/>
          <w:sz w:val="28"/>
        </w:rPr>
        <w:t>2</w:t>
      </w:r>
      <w:r>
        <w:rPr>
          <w:rFonts w:eastAsia="標楷體"/>
          <w:sz w:val="28"/>
        </w:rPr>
        <w:t>名，以遞補本次甄選職缺為限，候補期間為本職務出缺翌日起算</w:t>
      </w:r>
      <w:r>
        <w:rPr>
          <w:rFonts w:eastAsia="標楷體"/>
          <w:sz w:val="28"/>
        </w:rPr>
        <w:t>3</w:t>
      </w:r>
      <w:r>
        <w:rPr>
          <w:rFonts w:eastAsia="標楷體"/>
          <w:sz w:val="28"/>
        </w:rPr>
        <w:t>個月。</w:t>
      </w:r>
    </w:p>
    <w:p w:rsidR="000E119E" w:rsidRDefault="005075C6">
      <w:pPr>
        <w:snapToGrid w:val="0"/>
        <w:spacing w:line="400" w:lineRule="atLeast"/>
        <w:ind w:left="840" w:hanging="840"/>
        <w:rPr>
          <w:rFonts w:eastAsia="標楷體"/>
          <w:sz w:val="28"/>
        </w:rPr>
      </w:pPr>
      <w:r>
        <w:rPr>
          <w:rFonts w:eastAsia="標楷體"/>
          <w:sz w:val="28"/>
        </w:rPr>
        <w:t>十一、經甄選錄取報到人員，須經權責機關同意並俟辦理商調及報派手續完成後，始生進用效力。</w:t>
      </w:r>
    </w:p>
    <w:p w:rsidR="000E119E" w:rsidRDefault="005075C6">
      <w:pPr>
        <w:snapToGrid w:val="0"/>
        <w:spacing w:line="400" w:lineRule="atLeast"/>
        <w:rPr>
          <w:rFonts w:eastAsia="標楷體"/>
          <w:sz w:val="28"/>
        </w:rPr>
      </w:pPr>
      <w:r>
        <w:rPr>
          <w:rFonts w:eastAsia="標楷體"/>
          <w:sz w:val="28"/>
        </w:rPr>
        <w:t>十二、附則：</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應試時請攜帶國民身分證及所繳交相關證明文件正本，以備查驗。</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報名人員所繳驗之證明文件，如有偽造、變造、假借、冒用等情事，一經查明，已錄取者，撤銷錄取資格；已發布派令者，撤銷派令。如涉及刑責由應徵者自行負責。</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依「臺北市政府公務人員人事任免授權作業注意事項」三、（九）規定，本府各級機關學校進用府外公務人員，除考試分發外，具有下列各目情形，須報奉市長專案核定：</w:t>
      </w:r>
    </w:p>
    <w:p w:rsidR="000E119E" w:rsidRDefault="005075C6">
      <w:pPr>
        <w:snapToGrid w:val="0"/>
        <w:spacing w:line="400" w:lineRule="atLeast"/>
        <w:ind w:firstLine="980"/>
        <w:rPr>
          <w:rFonts w:eastAsia="標楷體"/>
          <w:sz w:val="28"/>
        </w:rPr>
      </w:pPr>
      <w:r>
        <w:rPr>
          <w:rFonts w:eastAsia="標楷體"/>
          <w:sz w:val="28"/>
        </w:rPr>
        <w:t>1</w:t>
      </w:r>
      <w:r>
        <w:rPr>
          <w:rFonts w:eastAsia="標楷體"/>
          <w:sz w:val="28"/>
        </w:rPr>
        <w:t>、年滿</w:t>
      </w:r>
      <w:r>
        <w:rPr>
          <w:rFonts w:eastAsia="標楷體"/>
          <w:sz w:val="28"/>
        </w:rPr>
        <w:t>55</w:t>
      </w:r>
      <w:r>
        <w:rPr>
          <w:rFonts w:eastAsia="標楷體"/>
          <w:sz w:val="28"/>
        </w:rPr>
        <w:t>歲以上之薦任第九職等以下者。</w:t>
      </w:r>
    </w:p>
    <w:p w:rsidR="000E119E" w:rsidRDefault="005075C6">
      <w:pPr>
        <w:snapToGrid w:val="0"/>
        <w:spacing w:line="400" w:lineRule="atLeast"/>
        <w:ind w:left="1380" w:hanging="420"/>
        <w:rPr>
          <w:rFonts w:eastAsia="標楷體"/>
          <w:sz w:val="28"/>
        </w:rPr>
      </w:pPr>
      <w:r>
        <w:rPr>
          <w:rFonts w:eastAsia="標楷體"/>
          <w:sz w:val="28"/>
        </w:rPr>
        <w:t>2</w:t>
      </w:r>
      <w:r>
        <w:rPr>
          <w:rFonts w:eastAsia="標楷體"/>
          <w:sz w:val="28"/>
        </w:rPr>
        <w:t>、簡任官等調任薦任官等或薦任官等內調任低職等職務，其銓敘審定職等高於擬任職務所列最高職等者。</w:t>
      </w:r>
    </w:p>
    <w:p w:rsidR="000E119E" w:rsidRDefault="005075C6">
      <w:pPr>
        <w:snapToGrid w:val="0"/>
        <w:spacing w:line="400" w:lineRule="atLeast"/>
        <w:ind w:left="900" w:hanging="420"/>
        <w:rPr>
          <w:rFonts w:eastAsia="標楷體"/>
          <w:sz w:val="28"/>
        </w:rPr>
      </w:pPr>
      <w:r>
        <w:rPr>
          <w:rFonts w:eastAsia="標楷體"/>
          <w:sz w:val="28"/>
        </w:rPr>
        <w:t>(</w:t>
      </w:r>
      <w:r>
        <w:rPr>
          <w:rFonts w:eastAsia="標楷體"/>
          <w:sz w:val="28"/>
        </w:rPr>
        <w:t>四</w:t>
      </w:r>
      <w:r>
        <w:rPr>
          <w:rFonts w:eastAsia="標楷體"/>
          <w:sz w:val="28"/>
        </w:rPr>
        <w:t>)</w:t>
      </w:r>
      <w:r>
        <w:rPr>
          <w:rFonts w:eastAsia="標楷體"/>
          <w:sz w:val="28"/>
        </w:rPr>
        <w:t>本簡章如有未盡事宜，依相關規定辦理，或由本校隨時公告補充。</w:t>
      </w:r>
    </w:p>
    <w:p w:rsidR="000E119E" w:rsidRDefault="005075C6">
      <w:pPr>
        <w:pageBreakBefore/>
        <w:widowControl/>
        <w:overflowPunct w:val="0"/>
        <w:autoSpaceDE w:val="0"/>
        <w:spacing w:line="240" w:lineRule="atLeast"/>
        <w:jc w:val="center"/>
      </w:pPr>
      <w:r>
        <w:rPr>
          <w:rFonts w:ascii="標楷體" w:eastAsia="標楷體" w:hAnsi="標楷體"/>
          <w:sz w:val="56"/>
          <w:szCs w:val="24"/>
        </w:rPr>
        <w:lastRenderedPageBreak/>
        <w:t>切　結　書</w:t>
      </w:r>
    </w:p>
    <w:p w:rsidR="000E119E" w:rsidRDefault="005075C6">
      <w:pPr>
        <w:spacing w:line="640" w:lineRule="exact"/>
      </w:pPr>
      <w:r>
        <w:rPr>
          <w:rFonts w:ascii="標楷體" w:eastAsia="標楷體" w:hAnsi="標楷體"/>
          <w:sz w:val="36"/>
          <w:szCs w:val="24"/>
        </w:rPr>
        <w:t>本人</w:t>
      </w:r>
      <w:r>
        <w:rPr>
          <w:rFonts w:ascii="標楷體" w:eastAsia="標楷體" w:hAnsi="標楷體"/>
          <w:sz w:val="36"/>
          <w:szCs w:val="24"/>
          <w:u w:val="single"/>
        </w:rPr>
        <w:t xml:space="preserve">            </w:t>
      </w:r>
      <w:r>
        <w:rPr>
          <w:rFonts w:ascii="標楷體" w:eastAsia="標楷體" w:hAnsi="標楷體"/>
          <w:sz w:val="36"/>
          <w:szCs w:val="24"/>
        </w:rPr>
        <w:t>報名參加</w:t>
      </w:r>
      <w:r w:rsidR="003E5520">
        <w:rPr>
          <w:rFonts w:ascii="標楷體" w:eastAsia="標楷體" w:hAnsi="標楷體"/>
          <w:sz w:val="36"/>
          <w:szCs w:val="24"/>
        </w:rPr>
        <w:t>臺北市立新民</w:t>
      </w:r>
      <w:r w:rsidR="008B7BDA">
        <w:rPr>
          <w:rFonts w:ascii="標楷體" w:eastAsia="標楷體" w:hAnsi="標楷體"/>
          <w:sz w:val="36"/>
          <w:szCs w:val="24"/>
        </w:rPr>
        <w:t>國民</w:t>
      </w:r>
      <w:r w:rsidR="003E5520">
        <w:rPr>
          <w:rFonts w:ascii="標楷體" w:eastAsia="標楷體" w:hAnsi="標楷體"/>
          <w:sz w:val="36"/>
          <w:szCs w:val="24"/>
        </w:rPr>
        <w:t>中學</w:t>
      </w:r>
      <w:r>
        <w:rPr>
          <w:rFonts w:ascii="標楷體" w:eastAsia="標楷體" w:hAnsi="標楷體"/>
          <w:sz w:val="36"/>
          <w:szCs w:val="24"/>
        </w:rPr>
        <w:t>109年</w:t>
      </w:r>
      <w:r w:rsidR="006A55BA">
        <w:rPr>
          <w:rFonts w:ascii="標楷體" w:eastAsia="標楷體" w:hAnsi="標楷體" w:hint="eastAsia"/>
          <w:sz w:val="36"/>
          <w:szCs w:val="24"/>
        </w:rPr>
        <w:t>助理員</w:t>
      </w:r>
      <w:r>
        <w:rPr>
          <w:rFonts w:ascii="標楷體" w:eastAsia="標楷體" w:hAnsi="標楷體"/>
          <w:sz w:val="36"/>
          <w:szCs w:val="24"/>
        </w:rPr>
        <w:t>職務甄選，如有下列情形之一時，除無異議放棄錄取資格外，並願意負行政、民事或刑事相關責任暨放棄先訴抗辯權。</w:t>
      </w:r>
    </w:p>
    <w:p w:rsidR="000E119E" w:rsidRDefault="005075C6">
      <w:pPr>
        <w:spacing w:line="640" w:lineRule="exact"/>
        <w:ind w:left="720" w:hanging="720"/>
        <w:rPr>
          <w:rFonts w:ascii="標楷體" w:eastAsia="標楷體" w:hAnsi="標楷體"/>
          <w:sz w:val="36"/>
          <w:szCs w:val="24"/>
        </w:rPr>
      </w:pPr>
      <w:r>
        <w:rPr>
          <w:rFonts w:ascii="標楷體" w:eastAsia="標楷體" w:hAnsi="標楷體"/>
          <w:sz w:val="36"/>
          <w:szCs w:val="24"/>
        </w:rPr>
        <w:t>一、有「公務人員任用法」第28條所定「不得任用為公務人員」或公務人員陞遷法第12條第1項各款情形。</w:t>
      </w:r>
    </w:p>
    <w:p w:rsidR="000E119E" w:rsidRDefault="005075C6">
      <w:pPr>
        <w:spacing w:line="640" w:lineRule="exact"/>
        <w:ind w:left="720" w:hanging="720"/>
      </w:pPr>
      <w:r>
        <w:rPr>
          <w:rFonts w:ascii="標楷體" w:eastAsia="標楷體" w:hAnsi="標楷體"/>
          <w:sz w:val="36"/>
          <w:szCs w:val="24"/>
        </w:rPr>
        <w:t>二、曾有性侵害、性騷擾或性霸凌等犯罪紀錄者(並</w:t>
      </w:r>
      <w:r>
        <w:rPr>
          <w:rFonts w:eastAsia="標楷體"/>
          <w:sz w:val="36"/>
          <w:szCs w:val="24"/>
        </w:rPr>
        <w:t>同意</w:t>
      </w:r>
      <w:r>
        <w:rPr>
          <w:rFonts w:eastAsia="標楷體"/>
          <w:color w:val="000000"/>
          <w:sz w:val="36"/>
          <w:szCs w:val="24"/>
        </w:rPr>
        <w:t>貴校申</w:t>
      </w:r>
      <w:r>
        <w:rPr>
          <w:rFonts w:eastAsia="標楷體"/>
          <w:sz w:val="36"/>
          <w:szCs w:val="24"/>
        </w:rPr>
        <w:t>請查閱本人有無性侵害犯罪登記檔案資料</w:t>
      </w:r>
      <w:r>
        <w:rPr>
          <w:rFonts w:eastAsia="標楷體"/>
          <w:sz w:val="36"/>
          <w:szCs w:val="24"/>
        </w:rPr>
        <w:t>)</w:t>
      </w:r>
      <w:r>
        <w:rPr>
          <w:rFonts w:eastAsia="標楷體"/>
          <w:sz w:val="36"/>
          <w:szCs w:val="24"/>
        </w:rPr>
        <w:t>。</w:t>
      </w:r>
    </w:p>
    <w:p w:rsidR="000E119E" w:rsidRDefault="005075C6">
      <w:pPr>
        <w:spacing w:line="640" w:lineRule="exact"/>
        <w:ind w:left="720" w:hanging="720"/>
        <w:rPr>
          <w:rFonts w:ascii="標楷體" w:eastAsia="標楷體" w:hAnsi="標楷體"/>
          <w:sz w:val="36"/>
          <w:szCs w:val="24"/>
        </w:rPr>
      </w:pPr>
      <w:r>
        <w:rPr>
          <w:rFonts w:ascii="標楷體" w:eastAsia="標楷體" w:hAnsi="標楷體"/>
          <w:sz w:val="36"/>
          <w:szCs w:val="24"/>
        </w:rPr>
        <w:t>三、有特考特用或限制調任情形。</w:t>
      </w:r>
    </w:p>
    <w:p w:rsidR="000E119E" w:rsidRDefault="005075C6">
      <w:pPr>
        <w:spacing w:line="640" w:lineRule="exact"/>
        <w:ind w:left="720" w:hanging="720"/>
        <w:rPr>
          <w:rFonts w:ascii="標楷體" w:eastAsia="標楷體" w:hAnsi="標楷體"/>
          <w:sz w:val="36"/>
          <w:szCs w:val="24"/>
        </w:rPr>
      </w:pPr>
      <w:r>
        <w:rPr>
          <w:rFonts w:ascii="標楷體" w:eastAsia="標楷體" w:hAnsi="標楷體"/>
          <w:sz w:val="36"/>
          <w:szCs w:val="24"/>
        </w:rPr>
        <w:t>四、所填寫之各項資料及繳交之各項證明文件有偽造、變造或不實之情事。</w:t>
      </w:r>
    </w:p>
    <w:p w:rsidR="000E119E" w:rsidRDefault="000E119E">
      <w:pPr>
        <w:spacing w:before="120" w:after="120" w:line="640" w:lineRule="exact"/>
        <w:rPr>
          <w:rFonts w:ascii="標楷體" w:eastAsia="標楷體" w:hAnsi="標楷體"/>
          <w:sz w:val="36"/>
          <w:szCs w:val="24"/>
        </w:rPr>
      </w:pPr>
    </w:p>
    <w:p w:rsidR="000E119E" w:rsidRDefault="005075C6">
      <w:pPr>
        <w:spacing w:before="120" w:after="120" w:line="640" w:lineRule="exact"/>
        <w:rPr>
          <w:rFonts w:ascii="標楷體" w:eastAsia="標楷體" w:hAnsi="標楷體"/>
          <w:sz w:val="36"/>
          <w:szCs w:val="24"/>
        </w:rPr>
      </w:pPr>
      <w:r>
        <w:rPr>
          <w:rFonts w:ascii="標楷體" w:eastAsia="標楷體" w:hAnsi="標楷體"/>
          <w:sz w:val="36"/>
          <w:szCs w:val="24"/>
        </w:rPr>
        <w:t xml:space="preserve">   此   致</w:t>
      </w:r>
    </w:p>
    <w:p w:rsidR="000E119E" w:rsidRDefault="003E5520">
      <w:pPr>
        <w:spacing w:before="120" w:after="120" w:line="640" w:lineRule="exact"/>
        <w:rPr>
          <w:rFonts w:ascii="標楷體" w:eastAsia="標楷體" w:hAnsi="標楷體"/>
          <w:sz w:val="36"/>
          <w:szCs w:val="24"/>
        </w:rPr>
      </w:pPr>
      <w:r>
        <w:rPr>
          <w:rFonts w:ascii="標楷體" w:eastAsia="標楷體" w:hAnsi="標楷體"/>
          <w:sz w:val="36"/>
          <w:szCs w:val="24"/>
        </w:rPr>
        <w:t>臺北市立新民</w:t>
      </w:r>
      <w:r w:rsidR="008B7BDA">
        <w:rPr>
          <w:rFonts w:ascii="標楷體" w:eastAsia="標楷體" w:hAnsi="標楷體"/>
          <w:sz w:val="36"/>
          <w:szCs w:val="24"/>
        </w:rPr>
        <w:t>國民</w:t>
      </w:r>
      <w:r>
        <w:rPr>
          <w:rFonts w:ascii="標楷體" w:eastAsia="標楷體" w:hAnsi="標楷體"/>
          <w:sz w:val="36"/>
          <w:szCs w:val="24"/>
        </w:rPr>
        <w:t>中學</w:t>
      </w:r>
    </w:p>
    <w:p w:rsidR="000E119E" w:rsidRDefault="000E119E">
      <w:pPr>
        <w:spacing w:line="640" w:lineRule="exact"/>
        <w:ind w:firstLine="4140"/>
        <w:rPr>
          <w:rFonts w:ascii="標楷體" w:eastAsia="標楷體" w:hAnsi="標楷體"/>
          <w:sz w:val="36"/>
          <w:szCs w:val="24"/>
        </w:rPr>
      </w:pPr>
    </w:p>
    <w:p w:rsidR="000E119E" w:rsidRDefault="005075C6">
      <w:pPr>
        <w:spacing w:line="640" w:lineRule="exact"/>
        <w:ind w:firstLine="3960"/>
        <w:rPr>
          <w:rFonts w:ascii="標楷體" w:eastAsia="標楷體" w:hAnsi="標楷體"/>
          <w:sz w:val="36"/>
          <w:szCs w:val="24"/>
        </w:rPr>
      </w:pPr>
      <w:r>
        <w:rPr>
          <w:rFonts w:ascii="標楷體" w:eastAsia="標楷體" w:hAnsi="標楷體"/>
          <w:sz w:val="36"/>
          <w:szCs w:val="24"/>
        </w:rPr>
        <w:t>立書人：</w:t>
      </w:r>
    </w:p>
    <w:p w:rsidR="000E119E" w:rsidRDefault="005075C6">
      <w:pPr>
        <w:spacing w:line="640" w:lineRule="exact"/>
        <w:ind w:firstLine="3960"/>
        <w:rPr>
          <w:rFonts w:ascii="標楷體" w:eastAsia="標楷體" w:hAnsi="標楷體"/>
          <w:sz w:val="36"/>
          <w:szCs w:val="24"/>
        </w:rPr>
      </w:pPr>
      <w:r>
        <w:rPr>
          <w:rFonts w:ascii="標楷體" w:eastAsia="標楷體" w:hAnsi="標楷體"/>
          <w:sz w:val="36"/>
          <w:szCs w:val="24"/>
        </w:rPr>
        <w:t>身分證編號：</w:t>
      </w:r>
    </w:p>
    <w:p w:rsidR="000E119E" w:rsidRDefault="000E119E">
      <w:pPr>
        <w:spacing w:line="500" w:lineRule="exact"/>
        <w:rPr>
          <w:rFonts w:ascii="標楷體" w:eastAsia="標楷體" w:hAnsi="標楷體"/>
          <w:sz w:val="36"/>
          <w:szCs w:val="24"/>
        </w:rPr>
      </w:pPr>
    </w:p>
    <w:p w:rsidR="000E119E" w:rsidRDefault="000E119E">
      <w:pPr>
        <w:spacing w:before="180" w:line="400" w:lineRule="exact"/>
        <w:rPr>
          <w:rFonts w:ascii="標楷體" w:eastAsia="標楷體" w:hAnsi="標楷體"/>
          <w:sz w:val="36"/>
          <w:szCs w:val="24"/>
        </w:rPr>
      </w:pPr>
    </w:p>
    <w:p w:rsidR="000E119E" w:rsidRDefault="005075C6">
      <w:pPr>
        <w:spacing w:before="180" w:line="400" w:lineRule="exact"/>
      </w:pPr>
      <w:r>
        <w:rPr>
          <w:rFonts w:ascii="標楷體" w:eastAsia="標楷體" w:hAnsi="標楷體"/>
          <w:sz w:val="36"/>
          <w:szCs w:val="24"/>
        </w:rPr>
        <w:t>中   華   民   國     年        月         日</w:t>
      </w:r>
    </w:p>
    <w:p w:rsidR="000E119E" w:rsidRDefault="003E5520">
      <w:pPr>
        <w:pageBreakBefore/>
        <w:widowControl/>
        <w:overflowPunct w:val="0"/>
        <w:autoSpaceDE w:val="0"/>
        <w:spacing w:line="400" w:lineRule="exact"/>
        <w:jc w:val="center"/>
      </w:pPr>
      <w:r>
        <w:rPr>
          <w:rFonts w:ascii="標楷體" w:eastAsia="標楷體" w:hAnsi="標楷體"/>
          <w:b/>
          <w:bCs/>
          <w:sz w:val="36"/>
          <w:szCs w:val="36"/>
          <w:u w:val="single"/>
        </w:rPr>
        <w:lastRenderedPageBreak/>
        <w:t>臺北市立新民</w:t>
      </w:r>
      <w:r w:rsidR="008B7BDA">
        <w:rPr>
          <w:rFonts w:ascii="標楷體" w:eastAsia="標楷體" w:hAnsi="標楷體"/>
          <w:b/>
          <w:bCs/>
          <w:sz w:val="36"/>
          <w:szCs w:val="36"/>
          <w:u w:val="single"/>
        </w:rPr>
        <w:t>國民</w:t>
      </w:r>
      <w:r>
        <w:rPr>
          <w:rFonts w:ascii="標楷體" w:eastAsia="標楷體" w:hAnsi="標楷體"/>
          <w:b/>
          <w:bCs/>
          <w:sz w:val="36"/>
          <w:szCs w:val="36"/>
          <w:u w:val="single"/>
        </w:rPr>
        <w:t>中學</w:t>
      </w:r>
      <w:r w:rsidR="005075C6">
        <w:rPr>
          <w:rFonts w:ascii="標楷體" w:eastAsia="標楷體" w:hAnsi="標楷體"/>
          <w:b/>
          <w:bCs/>
          <w:sz w:val="36"/>
          <w:szCs w:val="36"/>
          <w:u w:val="single"/>
        </w:rPr>
        <w:t>109年</w:t>
      </w:r>
      <w:r w:rsidR="00A44D6C">
        <w:rPr>
          <w:rFonts w:ascii="標楷體" w:eastAsia="標楷體" w:hAnsi="標楷體" w:hint="eastAsia"/>
          <w:b/>
          <w:bCs/>
          <w:sz w:val="36"/>
          <w:szCs w:val="36"/>
          <w:u w:val="single"/>
        </w:rPr>
        <w:t>助理員</w:t>
      </w:r>
      <w:r w:rsidR="005075C6">
        <w:rPr>
          <w:rFonts w:ascii="標楷體" w:eastAsia="標楷體" w:hAnsi="標楷體"/>
          <w:b/>
          <w:bCs/>
          <w:sz w:val="36"/>
          <w:szCs w:val="36"/>
          <w:u w:val="single"/>
        </w:rPr>
        <w:t>甄選報名表</w:t>
      </w:r>
    </w:p>
    <w:tbl>
      <w:tblPr>
        <w:tblW w:w="10826" w:type="dxa"/>
        <w:jc w:val="center"/>
        <w:tblLayout w:type="fixed"/>
        <w:tblCellMar>
          <w:left w:w="10" w:type="dxa"/>
          <w:right w:w="10" w:type="dxa"/>
        </w:tblCellMar>
        <w:tblLook w:val="0000" w:firstRow="0" w:lastRow="0" w:firstColumn="0" w:lastColumn="0" w:noHBand="0" w:noVBand="0"/>
      </w:tblPr>
      <w:tblGrid>
        <w:gridCol w:w="593"/>
        <w:gridCol w:w="1285"/>
        <w:gridCol w:w="275"/>
        <w:gridCol w:w="1011"/>
        <w:gridCol w:w="393"/>
        <w:gridCol w:w="1599"/>
        <w:gridCol w:w="257"/>
        <w:gridCol w:w="851"/>
        <w:gridCol w:w="142"/>
        <w:gridCol w:w="1901"/>
        <w:gridCol w:w="362"/>
        <w:gridCol w:w="31"/>
        <w:gridCol w:w="2126"/>
      </w:tblGrid>
      <w:tr w:rsidR="000E119E">
        <w:trPr>
          <w:cantSplit/>
          <w:trHeight w:val="718"/>
          <w:jc w:val="center"/>
        </w:trPr>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個人基本資料</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姓名</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出生</w:t>
            </w:r>
          </w:p>
          <w:p w:rsidR="000E119E" w:rsidRDefault="005075C6">
            <w:pPr>
              <w:spacing w:line="0" w:lineRule="atLeast"/>
              <w:rPr>
                <w:rFonts w:ascii="標楷體" w:eastAsia="標楷體" w:hAnsi="標楷體"/>
                <w:sz w:val="28"/>
                <w:szCs w:val="28"/>
              </w:rPr>
            </w:pPr>
            <w:r>
              <w:rPr>
                <w:rFonts w:ascii="標楷體" w:eastAsia="標楷體" w:hAnsi="標楷體"/>
                <w:sz w:val="28"/>
                <w:szCs w:val="28"/>
              </w:rPr>
              <w:t>日期</w:t>
            </w:r>
          </w:p>
        </w:tc>
        <w:tc>
          <w:tcPr>
            <w:tcW w:w="2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 xml:space="preserve">   年   月   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（本欄位請黏貼2吋照片）</w:t>
            </w:r>
          </w:p>
        </w:tc>
      </w:tr>
      <w:tr w:rsidR="000E119E">
        <w:trPr>
          <w:cantSplit/>
          <w:trHeight w:val="699"/>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身分證字號</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color w:val="000000"/>
                <w:sz w:val="28"/>
                <w:szCs w:val="24"/>
              </w:rPr>
            </w:pPr>
            <w:r>
              <w:rPr>
                <w:rFonts w:ascii="標楷體" w:eastAsia="標楷體" w:hAnsi="標楷體"/>
                <w:color w:val="000000"/>
                <w:sz w:val="28"/>
                <w:szCs w:val="24"/>
              </w:rPr>
              <w:t>電子</w:t>
            </w:r>
          </w:p>
          <w:p w:rsidR="000E119E" w:rsidRDefault="005075C6">
            <w:pPr>
              <w:spacing w:line="0" w:lineRule="atLeast"/>
            </w:pPr>
            <w:r>
              <w:rPr>
                <w:rFonts w:ascii="標楷體" w:eastAsia="標楷體" w:hAnsi="標楷體"/>
                <w:color w:val="000000"/>
                <w:sz w:val="28"/>
                <w:szCs w:val="24"/>
              </w:rPr>
              <w:t>郵件</w:t>
            </w:r>
          </w:p>
        </w:tc>
        <w:tc>
          <w:tcPr>
            <w:tcW w:w="2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1273"/>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通訊地址</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4"/>
              </w:rPr>
            </w:pPr>
            <w:r>
              <w:rPr>
                <w:rFonts w:ascii="標楷體" w:eastAsia="標楷體" w:hAnsi="標楷體"/>
                <w:sz w:val="28"/>
                <w:szCs w:val="24"/>
              </w:rPr>
              <w:t>聯絡</w:t>
            </w:r>
          </w:p>
          <w:p w:rsidR="000E119E" w:rsidRDefault="005075C6">
            <w:pPr>
              <w:spacing w:line="0" w:lineRule="atLeast"/>
              <w:rPr>
                <w:rFonts w:ascii="標楷體" w:eastAsia="標楷體" w:hAnsi="標楷體"/>
                <w:sz w:val="28"/>
                <w:szCs w:val="24"/>
              </w:rPr>
            </w:pPr>
            <w:r>
              <w:rPr>
                <w:rFonts w:ascii="標楷體" w:eastAsia="標楷體" w:hAnsi="標楷體"/>
                <w:sz w:val="28"/>
                <w:szCs w:val="24"/>
              </w:rPr>
              <w:t>電話</w:t>
            </w:r>
          </w:p>
        </w:tc>
        <w:tc>
          <w:tcPr>
            <w:tcW w:w="2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(O)：</w:t>
            </w:r>
          </w:p>
          <w:p w:rsidR="000E119E" w:rsidRDefault="005075C6">
            <w:pPr>
              <w:spacing w:line="0" w:lineRule="atLeast"/>
              <w:rPr>
                <w:rFonts w:ascii="標楷體" w:eastAsia="標楷體" w:hAnsi="標楷體"/>
                <w:sz w:val="28"/>
                <w:szCs w:val="28"/>
              </w:rPr>
            </w:pPr>
            <w:r>
              <w:rPr>
                <w:rFonts w:ascii="標楷體" w:eastAsia="標楷體" w:hAnsi="標楷體"/>
                <w:sz w:val="28"/>
                <w:szCs w:val="28"/>
              </w:rPr>
              <w:t>(H)：</w:t>
            </w:r>
          </w:p>
          <w:p w:rsidR="000E119E" w:rsidRDefault="005075C6">
            <w:pPr>
              <w:spacing w:line="0" w:lineRule="atLeast"/>
              <w:rPr>
                <w:rFonts w:ascii="標楷體" w:eastAsia="標楷體" w:hAnsi="標楷體"/>
                <w:sz w:val="28"/>
                <w:szCs w:val="28"/>
              </w:rPr>
            </w:pPr>
            <w:r>
              <w:rPr>
                <w:rFonts w:ascii="標楷體" w:eastAsia="標楷體" w:hAnsi="標楷體"/>
                <w:sz w:val="28"/>
                <w:szCs w:val="28"/>
              </w:rPr>
              <w:t>手機：</w:t>
            </w:r>
          </w:p>
        </w:tc>
        <w:tc>
          <w:tcPr>
            <w:tcW w:w="2126"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841"/>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學歷</w:t>
            </w:r>
          </w:p>
        </w:tc>
        <w:tc>
          <w:tcPr>
            <w:tcW w:w="3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考試名稱</w:t>
            </w:r>
          </w:p>
          <w:p w:rsidR="000E119E" w:rsidRDefault="005075C6">
            <w:pPr>
              <w:spacing w:line="0" w:lineRule="atLeast"/>
            </w:pPr>
            <w:r>
              <w:rPr>
                <w:rFonts w:ascii="標楷體" w:eastAsia="標楷體" w:hAnsi="標楷體"/>
                <w:szCs w:val="24"/>
              </w:rPr>
              <w:t>等級類科</w:t>
            </w:r>
          </w:p>
        </w:tc>
        <w:tc>
          <w:tcPr>
            <w:tcW w:w="45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493"/>
          <w:jc w:val="center"/>
        </w:trPr>
        <w:tc>
          <w:tcPr>
            <w:tcW w:w="21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現職服務機關</w:t>
            </w:r>
          </w:p>
          <w:p w:rsidR="000E119E" w:rsidRDefault="005075C6">
            <w:pPr>
              <w:spacing w:line="0" w:lineRule="atLeast"/>
              <w:rPr>
                <w:rFonts w:ascii="標楷體" w:eastAsia="標楷體" w:hAnsi="標楷體"/>
                <w:sz w:val="28"/>
                <w:szCs w:val="28"/>
              </w:rPr>
            </w:pPr>
            <w:r>
              <w:rPr>
                <w:rFonts w:ascii="標楷體" w:eastAsia="標楷體" w:hAnsi="標楷體"/>
                <w:sz w:val="28"/>
                <w:szCs w:val="28"/>
              </w:rPr>
              <w:t>名稱</w:t>
            </w:r>
          </w:p>
        </w:tc>
        <w:tc>
          <w:tcPr>
            <w:tcW w:w="30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職稱</w:t>
            </w:r>
          </w:p>
        </w:tc>
        <w:tc>
          <w:tcPr>
            <w:tcW w:w="45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544"/>
          <w:jc w:val="center"/>
        </w:trPr>
        <w:tc>
          <w:tcPr>
            <w:tcW w:w="21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00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現敘官職等及俸級</w:t>
            </w:r>
          </w:p>
        </w:tc>
        <w:tc>
          <w:tcPr>
            <w:tcW w:w="45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504"/>
          <w:jc w:val="center"/>
        </w:trPr>
        <w:tc>
          <w:tcPr>
            <w:tcW w:w="21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00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現敘職系</w:t>
            </w:r>
          </w:p>
        </w:tc>
        <w:tc>
          <w:tcPr>
            <w:tcW w:w="45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528"/>
          <w:jc w:val="center"/>
        </w:trPr>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服務經歷</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jc w:val="center"/>
              <w:rPr>
                <w:rFonts w:ascii="標楷體" w:eastAsia="標楷體" w:hAnsi="標楷體"/>
                <w:sz w:val="28"/>
                <w:szCs w:val="28"/>
              </w:rPr>
            </w:pPr>
            <w:r>
              <w:rPr>
                <w:rFonts w:ascii="標楷體" w:eastAsia="標楷體" w:hAnsi="標楷體"/>
                <w:sz w:val="28"/>
                <w:szCs w:val="28"/>
              </w:rPr>
              <w:t>曾服務機關</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jc w:val="center"/>
              <w:rPr>
                <w:rFonts w:ascii="標楷體" w:eastAsia="標楷體" w:hAnsi="標楷體"/>
                <w:sz w:val="28"/>
                <w:szCs w:val="28"/>
              </w:rPr>
            </w:pPr>
            <w:r>
              <w:rPr>
                <w:rFonts w:ascii="標楷體" w:eastAsia="標楷體" w:hAnsi="標楷體"/>
                <w:sz w:val="28"/>
                <w:szCs w:val="28"/>
              </w:rPr>
              <w:t>職稱</w:t>
            </w: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jc w:val="center"/>
              <w:rPr>
                <w:rFonts w:ascii="標楷體" w:eastAsia="標楷體" w:hAnsi="標楷體"/>
                <w:sz w:val="28"/>
                <w:szCs w:val="28"/>
              </w:rPr>
            </w:pPr>
            <w:r>
              <w:rPr>
                <w:rFonts w:ascii="標楷體" w:eastAsia="標楷體" w:hAnsi="標楷體"/>
                <w:sz w:val="28"/>
                <w:szCs w:val="28"/>
              </w:rPr>
              <w:t>任職期間</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工作性質/內容</w:t>
            </w:r>
          </w:p>
        </w:tc>
      </w:tr>
      <w:tr w:rsidR="000E119E">
        <w:trPr>
          <w:cantSplit/>
          <w:trHeight w:val="686"/>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 xml:space="preserve">   年月至年月</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673"/>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 xml:space="preserve">   年月至年月</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687"/>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 xml:space="preserve">   年月至年月</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659"/>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 xml:space="preserve">   年月至年月</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645"/>
          <w:jc w:val="center"/>
        </w:trPr>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c>
          <w:tcPr>
            <w:tcW w:w="3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 xml:space="preserve">   年月至年月</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 w:val="28"/>
                <w:szCs w:val="28"/>
              </w:rPr>
            </w:pPr>
          </w:p>
        </w:tc>
      </w:tr>
      <w:tr w:rsidR="000E119E">
        <w:trPr>
          <w:cantSplit/>
          <w:trHeight w:val="734"/>
          <w:jc w:val="center"/>
        </w:trPr>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440" w:lineRule="exact"/>
              <w:rPr>
                <w:rFonts w:ascii="標楷體" w:eastAsia="標楷體" w:hAnsi="標楷體"/>
                <w:sz w:val="28"/>
                <w:szCs w:val="28"/>
              </w:rPr>
            </w:pPr>
            <w:r>
              <w:rPr>
                <w:rFonts w:ascii="標楷體" w:eastAsia="標楷體" w:hAnsi="標楷體"/>
                <w:sz w:val="28"/>
                <w:szCs w:val="28"/>
              </w:rPr>
              <w:t>最近3年考績</w:t>
            </w:r>
          </w:p>
        </w:tc>
        <w:tc>
          <w:tcPr>
            <w:tcW w:w="894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 xml:space="preserve">   年：            年：              年：</w:t>
            </w:r>
          </w:p>
        </w:tc>
      </w:tr>
      <w:tr w:rsidR="000E119E">
        <w:trPr>
          <w:cantSplit/>
          <w:trHeight w:val="845"/>
          <w:jc w:val="center"/>
        </w:trPr>
        <w:tc>
          <w:tcPr>
            <w:tcW w:w="187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應試者簽章</w:t>
            </w:r>
          </w:p>
        </w:tc>
        <w:tc>
          <w:tcPr>
            <w:tcW w:w="8948"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上述各欄資料填列屬實。</w:t>
            </w:r>
          </w:p>
          <w:p w:rsidR="000E119E" w:rsidRDefault="005075C6">
            <w:pPr>
              <w:spacing w:line="0" w:lineRule="atLeast"/>
            </w:pPr>
            <w:r>
              <w:rPr>
                <w:rFonts w:ascii="標楷體" w:eastAsia="標楷體" w:hAnsi="標楷體"/>
                <w:sz w:val="28"/>
                <w:szCs w:val="28"/>
              </w:rPr>
              <w:t xml:space="preserve">                       </w:t>
            </w:r>
            <w:r>
              <w:rPr>
                <w:rFonts w:ascii="標楷體" w:eastAsia="標楷體" w:hAnsi="標楷體"/>
                <w:b/>
                <w:sz w:val="28"/>
                <w:szCs w:val="28"/>
              </w:rPr>
              <w:t xml:space="preserve"> 簽章：</w:t>
            </w:r>
            <w:r>
              <w:rPr>
                <w:rFonts w:ascii="標楷體" w:eastAsia="標楷體" w:hAnsi="標楷體"/>
                <w:b/>
                <w:sz w:val="28"/>
                <w:szCs w:val="28"/>
                <w:shd w:val="clear" w:color="auto" w:fill="FFFFFF"/>
              </w:rPr>
              <w:t xml:space="preserve">               </w:t>
            </w:r>
            <w:r>
              <w:rPr>
                <w:rFonts w:ascii="標楷體" w:eastAsia="標楷體" w:hAnsi="標楷體"/>
                <w:b/>
                <w:sz w:val="28"/>
                <w:szCs w:val="28"/>
              </w:rPr>
              <w:t xml:space="preserve">    年    月   日</w:t>
            </w:r>
          </w:p>
        </w:tc>
      </w:tr>
      <w:tr w:rsidR="000E119E">
        <w:trPr>
          <w:cantSplit/>
          <w:trHeight w:val="283"/>
          <w:jc w:val="center"/>
        </w:trPr>
        <w:tc>
          <w:tcPr>
            <w:tcW w:w="59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jc w:val="center"/>
              <w:rPr>
                <w:rFonts w:ascii="標楷體" w:eastAsia="標楷體" w:hAnsi="標楷體"/>
                <w:szCs w:val="24"/>
              </w:rPr>
            </w:pPr>
            <w:r>
              <w:rPr>
                <w:rFonts w:ascii="標楷體" w:eastAsia="標楷體" w:hAnsi="標楷體"/>
                <w:szCs w:val="24"/>
              </w:rPr>
              <w:t>繳</w:t>
            </w:r>
          </w:p>
          <w:p w:rsidR="000E119E" w:rsidRDefault="005075C6">
            <w:pPr>
              <w:spacing w:line="0" w:lineRule="atLeast"/>
              <w:jc w:val="center"/>
              <w:rPr>
                <w:rFonts w:ascii="標楷體" w:eastAsia="標楷體" w:hAnsi="標楷體"/>
                <w:szCs w:val="24"/>
              </w:rPr>
            </w:pPr>
            <w:r>
              <w:rPr>
                <w:rFonts w:ascii="標楷體" w:eastAsia="標楷體" w:hAnsi="標楷體"/>
                <w:szCs w:val="24"/>
              </w:rPr>
              <w:t>驗</w:t>
            </w:r>
          </w:p>
          <w:p w:rsidR="000E119E" w:rsidRDefault="005075C6">
            <w:pPr>
              <w:spacing w:line="0" w:lineRule="atLeast"/>
              <w:jc w:val="center"/>
              <w:rPr>
                <w:rFonts w:ascii="標楷體" w:eastAsia="標楷體" w:hAnsi="標楷體"/>
                <w:szCs w:val="24"/>
              </w:rPr>
            </w:pPr>
            <w:r>
              <w:rPr>
                <w:rFonts w:ascii="標楷體" w:eastAsia="標楷體" w:hAnsi="標楷體"/>
                <w:szCs w:val="24"/>
              </w:rPr>
              <w:t>證</w:t>
            </w:r>
          </w:p>
          <w:p w:rsidR="000E119E" w:rsidRDefault="005075C6">
            <w:pPr>
              <w:spacing w:line="0" w:lineRule="atLeast"/>
              <w:jc w:val="center"/>
              <w:rPr>
                <w:rFonts w:ascii="標楷體" w:eastAsia="標楷體" w:hAnsi="標楷體"/>
                <w:szCs w:val="24"/>
              </w:rPr>
            </w:pPr>
            <w:r>
              <w:rPr>
                <w:rFonts w:ascii="標楷體" w:eastAsia="標楷體" w:hAnsi="標楷體"/>
                <w:szCs w:val="24"/>
              </w:rPr>
              <w:t>件</w:t>
            </w:r>
          </w:p>
        </w:tc>
        <w:tc>
          <w:tcPr>
            <w:tcW w:w="257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報名表</w:t>
            </w:r>
          </w:p>
        </w:tc>
        <w:tc>
          <w:tcPr>
            <w:tcW w:w="224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c>
          <w:tcPr>
            <w:tcW w:w="2894"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最高學歷畢業證書影本</w:t>
            </w:r>
          </w:p>
        </w:tc>
        <w:tc>
          <w:tcPr>
            <w:tcW w:w="2519"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r>
      <w:tr w:rsidR="000E119E">
        <w:trPr>
          <w:cantSplit/>
          <w:trHeight w:val="283"/>
          <w:jc w:val="center"/>
        </w:trPr>
        <w:tc>
          <w:tcPr>
            <w:tcW w:w="59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Cs w:val="24"/>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個人簡要自傳表</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現職派令影本</w:t>
            </w:r>
          </w:p>
        </w:tc>
        <w:tc>
          <w:tcPr>
            <w:tcW w:w="251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r>
      <w:tr w:rsidR="000E119E">
        <w:trPr>
          <w:cantSplit/>
          <w:trHeight w:val="283"/>
          <w:jc w:val="center"/>
        </w:trPr>
        <w:tc>
          <w:tcPr>
            <w:tcW w:w="59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Cs w:val="24"/>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切結書</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現職銓敘部審定函影本</w:t>
            </w:r>
          </w:p>
        </w:tc>
        <w:tc>
          <w:tcPr>
            <w:tcW w:w="251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r>
      <w:tr w:rsidR="000E119E">
        <w:trPr>
          <w:cantSplit/>
          <w:trHeight w:val="283"/>
          <w:jc w:val="center"/>
        </w:trPr>
        <w:tc>
          <w:tcPr>
            <w:tcW w:w="59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Cs w:val="24"/>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國民身分證影本</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最近３年考績通知書影本</w:t>
            </w:r>
          </w:p>
        </w:tc>
        <w:tc>
          <w:tcPr>
            <w:tcW w:w="251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r>
      <w:tr w:rsidR="000E119E">
        <w:trPr>
          <w:cantSplit/>
          <w:trHeight w:val="283"/>
          <w:jc w:val="center"/>
        </w:trPr>
        <w:tc>
          <w:tcPr>
            <w:tcW w:w="59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pacing w:line="0" w:lineRule="atLeast"/>
              <w:rPr>
                <w:rFonts w:ascii="標楷體" w:eastAsia="標楷體" w:hAnsi="標楷體"/>
                <w:szCs w:val="24"/>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考試及格證書影本</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6554F4">
            <w:pPr>
              <w:spacing w:line="0" w:lineRule="atLeast"/>
              <w:rPr>
                <w:rFonts w:ascii="標楷體" w:eastAsia="標楷體" w:hAnsi="標楷體"/>
                <w:szCs w:val="24"/>
              </w:rPr>
            </w:pPr>
            <w:r>
              <w:rPr>
                <w:rFonts w:ascii="標楷體" w:eastAsia="標楷體" w:hAnsi="標楷體" w:cs="標楷體"/>
                <w:color w:val="000000"/>
              </w:rPr>
              <w:t>身心障礙手冊</w:t>
            </w:r>
            <w:r w:rsidRPr="00071BD1">
              <w:rPr>
                <w:rFonts w:ascii="標楷體" w:eastAsia="標楷體" w:hAnsi="標楷體" w:cs="標楷體"/>
                <w:b/>
                <w:color w:val="FF0000"/>
              </w:rPr>
              <w:t>在有效期內</w:t>
            </w:r>
          </w:p>
        </w:tc>
        <w:tc>
          <w:tcPr>
            <w:tcW w:w="251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□有   □無</w:t>
            </w:r>
          </w:p>
        </w:tc>
      </w:tr>
      <w:tr w:rsidR="000E119E">
        <w:trPr>
          <w:cantSplit/>
          <w:trHeight w:val="1469"/>
          <w:jc w:val="center"/>
        </w:trPr>
        <w:tc>
          <w:tcPr>
            <w:tcW w:w="59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Cs w:val="24"/>
              </w:rPr>
            </w:pPr>
            <w:r>
              <w:rPr>
                <w:rFonts w:ascii="標楷體" w:eastAsia="標楷體" w:hAnsi="標楷體"/>
                <w:szCs w:val="24"/>
              </w:rPr>
              <w:t>審查人核章</w:t>
            </w:r>
          </w:p>
        </w:tc>
        <w:tc>
          <w:tcPr>
            <w:tcW w:w="48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pacing w:after="180" w:line="500" w:lineRule="exact"/>
              <w:rPr>
                <w:rFonts w:ascii="標楷體" w:eastAsia="標楷體" w:hAnsi="標楷體"/>
                <w:szCs w:val="24"/>
              </w:rPr>
            </w:pPr>
            <w:r>
              <w:rPr>
                <w:rFonts w:ascii="標楷體" w:eastAsia="標楷體" w:hAnsi="標楷體"/>
                <w:szCs w:val="24"/>
              </w:rPr>
              <w:t>□符合報名資格</w:t>
            </w:r>
          </w:p>
          <w:p w:rsidR="000E119E" w:rsidRDefault="005075C6">
            <w:pPr>
              <w:spacing w:line="0" w:lineRule="atLeast"/>
              <w:rPr>
                <w:rFonts w:ascii="標楷體" w:eastAsia="標楷體" w:hAnsi="標楷體"/>
                <w:szCs w:val="24"/>
              </w:rPr>
            </w:pPr>
            <w:r>
              <w:rPr>
                <w:rFonts w:ascii="標楷體" w:eastAsia="標楷體" w:hAnsi="標楷體"/>
                <w:szCs w:val="24"/>
              </w:rPr>
              <w:t>□不符合報名資格</w:t>
            </w:r>
          </w:p>
        </w:tc>
        <w:tc>
          <w:tcPr>
            <w:tcW w:w="99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E119E" w:rsidRDefault="005075C6">
            <w:pPr>
              <w:spacing w:line="0" w:lineRule="atLeast"/>
              <w:rPr>
                <w:rFonts w:ascii="標楷體" w:eastAsia="標楷體" w:hAnsi="標楷體"/>
                <w:sz w:val="28"/>
                <w:szCs w:val="28"/>
              </w:rPr>
            </w:pPr>
            <w:r>
              <w:rPr>
                <w:rFonts w:ascii="標楷體" w:eastAsia="標楷體" w:hAnsi="標楷體"/>
                <w:sz w:val="28"/>
                <w:szCs w:val="28"/>
              </w:rPr>
              <w:t>用人單位主管</w:t>
            </w:r>
          </w:p>
        </w:tc>
        <w:tc>
          <w:tcPr>
            <w:tcW w:w="4420" w:type="dxa"/>
            <w:gridSpan w:val="4"/>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0E119E">
            <w:pPr>
              <w:spacing w:after="180" w:line="0" w:lineRule="atLeast"/>
              <w:rPr>
                <w:rFonts w:ascii="標楷體" w:eastAsia="標楷體" w:hAnsi="標楷體"/>
                <w:szCs w:val="24"/>
              </w:rPr>
            </w:pPr>
          </w:p>
        </w:tc>
      </w:tr>
    </w:tbl>
    <w:p w:rsidR="000E119E" w:rsidRDefault="003E5520">
      <w:pPr>
        <w:pageBreakBefore/>
        <w:tabs>
          <w:tab w:val="center" w:pos="4153"/>
          <w:tab w:val="right" w:pos="8306"/>
        </w:tabs>
        <w:snapToGrid w:val="0"/>
        <w:jc w:val="center"/>
        <w:rPr>
          <w:rFonts w:ascii="標楷體" w:eastAsia="標楷體" w:hAnsi="標楷體"/>
          <w:sz w:val="36"/>
          <w:szCs w:val="36"/>
        </w:rPr>
      </w:pPr>
      <w:r>
        <w:rPr>
          <w:rFonts w:ascii="標楷體" w:eastAsia="標楷體" w:hAnsi="標楷體"/>
          <w:sz w:val="36"/>
          <w:szCs w:val="36"/>
        </w:rPr>
        <w:lastRenderedPageBreak/>
        <w:t>臺北市立新民</w:t>
      </w:r>
      <w:r w:rsidR="008B7BDA">
        <w:rPr>
          <w:rFonts w:ascii="標楷體" w:eastAsia="標楷體" w:hAnsi="標楷體"/>
          <w:sz w:val="36"/>
          <w:szCs w:val="36"/>
        </w:rPr>
        <w:t>國民</w:t>
      </w:r>
      <w:r>
        <w:rPr>
          <w:rFonts w:ascii="標楷體" w:eastAsia="標楷體" w:hAnsi="標楷體"/>
          <w:sz w:val="36"/>
          <w:szCs w:val="36"/>
        </w:rPr>
        <w:t>中學</w:t>
      </w:r>
      <w:r w:rsidR="005075C6">
        <w:rPr>
          <w:rFonts w:ascii="標楷體" w:eastAsia="標楷體" w:hAnsi="標楷體"/>
          <w:sz w:val="36"/>
          <w:szCs w:val="36"/>
        </w:rPr>
        <w:t>109年</w:t>
      </w:r>
      <w:r w:rsidR="006E5B07">
        <w:rPr>
          <w:rFonts w:ascii="標楷體" w:eastAsia="標楷體" w:hAnsi="標楷體" w:hint="eastAsia"/>
          <w:sz w:val="36"/>
          <w:szCs w:val="36"/>
        </w:rPr>
        <w:t>助理員</w:t>
      </w:r>
      <w:r w:rsidR="005075C6">
        <w:rPr>
          <w:rFonts w:ascii="標楷體" w:eastAsia="標楷體" w:hAnsi="標楷體"/>
          <w:sz w:val="36"/>
          <w:szCs w:val="36"/>
        </w:rPr>
        <w:t>甄選簡要自傳</w:t>
      </w:r>
    </w:p>
    <w:p w:rsidR="000E119E" w:rsidRDefault="005075C6">
      <w:pPr>
        <w:spacing w:line="0" w:lineRule="atLeast"/>
        <w:jc w:val="center"/>
        <w:rPr>
          <w:rFonts w:ascii="標楷體" w:eastAsia="標楷體" w:hAnsi="標楷體"/>
          <w:szCs w:val="24"/>
        </w:rPr>
      </w:pPr>
      <w:r>
        <w:rPr>
          <w:rFonts w:ascii="標楷體" w:eastAsia="標楷體" w:hAnsi="標楷體"/>
          <w:szCs w:val="24"/>
        </w:rPr>
        <w:t>(請以標楷體14號字行距25繕打，內容含學經歷簡介、轉任原因及個人工作理念與期許)</w:t>
      </w:r>
    </w:p>
    <w:p w:rsidR="000E119E" w:rsidRDefault="005075C6">
      <w:pPr>
        <w:spacing w:line="500" w:lineRule="exact"/>
        <w:rPr>
          <w:rFonts w:ascii="標楷體" w:eastAsia="標楷體" w:hAnsi="標楷體"/>
          <w:sz w:val="28"/>
          <w:szCs w:val="24"/>
        </w:rPr>
      </w:pPr>
      <w:r>
        <w:rPr>
          <w:rFonts w:ascii="標楷體" w:eastAsia="標楷體" w:hAnsi="標楷體"/>
          <w:sz w:val="28"/>
          <w:szCs w:val="24"/>
        </w:rPr>
        <w:t>姓名：</w:t>
      </w:r>
    </w:p>
    <w:p w:rsidR="000E119E" w:rsidRDefault="000E119E">
      <w:pPr>
        <w:spacing w:line="500" w:lineRule="exact"/>
        <w:rPr>
          <w:rFonts w:ascii="標楷體" w:eastAsia="標楷體" w:hAnsi="標楷體"/>
          <w:sz w:val="28"/>
          <w:szCs w:val="24"/>
        </w:rPr>
      </w:pPr>
    </w:p>
    <w:p w:rsidR="000E119E" w:rsidRDefault="000E119E">
      <w:pPr>
        <w:pageBreakBefore/>
        <w:widowControl/>
        <w:suppressAutoHyphens w:val="0"/>
        <w:rPr>
          <w:rFonts w:eastAsia="標楷體"/>
          <w:sz w:val="32"/>
        </w:rPr>
      </w:pPr>
    </w:p>
    <w:p w:rsidR="000E119E" w:rsidRDefault="003E5520">
      <w:r>
        <w:rPr>
          <w:rFonts w:ascii="標楷體" w:eastAsia="標楷體" w:hAnsi="標楷體"/>
          <w:bCs/>
          <w:color w:val="000000"/>
          <w:spacing w:val="-20"/>
          <w:sz w:val="28"/>
          <w:szCs w:val="28"/>
        </w:rPr>
        <w:t>臺北市立新民</w:t>
      </w:r>
      <w:r w:rsidR="008B7BDA">
        <w:rPr>
          <w:rFonts w:ascii="標楷體" w:eastAsia="標楷體" w:hAnsi="標楷體"/>
          <w:bCs/>
          <w:color w:val="000000"/>
          <w:spacing w:val="-20"/>
          <w:sz w:val="28"/>
          <w:szCs w:val="28"/>
        </w:rPr>
        <w:t>國民</w:t>
      </w:r>
      <w:r>
        <w:rPr>
          <w:rFonts w:ascii="標楷體" w:eastAsia="標楷體" w:hAnsi="標楷體"/>
          <w:bCs/>
          <w:color w:val="000000"/>
          <w:spacing w:val="-20"/>
          <w:sz w:val="28"/>
          <w:szCs w:val="28"/>
        </w:rPr>
        <w:t>中學</w:t>
      </w:r>
      <w:r w:rsidR="005075C6">
        <w:rPr>
          <w:rFonts w:ascii="標楷體" w:eastAsia="標楷體" w:hAnsi="標楷體"/>
          <w:bCs/>
          <w:color w:val="000000"/>
          <w:spacing w:val="-20"/>
          <w:sz w:val="28"/>
          <w:szCs w:val="28"/>
        </w:rPr>
        <w:t>109</w:t>
      </w:r>
      <w:r w:rsidR="00180C24">
        <w:rPr>
          <w:rFonts w:ascii="標楷體" w:eastAsia="標楷體" w:hAnsi="標楷體"/>
          <w:bCs/>
          <w:color w:val="000000"/>
          <w:spacing w:val="-20"/>
          <w:sz w:val="28"/>
          <w:szCs w:val="28"/>
        </w:rPr>
        <w:t>年</w:t>
      </w:r>
      <w:r w:rsidR="00180C24">
        <w:rPr>
          <w:rFonts w:ascii="標楷體" w:eastAsia="標楷體" w:hAnsi="標楷體" w:hint="eastAsia"/>
          <w:bCs/>
          <w:color w:val="000000"/>
          <w:spacing w:val="-20"/>
          <w:sz w:val="28"/>
          <w:szCs w:val="28"/>
        </w:rPr>
        <w:t>助理員</w:t>
      </w:r>
      <w:r w:rsidR="005075C6">
        <w:rPr>
          <w:rFonts w:ascii="標楷體" w:eastAsia="標楷體" w:hAnsi="標楷體"/>
          <w:bCs/>
          <w:color w:val="000000"/>
          <w:spacing w:val="-20"/>
          <w:sz w:val="28"/>
          <w:szCs w:val="28"/>
        </w:rPr>
        <w:t>職缺甄選身心障礙及特殊考生應考服務申請表</w:t>
      </w:r>
    </w:p>
    <w:tbl>
      <w:tblPr>
        <w:tblW w:w="9758" w:type="dxa"/>
        <w:tblLayout w:type="fixed"/>
        <w:tblCellMar>
          <w:left w:w="10" w:type="dxa"/>
          <w:right w:w="10" w:type="dxa"/>
        </w:tblCellMar>
        <w:tblLook w:val="0000" w:firstRow="0" w:lastRow="0" w:firstColumn="0" w:lastColumn="0" w:noHBand="0" w:noVBand="0"/>
      </w:tblPr>
      <w:tblGrid>
        <w:gridCol w:w="565"/>
        <w:gridCol w:w="540"/>
        <w:gridCol w:w="51"/>
        <w:gridCol w:w="1558"/>
        <w:gridCol w:w="571"/>
        <w:gridCol w:w="156"/>
        <w:gridCol w:w="982"/>
        <w:gridCol w:w="281"/>
        <w:gridCol w:w="569"/>
        <w:gridCol w:w="851"/>
        <w:gridCol w:w="141"/>
        <w:gridCol w:w="142"/>
        <w:gridCol w:w="425"/>
        <w:gridCol w:w="851"/>
        <w:gridCol w:w="283"/>
        <w:gridCol w:w="1792"/>
      </w:tblGrid>
      <w:tr w:rsidR="000E119E">
        <w:trPr>
          <w:cantSplit/>
          <w:trHeight w:val="686"/>
        </w:trPr>
        <w:tc>
          <w:tcPr>
            <w:tcW w:w="565"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姓</w:t>
            </w:r>
          </w:p>
          <w:p w:rsidR="000E119E" w:rsidRDefault="005075C6">
            <w:pPr>
              <w:snapToGrid w:val="0"/>
              <w:jc w:val="center"/>
            </w:pPr>
            <w:r>
              <w:rPr>
                <w:rFonts w:ascii="標楷體" w:eastAsia="標楷體" w:hAnsi="標楷體" w:cs="標楷體"/>
                <w:color w:val="000000"/>
              </w:rPr>
              <w:t>名</w:t>
            </w:r>
          </w:p>
        </w:tc>
        <w:tc>
          <w:tcPr>
            <w:tcW w:w="214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72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性別</w:t>
            </w:r>
          </w:p>
        </w:tc>
        <w:tc>
          <w:tcPr>
            <w:tcW w:w="126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Webdings" w:eastAsia="Webdings" w:hAnsi="Webdings" w:cs="Webdings"/>
                <w:color w:val="000000"/>
              </w:rPr>
              <w:t></w:t>
            </w:r>
            <w:r>
              <w:rPr>
                <w:rFonts w:ascii="標楷體" w:eastAsia="標楷體" w:hAnsi="標楷體" w:cs="標楷體"/>
                <w:color w:val="000000"/>
              </w:rPr>
              <w:t xml:space="preserve"> 男</w:t>
            </w:r>
          </w:p>
          <w:p w:rsidR="000E119E" w:rsidRDefault="005075C6">
            <w:pPr>
              <w:snapToGrid w:val="0"/>
              <w:jc w:val="center"/>
            </w:pPr>
            <w:r>
              <w:rPr>
                <w:rFonts w:ascii="Webdings" w:eastAsia="Webdings" w:hAnsi="Webdings" w:cs="Webdings"/>
                <w:color w:val="000000"/>
              </w:rPr>
              <w:t></w:t>
            </w:r>
            <w:r>
              <w:rPr>
                <w:rFonts w:ascii="標楷體" w:eastAsia="標楷體" w:hAnsi="標楷體" w:cs="標楷體"/>
                <w:color w:val="000000"/>
              </w:rPr>
              <w:t xml:space="preserve"> 女</w:t>
            </w:r>
          </w:p>
        </w:tc>
        <w:tc>
          <w:tcPr>
            <w:tcW w:w="14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出生日期</w:t>
            </w:r>
          </w:p>
        </w:tc>
        <w:tc>
          <w:tcPr>
            <w:tcW w:w="363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napToGrid w:val="0"/>
              <w:ind w:firstLine="600"/>
              <w:jc w:val="both"/>
            </w:pPr>
            <w:r>
              <w:rPr>
                <w:rFonts w:ascii="標楷體" w:eastAsia="標楷體" w:hAnsi="標楷體" w:cs="標楷體"/>
                <w:color w:val="000000"/>
              </w:rPr>
              <w:t>年    月    日</w:t>
            </w:r>
          </w:p>
        </w:tc>
      </w:tr>
      <w:tr w:rsidR="000E119E">
        <w:trPr>
          <w:cantSplit/>
          <w:trHeight w:val="556"/>
        </w:trPr>
        <w:tc>
          <w:tcPr>
            <w:tcW w:w="4704"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rPr>
                <w:rFonts w:ascii="標楷體" w:eastAsia="標楷體" w:hAnsi="標楷體" w:cs="標楷體"/>
                <w:color w:val="000000"/>
              </w:rPr>
            </w:pPr>
            <w:r>
              <w:rPr>
                <w:rFonts w:ascii="標楷體" w:eastAsia="標楷體" w:hAnsi="標楷體" w:cs="標楷體"/>
                <w:color w:val="000000"/>
              </w:rPr>
              <w:t xml:space="preserve">身分證統一編號： </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電話</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rPr>
                <w:rFonts w:ascii="標楷體" w:eastAsia="標楷體" w:hAnsi="標楷體" w:cs="標楷體"/>
                <w:color w:val="000000"/>
              </w:rPr>
            </w:pPr>
            <w:r>
              <w:rPr>
                <w:rFonts w:ascii="標楷體" w:eastAsia="標楷體" w:hAnsi="標楷體" w:cs="標楷體"/>
                <w:color w:val="00000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pPr>
            <w:r>
              <w:rPr>
                <w:rFonts w:ascii="標楷體" w:eastAsia="標楷體" w:hAnsi="標楷體" w:cs="標楷體"/>
                <w:color w:val="000000"/>
              </w:rPr>
              <w:t>行動電話</w:t>
            </w:r>
          </w:p>
        </w:tc>
        <w:tc>
          <w:tcPr>
            <w:tcW w:w="179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0E119E">
            <w:pPr>
              <w:snapToGrid w:val="0"/>
              <w:rPr>
                <w:rFonts w:ascii="標楷體" w:eastAsia="標楷體" w:hAnsi="標楷體"/>
                <w:color w:val="000000"/>
              </w:rPr>
            </w:pPr>
          </w:p>
        </w:tc>
      </w:tr>
      <w:tr w:rsidR="000E119E">
        <w:trPr>
          <w:cantSplit/>
          <w:trHeight w:val="517"/>
        </w:trPr>
        <w:tc>
          <w:tcPr>
            <w:tcW w:w="56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通</w:t>
            </w:r>
          </w:p>
          <w:p w:rsidR="000E119E" w:rsidRDefault="005075C6">
            <w:pPr>
              <w:snapToGrid w:val="0"/>
              <w:jc w:val="center"/>
            </w:pPr>
            <w:r>
              <w:rPr>
                <w:rFonts w:ascii="標楷體" w:eastAsia="標楷體" w:hAnsi="標楷體" w:cs="標楷體"/>
                <w:color w:val="000000"/>
              </w:rPr>
              <w:t>訊</w:t>
            </w:r>
          </w:p>
          <w:p w:rsidR="000E119E" w:rsidRDefault="005075C6">
            <w:pPr>
              <w:snapToGrid w:val="0"/>
              <w:jc w:val="center"/>
            </w:pPr>
            <w:r>
              <w:rPr>
                <w:rFonts w:ascii="標楷體" w:eastAsia="標楷體" w:hAnsi="標楷體" w:cs="標楷體"/>
                <w:color w:val="000000"/>
              </w:rPr>
              <w:t>處</w:t>
            </w:r>
          </w:p>
        </w:tc>
        <w:tc>
          <w:tcPr>
            <w:tcW w:w="413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spacing w:line="400" w:lineRule="exact"/>
              <w:ind w:firstLine="110"/>
              <w:jc w:val="both"/>
              <w:rPr>
                <w:rFonts w:ascii="標楷體" w:eastAsia="標楷體" w:hAnsi="標楷體"/>
                <w:color w:val="000000"/>
                <w:sz w:val="22"/>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ind w:left="113" w:right="113"/>
              <w:jc w:val="center"/>
            </w:pPr>
            <w:r>
              <w:rPr>
                <w:rFonts w:ascii="標楷體" w:eastAsia="標楷體" w:hAnsi="標楷體" w:cs="標楷體"/>
                <w:color w:val="000000"/>
              </w:rPr>
              <w:t>緊急聯絡人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姓名</w:t>
            </w:r>
          </w:p>
        </w:tc>
        <w:tc>
          <w:tcPr>
            <w:tcW w:w="335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r>
      <w:tr w:rsidR="000E119E">
        <w:trPr>
          <w:cantSplit/>
          <w:trHeight w:val="517"/>
        </w:trPr>
        <w:tc>
          <w:tcPr>
            <w:tcW w:w="56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413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ind w:firstLine="840"/>
              <w:jc w:val="both"/>
              <w:rPr>
                <w:rFonts w:ascii="標楷體" w:eastAsia="標楷體" w:hAnsi="標楷體"/>
                <w:color w:val="00000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電話</w:t>
            </w:r>
          </w:p>
        </w:tc>
        <w:tc>
          <w:tcPr>
            <w:tcW w:w="335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r>
      <w:tr w:rsidR="000E119E">
        <w:trPr>
          <w:cantSplit/>
          <w:trHeight w:val="517"/>
        </w:trPr>
        <w:tc>
          <w:tcPr>
            <w:tcW w:w="56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413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ind w:firstLine="840"/>
              <w:jc w:val="both"/>
              <w:rPr>
                <w:rFonts w:ascii="標楷體" w:eastAsia="標楷體" w:hAnsi="標楷體"/>
                <w:color w:val="00000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行動電話</w:t>
            </w:r>
          </w:p>
        </w:tc>
        <w:tc>
          <w:tcPr>
            <w:tcW w:w="335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r>
      <w:tr w:rsidR="000E119E">
        <w:trPr>
          <w:cantSplit/>
          <w:trHeight w:val="3464"/>
        </w:trPr>
        <w:tc>
          <w:tcPr>
            <w:tcW w:w="56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jc w:val="center"/>
            </w:pPr>
            <w:r>
              <w:rPr>
                <w:rFonts w:ascii="標楷體" w:eastAsia="標楷體" w:hAnsi="標楷體" w:cs="標楷體"/>
                <w:color w:val="000000"/>
              </w:rPr>
              <w:t>障</w:t>
            </w:r>
          </w:p>
          <w:p w:rsidR="000E119E" w:rsidRDefault="005075C6">
            <w:pPr>
              <w:jc w:val="center"/>
            </w:pPr>
            <w:r>
              <w:rPr>
                <w:rFonts w:ascii="標楷體" w:eastAsia="標楷體" w:hAnsi="標楷體" w:cs="標楷體"/>
                <w:color w:val="000000"/>
              </w:rPr>
              <w:t>礙</w:t>
            </w:r>
          </w:p>
          <w:p w:rsidR="000E119E" w:rsidRDefault="005075C6">
            <w:pPr>
              <w:jc w:val="center"/>
            </w:pPr>
            <w:r>
              <w:rPr>
                <w:rFonts w:ascii="標楷體" w:eastAsia="標楷體" w:hAnsi="標楷體" w:cs="標楷體"/>
                <w:color w:val="000000"/>
              </w:rPr>
              <w:t>類</w:t>
            </w:r>
          </w:p>
          <w:p w:rsidR="000E119E" w:rsidRDefault="005075C6">
            <w:pPr>
              <w:jc w:val="center"/>
            </w:pPr>
            <w:r>
              <w:rPr>
                <w:rFonts w:ascii="標楷體" w:eastAsia="標楷體" w:hAnsi="標楷體" w:cs="標楷體"/>
                <w:color w:val="000000"/>
              </w:rPr>
              <w:t>別</w:t>
            </w:r>
          </w:p>
        </w:tc>
        <w:tc>
          <w:tcPr>
            <w:tcW w:w="9193"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pacing w:before="181" w:line="320" w:lineRule="exact"/>
              <w:jc w:val="both"/>
            </w:pPr>
            <w:r>
              <w:rPr>
                <w:rFonts w:ascii="Webdings" w:eastAsia="Webdings" w:hAnsi="Webdings" w:cs="Webdings"/>
                <w:color w:val="000000"/>
              </w:rPr>
              <w:t></w:t>
            </w:r>
            <w:r>
              <w:rPr>
                <w:rFonts w:ascii="標楷體" w:eastAsia="標楷體" w:hAnsi="標楷體" w:cs="標楷體"/>
                <w:color w:val="000000"/>
              </w:rPr>
              <w:t xml:space="preserve"> 視覺障礙（</w:t>
            </w:r>
            <w:r>
              <w:rPr>
                <w:rFonts w:ascii="Webdings" w:eastAsia="Webdings" w:hAnsi="Webdings" w:cs="Webdings"/>
                <w:color w:val="000000"/>
              </w:rPr>
              <w:t></w:t>
            </w:r>
            <w:r>
              <w:rPr>
                <w:rFonts w:ascii="標楷體" w:eastAsia="標楷體" w:hAnsi="標楷體" w:cs="標楷體"/>
                <w:color w:val="000000"/>
              </w:rPr>
              <w:t xml:space="preserve">全盲 </w:t>
            </w:r>
            <w:r>
              <w:rPr>
                <w:rFonts w:ascii="Webdings" w:eastAsia="Webdings" w:hAnsi="Webdings" w:cs="Webdings"/>
                <w:color w:val="000000"/>
              </w:rPr>
              <w:t></w:t>
            </w:r>
            <w:r>
              <w:rPr>
                <w:rFonts w:ascii="標楷體" w:eastAsia="標楷體" w:hAnsi="標楷體" w:cs="標楷體"/>
                <w:color w:val="000000"/>
              </w:rPr>
              <w:t>弱視）</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聽覺障礙</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語言障礙</w:t>
            </w:r>
          </w:p>
          <w:p w:rsidR="000E119E" w:rsidRDefault="005075C6">
            <w:pPr>
              <w:spacing w:line="320" w:lineRule="exact"/>
            </w:pPr>
            <w:r>
              <w:rPr>
                <w:rFonts w:ascii="Webdings" w:eastAsia="Webdings" w:hAnsi="Webdings" w:cs="Webdings"/>
                <w:color w:val="000000"/>
              </w:rPr>
              <w:t></w:t>
            </w:r>
            <w:r>
              <w:rPr>
                <w:rFonts w:ascii="標楷體" w:eastAsia="標楷體" w:hAnsi="標楷體" w:cs="標楷體"/>
                <w:color w:val="000000"/>
              </w:rPr>
              <w:t xml:space="preserve"> 肢體障礙 (</w:t>
            </w:r>
            <w:r>
              <w:rPr>
                <w:rFonts w:ascii="Webdings" w:eastAsia="Webdings" w:hAnsi="Webdings" w:cs="Webdings"/>
                <w:color w:val="000000"/>
              </w:rPr>
              <w:t></w:t>
            </w:r>
            <w:r>
              <w:rPr>
                <w:rFonts w:ascii="標楷體" w:eastAsia="標楷體" w:hAnsi="標楷體" w:cs="標楷體"/>
                <w:color w:val="000000"/>
              </w:rPr>
              <w:t xml:space="preserve">腦性麻痺 </w:t>
            </w:r>
            <w:r>
              <w:rPr>
                <w:rFonts w:ascii="Webdings" w:eastAsia="Webdings" w:hAnsi="Webdings" w:cs="Webdings"/>
                <w:color w:val="000000"/>
              </w:rPr>
              <w:t></w:t>
            </w:r>
            <w:r>
              <w:rPr>
                <w:rFonts w:ascii="標楷體" w:eastAsia="標楷體" w:hAnsi="標楷體" w:cs="標楷體"/>
                <w:color w:val="000000"/>
              </w:rPr>
              <w:t xml:space="preserve">上肢障礙 </w:t>
            </w:r>
            <w:r>
              <w:rPr>
                <w:rFonts w:ascii="Webdings" w:eastAsia="Webdings" w:hAnsi="Webdings" w:cs="Webdings"/>
                <w:color w:val="000000"/>
              </w:rPr>
              <w:t></w:t>
            </w:r>
            <w:r>
              <w:rPr>
                <w:rFonts w:ascii="標楷體" w:eastAsia="標楷體" w:hAnsi="標楷體" w:cs="標楷體"/>
                <w:color w:val="000000"/>
              </w:rPr>
              <w:t xml:space="preserve">下肢障礙 </w:t>
            </w:r>
            <w:r>
              <w:rPr>
                <w:rFonts w:ascii="Webdings" w:eastAsia="Webdings" w:hAnsi="Webdings" w:cs="Webdings"/>
                <w:color w:val="000000"/>
              </w:rPr>
              <w:t></w:t>
            </w:r>
            <w:r>
              <w:rPr>
                <w:rFonts w:ascii="標楷體" w:eastAsia="標楷體" w:hAnsi="標楷體" w:cs="標楷體"/>
                <w:color w:val="000000"/>
              </w:rPr>
              <w:t>其他______________________ )</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身體病弱</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情緒行為障礙</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學習障礙</w:t>
            </w:r>
          </w:p>
          <w:p w:rsidR="000E119E" w:rsidRDefault="005075C6">
            <w:pPr>
              <w:spacing w:line="320" w:lineRule="exact"/>
            </w:pPr>
            <w:r>
              <w:rPr>
                <w:rFonts w:ascii="Webdings" w:eastAsia="Webdings" w:hAnsi="Webdings" w:cs="Webdings"/>
                <w:color w:val="000000"/>
              </w:rPr>
              <w:t></w:t>
            </w:r>
            <w:r>
              <w:rPr>
                <w:rFonts w:ascii="標楷體" w:eastAsia="標楷體" w:hAnsi="標楷體" w:cs="標楷體"/>
                <w:color w:val="000000"/>
              </w:rPr>
              <w:t xml:space="preserve"> 多重障礙（請略加敘述障礙類_____________________________________________ ）</w:t>
            </w:r>
          </w:p>
          <w:p w:rsidR="000E119E" w:rsidRDefault="005075C6">
            <w:pPr>
              <w:spacing w:line="320" w:lineRule="exact"/>
              <w:jc w:val="both"/>
            </w:pPr>
            <w:r>
              <w:rPr>
                <w:rFonts w:ascii="Webdings" w:eastAsia="Webdings" w:hAnsi="Webdings" w:cs="Webdings"/>
                <w:color w:val="000000"/>
              </w:rPr>
              <w:t></w:t>
            </w:r>
            <w:r>
              <w:rPr>
                <w:rFonts w:ascii="標楷體" w:eastAsia="標楷體" w:hAnsi="標楷體" w:cs="標楷體"/>
                <w:color w:val="000000"/>
              </w:rPr>
              <w:t xml:space="preserve"> 自閉症</w:t>
            </w:r>
          </w:p>
          <w:p w:rsidR="000E119E" w:rsidRDefault="005075C6">
            <w:pPr>
              <w:snapToGrid w:val="0"/>
              <w:spacing w:after="181" w:line="320" w:lineRule="exact"/>
            </w:pPr>
            <w:r>
              <w:rPr>
                <w:rFonts w:ascii="Webdings" w:eastAsia="Webdings" w:hAnsi="Webdings" w:cs="Webdings"/>
                <w:color w:val="000000"/>
              </w:rPr>
              <w:t></w:t>
            </w:r>
            <w:r>
              <w:rPr>
                <w:rFonts w:ascii="標楷體" w:eastAsia="標楷體" w:hAnsi="標楷體" w:cs="標楷體"/>
                <w:color w:val="000000"/>
              </w:rPr>
              <w:t xml:space="preserve"> 其他障礙或其他特殊情形___________________________________________________    </w:t>
            </w:r>
          </w:p>
        </w:tc>
      </w:tr>
      <w:tr w:rsidR="000E119E">
        <w:trPr>
          <w:cantSplit/>
          <w:trHeight w:val="934"/>
        </w:trPr>
        <w:tc>
          <w:tcPr>
            <w:tcW w:w="56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jc w:val="center"/>
            </w:pPr>
            <w:r>
              <w:rPr>
                <w:rFonts w:ascii="標楷體" w:eastAsia="標楷體" w:hAnsi="標楷體" w:cs="標楷體"/>
                <w:color w:val="000000"/>
              </w:rPr>
              <w:t>申</w:t>
            </w:r>
          </w:p>
          <w:p w:rsidR="000E119E" w:rsidRDefault="005075C6">
            <w:pPr>
              <w:jc w:val="center"/>
            </w:pPr>
            <w:r>
              <w:rPr>
                <w:rFonts w:ascii="標楷體" w:eastAsia="標楷體" w:hAnsi="標楷體" w:cs="標楷體"/>
                <w:color w:val="000000"/>
              </w:rPr>
              <w:t>請</w:t>
            </w:r>
          </w:p>
          <w:p w:rsidR="000E119E" w:rsidRDefault="005075C6">
            <w:pPr>
              <w:jc w:val="center"/>
            </w:pPr>
            <w:r>
              <w:rPr>
                <w:rFonts w:ascii="標楷體" w:eastAsia="標楷體" w:hAnsi="標楷體" w:cs="標楷體"/>
                <w:color w:val="000000"/>
              </w:rPr>
              <w:t>服</w:t>
            </w:r>
          </w:p>
          <w:p w:rsidR="000E119E" w:rsidRDefault="005075C6">
            <w:pPr>
              <w:jc w:val="center"/>
            </w:pPr>
            <w:r>
              <w:rPr>
                <w:rFonts w:ascii="標楷體" w:eastAsia="標楷體" w:hAnsi="標楷體" w:cs="標楷體"/>
                <w:color w:val="000000"/>
              </w:rPr>
              <w:t>務</w:t>
            </w:r>
          </w:p>
          <w:p w:rsidR="000E119E" w:rsidRDefault="005075C6">
            <w:pPr>
              <w:jc w:val="center"/>
            </w:pPr>
            <w:r>
              <w:rPr>
                <w:rFonts w:ascii="標楷體" w:eastAsia="標楷體" w:hAnsi="標楷體" w:cs="標楷體"/>
                <w:color w:val="000000"/>
              </w:rPr>
              <w:t>項</w:t>
            </w:r>
          </w:p>
          <w:p w:rsidR="000E119E" w:rsidRDefault="005075C6">
            <w:pPr>
              <w:jc w:val="center"/>
            </w:pPr>
            <w:r>
              <w:rPr>
                <w:rFonts w:ascii="標楷體" w:eastAsia="標楷體" w:hAnsi="標楷體" w:cs="標楷體"/>
                <w:color w:val="000000"/>
              </w:rPr>
              <w:t>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jc w:val="center"/>
            </w:pPr>
            <w:r>
              <w:rPr>
                <w:rFonts w:ascii="標楷體" w:eastAsia="標楷體" w:hAnsi="標楷體" w:cs="標楷體"/>
                <w:color w:val="000000"/>
              </w:rPr>
              <w:t>試場</w:t>
            </w:r>
          </w:p>
        </w:tc>
        <w:tc>
          <w:tcPr>
            <w:tcW w:w="8653"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napToGrid w:val="0"/>
              <w:spacing w:before="181" w:line="380" w:lineRule="exact"/>
              <w:jc w:val="both"/>
            </w:pPr>
            <w:r>
              <w:rPr>
                <w:rFonts w:ascii="Webdings" w:eastAsia="Webdings" w:hAnsi="Webdings" w:cs="Webdings"/>
                <w:color w:val="000000"/>
              </w:rPr>
              <w:t></w:t>
            </w:r>
            <w:r>
              <w:rPr>
                <w:rFonts w:ascii="標楷體" w:eastAsia="標楷體" w:hAnsi="標楷體" w:cs="標楷體"/>
                <w:color w:val="000000"/>
              </w:rPr>
              <w:t>延長作答時間20分鐘</w:t>
            </w:r>
          </w:p>
          <w:p w:rsidR="000E119E" w:rsidRDefault="005075C6">
            <w:pPr>
              <w:snapToGrid w:val="0"/>
              <w:spacing w:line="380" w:lineRule="exact"/>
              <w:jc w:val="both"/>
            </w:pPr>
            <w:r>
              <w:rPr>
                <w:rFonts w:ascii="Webdings" w:eastAsia="Webdings" w:hAnsi="Webdings" w:cs="Webdings"/>
                <w:color w:val="000000"/>
              </w:rPr>
              <w:t></w:t>
            </w:r>
            <w:r>
              <w:rPr>
                <w:rFonts w:ascii="標楷體" w:eastAsia="標楷體" w:hAnsi="標楷體" w:cs="標楷體"/>
                <w:color w:val="000000"/>
              </w:rPr>
              <w:t>放大試卷</w:t>
            </w:r>
          </w:p>
          <w:p w:rsidR="000E119E" w:rsidRDefault="005075C6">
            <w:pPr>
              <w:snapToGrid w:val="0"/>
              <w:spacing w:line="380" w:lineRule="exact"/>
              <w:jc w:val="both"/>
            </w:pPr>
            <w:r>
              <w:rPr>
                <w:rFonts w:ascii="Webdings" w:eastAsia="Webdings" w:hAnsi="Webdings" w:cs="Webdings"/>
                <w:color w:val="000000"/>
              </w:rPr>
              <w:t></w:t>
            </w:r>
            <w:r>
              <w:rPr>
                <w:rFonts w:ascii="標楷體" w:eastAsia="標楷體" w:hAnsi="標楷體" w:cs="標楷體"/>
                <w:color w:val="000000"/>
              </w:rPr>
              <w:t>語音報讀（由監試人員報讀）</w:t>
            </w:r>
          </w:p>
          <w:p w:rsidR="000E119E" w:rsidRDefault="005075C6">
            <w:pPr>
              <w:snapToGrid w:val="0"/>
              <w:spacing w:line="380" w:lineRule="exact"/>
              <w:jc w:val="both"/>
            </w:pPr>
            <w:r>
              <w:rPr>
                <w:rFonts w:ascii="Webdings" w:eastAsia="Webdings" w:hAnsi="Webdings" w:cs="Webdings"/>
                <w:color w:val="000000"/>
              </w:rPr>
              <w:t></w:t>
            </w:r>
            <w:r>
              <w:rPr>
                <w:rFonts w:ascii="標楷體" w:eastAsia="標楷體" w:hAnsi="標楷體" w:cs="標楷體"/>
                <w:color w:val="000000"/>
              </w:rPr>
              <w:t>重謄或代畫答案卡（由監試人員代畫）</w:t>
            </w:r>
          </w:p>
          <w:p w:rsidR="000E119E" w:rsidRDefault="005075C6">
            <w:pPr>
              <w:snapToGrid w:val="0"/>
              <w:spacing w:line="380" w:lineRule="exact"/>
              <w:jc w:val="both"/>
            </w:pPr>
            <w:r>
              <w:rPr>
                <w:rFonts w:ascii="Webdings" w:eastAsia="Webdings" w:hAnsi="Webdings" w:cs="Webdings"/>
                <w:color w:val="000000"/>
              </w:rPr>
              <w:t></w:t>
            </w:r>
            <w:r>
              <w:rPr>
                <w:rFonts w:ascii="標楷體" w:eastAsia="標楷體" w:hAnsi="標楷體" w:cs="標楷體"/>
                <w:color w:val="000000"/>
              </w:rPr>
              <w:t>行動不便或身體病弱者安排在一樓或設有電梯之試場應試</w:t>
            </w:r>
          </w:p>
        </w:tc>
      </w:tr>
      <w:tr w:rsidR="000E119E">
        <w:trPr>
          <w:cantSplit/>
          <w:trHeight w:val="1939"/>
        </w:trPr>
        <w:tc>
          <w:tcPr>
            <w:tcW w:w="56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0E119E">
            <w:pPr>
              <w:jc w:val="center"/>
              <w:rPr>
                <w:rFonts w:ascii="標楷體" w:eastAsia="標楷體" w:hAnsi="標楷體"/>
                <w:color w:val="00000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jc w:val="center"/>
            </w:pPr>
            <w:r>
              <w:rPr>
                <w:rFonts w:ascii="標楷體" w:eastAsia="標楷體" w:hAnsi="標楷體" w:cs="標楷體"/>
                <w:color w:val="000000"/>
              </w:rPr>
              <w:t>輔具（准予自備）</w:t>
            </w:r>
          </w:p>
        </w:tc>
        <w:tc>
          <w:tcPr>
            <w:tcW w:w="8653"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napToGrid w:val="0"/>
              <w:spacing w:line="312" w:lineRule="auto"/>
              <w:jc w:val="both"/>
            </w:pPr>
            <w:r>
              <w:rPr>
                <w:rFonts w:ascii="Webdings" w:eastAsia="Webdings" w:hAnsi="Webdings" w:cs="Webdings"/>
                <w:color w:val="000000"/>
              </w:rPr>
              <w:t></w:t>
            </w:r>
            <w:r>
              <w:rPr>
                <w:rFonts w:ascii="標楷體" w:eastAsia="標楷體" w:hAnsi="標楷體" w:cs="標楷體"/>
                <w:color w:val="000000"/>
              </w:rPr>
              <w:t>輔助設備（考生自備，需經檢查後使用）:</w:t>
            </w:r>
          </w:p>
          <w:p w:rsidR="000E119E" w:rsidRDefault="005075C6">
            <w:pPr>
              <w:snapToGrid w:val="0"/>
              <w:spacing w:line="312" w:lineRule="auto"/>
              <w:jc w:val="both"/>
            </w:pPr>
            <w:r>
              <w:rPr>
                <w:rFonts w:ascii="Webdings" w:eastAsia="Webdings" w:hAnsi="Webdings" w:cs="Webdings"/>
                <w:color w:val="000000"/>
              </w:rPr>
              <w:t></w:t>
            </w:r>
            <w:r>
              <w:rPr>
                <w:rFonts w:ascii="標楷體" w:eastAsia="標楷體" w:hAnsi="標楷體" w:cs="標楷體"/>
                <w:color w:val="000000"/>
              </w:rPr>
              <w:t xml:space="preserve">擴視機   </w:t>
            </w:r>
            <w:r>
              <w:rPr>
                <w:rFonts w:ascii="Webdings" w:eastAsia="Webdings" w:hAnsi="Webdings" w:cs="Webdings"/>
                <w:color w:val="000000"/>
              </w:rPr>
              <w:t></w:t>
            </w:r>
            <w:r>
              <w:rPr>
                <w:rFonts w:ascii="標楷體" w:eastAsia="標楷體" w:hAnsi="標楷體" w:cs="標楷體"/>
                <w:color w:val="000000"/>
              </w:rPr>
              <w:t xml:space="preserve">放大鏡  </w:t>
            </w:r>
            <w:r>
              <w:rPr>
                <w:rFonts w:ascii="Webdings" w:eastAsia="Webdings" w:hAnsi="Webdings" w:cs="Webdings"/>
                <w:color w:val="000000"/>
              </w:rPr>
              <w:t></w:t>
            </w:r>
            <w:r>
              <w:rPr>
                <w:rFonts w:ascii="標楷體" w:eastAsia="標楷體" w:hAnsi="標楷體" w:cs="標楷體"/>
                <w:color w:val="000000"/>
              </w:rPr>
              <w:t xml:space="preserve">輔具(含助聽器)  </w:t>
            </w:r>
            <w:r>
              <w:rPr>
                <w:rFonts w:ascii="Webdings" w:eastAsia="Webdings" w:hAnsi="Webdings" w:cs="Webdings"/>
                <w:color w:val="000000"/>
              </w:rPr>
              <w:t></w:t>
            </w:r>
            <w:r>
              <w:rPr>
                <w:rFonts w:ascii="標楷體" w:eastAsia="標楷體" w:hAnsi="標楷體" w:cs="標楷體"/>
                <w:color w:val="000000"/>
              </w:rPr>
              <w:t xml:space="preserve">醫療器材  </w:t>
            </w:r>
            <w:r>
              <w:rPr>
                <w:rFonts w:ascii="Webdings" w:eastAsia="Webdings" w:hAnsi="Webdings" w:cs="Webdings"/>
                <w:color w:val="000000"/>
              </w:rPr>
              <w:t></w:t>
            </w:r>
            <w:r>
              <w:rPr>
                <w:rFonts w:ascii="標楷體" w:eastAsia="標楷體" w:hAnsi="標楷體" w:cs="標楷體"/>
                <w:color w:val="000000"/>
              </w:rPr>
              <w:t>盲用電腦</w:t>
            </w:r>
          </w:p>
          <w:p w:rsidR="000E119E" w:rsidRDefault="005075C6">
            <w:pPr>
              <w:snapToGrid w:val="0"/>
              <w:spacing w:line="312" w:lineRule="auto"/>
              <w:jc w:val="both"/>
            </w:pPr>
            <w:r>
              <w:rPr>
                <w:rFonts w:ascii="標楷體" w:eastAsia="標楷體" w:hAnsi="標楷體" w:cs="標楷體"/>
                <w:color w:val="000000"/>
              </w:rPr>
              <w:t>□特殊桌椅（原則上由考生自備）</w:t>
            </w:r>
          </w:p>
          <w:p w:rsidR="000E119E" w:rsidRDefault="005075C6">
            <w:pPr>
              <w:snapToGrid w:val="0"/>
              <w:spacing w:line="312" w:lineRule="auto"/>
              <w:jc w:val="both"/>
              <w:rPr>
                <w:rFonts w:ascii="標楷體" w:eastAsia="標楷體" w:hAnsi="標楷體" w:cs="標楷體"/>
                <w:color w:val="000000"/>
              </w:rPr>
            </w:pPr>
            <w:r>
              <w:rPr>
                <w:rFonts w:ascii="標楷體" w:eastAsia="標楷體" w:hAnsi="標楷體" w:cs="標楷體"/>
                <w:color w:val="000000"/>
              </w:rPr>
              <w:t>□其他_______________________________________________________  (請說明)</w:t>
            </w:r>
          </w:p>
        </w:tc>
      </w:tr>
      <w:tr w:rsidR="000E119E">
        <w:trPr>
          <w:cantSplit/>
          <w:trHeight w:val="375"/>
        </w:trPr>
        <w:tc>
          <w:tcPr>
            <w:tcW w:w="56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繳驗</w:t>
            </w:r>
          </w:p>
          <w:p w:rsidR="000E119E" w:rsidRDefault="005075C6">
            <w:pPr>
              <w:snapToGrid w:val="0"/>
              <w:jc w:val="center"/>
            </w:pPr>
            <w:r>
              <w:rPr>
                <w:rFonts w:ascii="標楷體" w:eastAsia="標楷體" w:hAnsi="標楷體" w:cs="標楷體"/>
                <w:color w:val="000000"/>
              </w:rPr>
              <w:t>證件</w:t>
            </w:r>
          </w:p>
        </w:tc>
        <w:tc>
          <w:tcPr>
            <w:tcW w:w="9193"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napToGrid w:val="0"/>
              <w:jc w:val="both"/>
              <w:rPr>
                <w:rFonts w:ascii="標楷體" w:eastAsia="標楷體" w:hAnsi="標楷體" w:cs="標楷體"/>
                <w:color w:val="000000"/>
              </w:rPr>
            </w:pPr>
            <w:r>
              <w:rPr>
                <w:rFonts w:ascii="標楷體" w:eastAsia="標楷體" w:hAnsi="標楷體" w:cs="標楷體"/>
                <w:color w:val="000000"/>
              </w:rPr>
              <w:t>□身心障礙手冊在有效期內 (繳交影本正反兩面)</w:t>
            </w:r>
          </w:p>
          <w:p w:rsidR="000E119E" w:rsidRDefault="005075C6">
            <w:pPr>
              <w:snapToGrid w:val="0"/>
              <w:jc w:val="both"/>
            </w:pPr>
            <w:r>
              <w:rPr>
                <w:rFonts w:ascii="標楷體" w:eastAsia="標楷體" w:hAnsi="標楷體" w:cs="標楷體"/>
                <w:color w:val="000000"/>
              </w:rPr>
              <w:t>□身心障礙鑑定醫療機構診斷證明</w:t>
            </w:r>
          </w:p>
        </w:tc>
      </w:tr>
      <w:tr w:rsidR="000E119E">
        <w:trPr>
          <w:cantSplit/>
          <w:trHeight w:val="692"/>
        </w:trPr>
        <w:tc>
          <w:tcPr>
            <w:tcW w:w="1156"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報考者</w:t>
            </w:r>
            <w:r>
              <w:rPr>
                <w:rFonts w:ascii="標楷體" w:eastAsia="標楷體" w:hAnsi="標楷體"/>
                <w:color w:val="000000"/>
              </w:rPr>
              <w:br/>
            </w:r>
            <w:r>
              <w:rPr>
                <w:rFonts w:ascii="標楷體" w:eastAsia="標楷體" w:hAnsi="標楷體" w:cs="標楷體"/>
                <w:color w:val="000000"/>
              </w:rPr>
              <w:t>簽名</w:t>
            </w:r>
          </w:p>
        </w:tc>
        <w:tc>
          <w:tcPr>
            <w:tcW w:w="212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113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pPr>
            <w:r>
              <w:rPr>
                <w:rFonts w:ascii="標楷體" w:eastAsia="標楷體" w:hAnsi="標楷體" w:cs="標楷體"/>
                <w:color w:val="000000"/>
              </w:rPr>
              <w:t>承辦人</w:t>
            </w:r>
          </w:p>
        </w:tc>
        <w:tc>
          <w:tcPr>
            <w:tcW w:w="184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0E119E">
            <w:pPr>
              <w:snapToGrid w:val="0"/>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E119E" w:rsidRDefault="005075C6">
            <w:pPr>
              <w:snapToGrid w:val="0"/>
              <w:jc w:val="center"/>
              <w:rPr>
                <w:rFonts w:ascii="標楷體" w:eastAsia="標楷體" w:hAnsi="標楷體" w:cs="標楷體"/>
                <w:color w:val="000000"/>
              </w:rPr>
            </w:pPr>
            <w:r>
              <w:rPr>
                <w:rFonts w:ascii="標楷體" w:eastAsia="標楷體" w:hAnsi="標楷體" w:cs="標楷體"/>
                <w:color w:val="000000"/>
              </w:rPr>
              <w:t>審查\認定</w:t>
            </w:r>
          </w:p>
          <w:p w:rsidR="000E119E" w:rsidRDefault="005075C6">
            <w:pPr>
              <w:snapToGrid w:val="0"/>
              <w:jc w:val="center"/>
            </w:pPr>
            <w:r>
              <w:rPr>
                <w:rFonts w:ascii="標楷體" w:eastAsia="標楷體" w:hAnsi="標楷體" w:cs="標楷體"/>
                <w:color w:val="000000"/>
              </w:rPr>
              <w:t>結果</w:t>
            </w:r>
          </w:p>
        </w:tc>
        <w:tc>
          <w:tcPr>
            <w:tcW w:w="207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E119E" w:rsidRDefault="005075C6">
            <w:pPr>
              <w:snapToGrid w:val="0"/>
            </w:pPr>
            <w:r>
              <w:rPr>
                <w:rFonts w:ascii="標楷體" w:eastAsia="標楷體" w:hAnsi="標楷體" w:cs="標楷體"/>
                <w:color w:val="000000"/>
              </w:rPr>
              <w:t>□通</w:t>
            </w:r>
            <w:r w:rsidR="008B7BDA">
              <w:rPr>
                <w:rFonts w:ascii="標楷體" w:eastAsia="標楷體" w:hAnsi="標楷體" w:cs="標楷體"/>
                <w:color w:val="000000"/>
              </w:rPr>
              <w:t>國民</w:t>
            </w:r>
            <w:r>
              <w:rPr>
                <w:rFonts w:ascii="標楷體" w:eastAsia="標楷體" w:hAnsi="標楷體" w:cs="標楷體"/>
                <w:color w:val="000000"/>
              </w:rPr>
              <w:t xml:space="preserve">  □不通</w:t>
            </w:r>
            <w:r w:rsidR="008B7BDA">
              <w:rPr>
                <w:rFonts w:ascii="標楷體" w:eastAsia="標楷體" w:hAnsi="標楷體" w:cs="標楷體"/>
                <w:color w:val="000000"/>
              </w:rPr>
              <w:t>國民</w:t>
            </w:r>
          </w:p>
        </w:tc>
      </w:tr>
    </w:tbl>
    <w:p w:rsidR="000E119E" w:rsidRDefault="005075C6">
      <w:pPr>
        <w:spacing w:line="320" w:lineRule="exact"/>
        <w:ind w:left="780" w:hanging="780"/>
      </w:pPr>
      <w:r>
        <w:rPr>
          <w:rFonts w:ascii="標楷體" w:eastAsia="標楷體" w:hAnsi="標楷體" w:cs="標楷體"/>
          <w:color w:val="000000"/>
          <w:sz w:val="26"/>
          <w:szCs w:val="26"/>
        </w:rPr>
        <w:t>備註：相關證明文件為身心障礙手冊</w:t>
      </w:r>
      <w:r w:rsidRPr="007877F0">
        <w:rPr>
          <w:rFonts w:ascii="標楷體" w:eastAsia="標楷體" w:hAnsi="標楷體" w:cs="標楷體"/>
          <w:b/>
          <w:color w:val="FF0000"/>
          <w:sz w:val="26"/>
          <w:szCs w:val="26"/>
        </w:rPr>
        <w:t>（在有效期限內）</w:t>
      </w:r>
      <w:r>
        <w:rPr>
          <w:rFonts w:ascii="標楷體" w:eastAsia="標楷體" w:hAnsi="標楷體" w:cs="標楷體"/>
          <w:color w:val="000000"/>
          <w:sz w:val="26"/>
          <w:szCs w:val="26"/>
        </w:rPr>
        <w:t>或衛生署公告之身心障礙鑑定醫療機構診斷證明書</w:t>
      </w:r>
      <w:r w:rsidRPr="007877F0">
        <w:rPr>
          <w:rFonts w:ascii="標楷體" w:eastAsia="標楷體" w:hAnsi="標楷體" w:cs="標楷體"/>
          <w:color w:val="FF0000"/>
          <w:sz w:val="26"/>
          <w:szCs w:val="26"/>
        </w:rPr>
        <w:t>（</w:t>
      </w:r>
      <w:r w:rsidRPr="007877F0">
        <w:rPr>
          <w:rFonts w:ascii="標楷體" w:eastAsia="標楷體" w:hAnsi="標楷體" w:cs="標楷體"/>
          <w:color w:val="FF0000"/>
          <w:sz w:val="26"/>
          <w:szCs w:val="26"/>
          <w:u w:val="wave"/>
        </w:rPr>
        <w:t>開具日期在10</w:t>
      </w:r>
      <w:r w:rsidR="007877F0">
        <w:rPr>
          <w:rFonts w:ascii="標楷體" w:eastAsia="標楷體" w:hAnsi="標楷體" w:cs="標楷體" w:hint="eastAsia"/>
          <w:color w:val="FF0000"/>
          <w:sz w:val="26"/>
          <w:szCs w:val="26"/>
          <w:u w:val="wave"/>
        </w:rPr>
        <w:t>9</w:t>
      </w:r>
      <w:r w:rsidRPr="007877F0">
        <w:rPr>
          <w:rFonts w:ascii="標楷體" w:eastAsia="標楷體" w:hAnsi="標楷體" w:cs="標楷體"/>
          <w:color w:val="FF0000"/>
          <w:sz w:val="26"/>
          <w:szCs w:val="26"/>
          <w:u w:val="wave"/>
        </w:rPr>
        <w:t>年1月1日之後</w:t>
      </w:r>
      <w:r w:rsidRPr="007877F0">
        <w:rPr>
          <w:rFonts w:ascii="標楷體" w:eastAsia="標楷體" w:hAnsi="標楷體" w:cs="標楷體"/>
          <w:color w:val="FF0000"/>
          <w:sz w:val="26"/>
          <w:szCs w:val="26"/>
        </w:rPr>
        <w:t>）</w:t>
      </w:r>
    </w:p>
    <w:sectPr w:rsidR="000E119E">
      <w:pgSz w:w="11906" w:h="16838"/>
      <w:pgMar w:top="1134" w:right="849" w:bottom="851" w:left="1418"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8D" w:rsidRDefault="00892D8D">
      <w:r>
        <w:separator/>
      </w:r>
    </w:p>
  </w:endnote>
  <w:endnote w:type="continuationSeparator" w:id="0">
    <w:p w:rsidR="00892D8D" w:rsidRDefault="0089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8D" w:rsidRDefault="00892D8D">
      <w:r>
        <w:rPr>
          <w:color w:val="000000"/>
        </w:rPr>
        <w:separator/>
      </w:r>
    </w:p>
  </w:footnote>
  <w:footnote w:type="continuationSeparator" w:id="0">
    <w:p w:rsidR="00892D8D" w:rsidRDefault="0089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9E"/>
    <w:rsid w:val="00071BD1"/>
    <w:rsid w:val="000D2652"/>
    <w:rsid w:val="000D360C"/>
    <w:rsid w:val="000E119E"/>
    <w:rsid w:val="00114AB9"/>
    <w:rsid w:val="001522BD"/>
    <w:rsid w:val="00180C24"/>
    <w:rsid w:val="00197AF3"/>
    <w:rsid w:val="001B4BE7"/>
    <w:rsid w:val="00341899"/>
    <w:rsid w:val="0039180A"/>
    <w:rsid w:val="003A7DB8"/>
    <w:rsid w:val="003E5520"/>
    <w:rsid w:val="0047300E"/>
    <w:rsid w:val="004C499E"/>
    <w:rsid w:val="005075C6"/>
    <w:rsid w:val="00613BFE"/>
    <w:rsid w:val="006554F4"/>
    <w:rsid w:val="006A55BA"/>
    <w:rsid w:val="006E5B07"/>
    <w:rsid w:val="007649D8"/>
    <w:rsid w:val="007701E1"/>
    <w:rsid w:val="00787241"/>
    <w:rsid w:val="007877F0"/>
    <w:rsid w:val="00822ED2"/>
    <w:rsid w:val="00892D8D"/>
    <w:rsid w:val="008B7BDA"/>
    <w:rsid w:val="00944018"/>
    <w:rsid w:val="00986E47"/>
    <w:rsid w:val="009E0C40"/>
    <w:rsid w:val="00A44D6C"/>
    <w:rsid w:val="00AE465B"/>
    <w:rsid w:val="00C3069A"/>
    <w:rsid w:val="00D705C0"/>
    <w:rsid w:val="00EE3F67"/>
    <w:rsid w:val="00EF74E0"/>
    <w:rsid w:val="00F541FE"/>
    <w:rsid w:val="00F77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AB219D-C3F8-4951-85C7-61F32B5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0" w:hanging="2400"/>
    </w:pPr>
    <w:rPr>
      <w:rFonts w:eastAsia="標楷體"/>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 w:type="paragraph" w:styleId="a9">
    <w:name w:val="Plain Text"/>
    <w:basedOn w:val="a"/>
    <w:pPr>
      <w:suppressAutoHyphens w:val="0"/>
      <w:textAlignment w:val="auto"/>
    </w:pPr>
    <w:rPr>
      <w:rFonts w:ascii="細明體" w:eastAsia="細明體" w:hAnsi="細明體"/>
    </w:rPr>
  </w:style>
  <w:style w:type="character" w:customStyle="1" w:styleId="aa">
    <w:name w:val="純文字 字元"/>
    <w:basedOn w:val="a0"/>
    <w:rPr>
      <w:rFonts w:ascii="細明體" w:eastAsia="細明體" w:hAnsi="細明體"/>
      <w:kern w:val="3"/>
      <w:sz w:val="24"/>
    </w:rPr>
  </w:style>
  <w:style w:type="character" w:styleId="ab">
    <w:name w:val="Hyperlink"/>
    <w:basedOn w:val="a0"/>
    <w:rPr>
      <w:color w:val="0563C1"/>
      <w:u w:val="single"/>
    </w:rPr>
  </w:style>
  <w:style w:type="character" w:styleId="ac">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3.dgpa.gov.tw/want03front/doc/&#29694;&#32887;&#20844;&#21209;&#20154;&#21729;&#25033;&#24501;&#20316;&#26989;&#35498;&#2612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台北市立大同高級中學甄選職員簡章</dc:title>
  <dc:creator>ttsh</dc:creator>
  <cp:lastModifiedBy>110</cp:lastModifiedBy>
  <cp:revision>34</cp:revision>
  <cp:lastPrinted>2020-03-03T07:37:00Z</cp:lastPrinted>
  <dcterms:created xsi:type="dcterms:W3CDTF">2020-03-03T04:10:00Z</dcterms:created>
  <dcterms:modified xsi:type="dcterms:W3CDTF">2020-03-03T08:11:00Z</dcterms:modified>
</cp:coreProperties>
</file>