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bookmarkStart w:id="0" w:name="_GoBack"/>
      <w:bookmarkEnd w:id="0"/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110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數學素養與實作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資優研習營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臺北市政府教育局109年11月9日</w:t>
      </w:r>
      <w:r w:rsidR="002C479A" w:rsidRPr="000E4599">
        <w:rPr>
          <w:rFonts w:ascii="標楷體" w:eastAsia="標楷體" w:hAnsi="標楷體"/>
          <w:color w:val="000000"/>
          <w:sz w:val="28"/>
          <w:szCs w:val="28"/>
        </w:rPr>
        <w:t>北市教特字第10931000802號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函。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2C479A" w:rsidRPr="000E4599">
        <w:rPr>
          <w:rFonts w:eastAsia="標楷體"/>
          <w:sz w:val="28"/>
          <w:szCs w:val="28"/>
        </w:rPr>
        <w:t>培養學生主動發現問題、探究問題與解決問題的能力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C479A" w:rsidRPr="000E4599">
        <w:rPr>
          <w:rFonts w:eastAsia="標楷體"/>
          <w:sz w:val="28"/>
          <w:szCs w:val="28"/>
        </w:rPr>
        <w:t>培養學生在真實情境中應用數學知識的能力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2C479A" w:rsidRPr="000E4599">
        <w:rPr>
          <w:rFonts w:eastAsia="標楷體"/>
          <w:sz w:val="28"/>
          <w:szCs w:val="28"/>
        </w:rPr>
        <w:t>鼓勵學生欣賞數學的形式之美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C479A" w:rsidRPr="000E4599">
        <w:rPr>
          <w:rFonts w:eastAsia="標楷體"/>
          <w:sz w:val="28"/>
          <w:szCs w:val="28"/>
        </w:rPr>
        <w:t>啟發學生對數學的學習動機與興趣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0E4599">
      <w:pPr>
        <w:snapToGrid w:val="0"/>
        <w:spacing w:line="48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0E4599">
      <w:pPr>
        <w:widowControl/>
        <w:snapToGrid w:val="0"/>
        <w:spacing w:line="48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0E4599" w:rsidRDefault="00794D29" w:rsidP="000E4599">
      <w:pPr>
        <w:snapToGrid w:val="0"/>
        <w:spacing w:line="480" w:lineRule="atLeast"/>
        <w:rPr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0E4599">
        <w:rPr>
          <w:rFonts w:eastAsia="標楷體" w:hint="eastAsia"/>
          <w:sz w:val="28"/>
          <w:szCs w:val="28"/>
        </w:rPr>
        <w:t>110</w:t>
      </w:r>
      <w:r w:rsidR="002C479A" w:rsidRPr="000E4599">
        <w:rPr>
          <w:rFonts w:eastAsia="標楷體"/>
          <w:sz w:val="28"/>
          <w:szCs w:val="28"/>
        </w:rPr>
        <w:t>年</w:t>
      </w:r>
      <w:r w:rsidR="002C479A" w:rsidRPr="000E4599">
        <w:rPr>
          <w:rFonts w:eastAsia="標楷體"/>
          <w:sz w:val="28"/>
          <w:szCs w:val="28"/>
        </w:rPr>
        <w:t>1</w:t>
      </w:r>
      <w:r w:rsidR="002C479A" w:rsidRPr="000E4599">
        <w:rPr>
          <w:rFonts w:eastAsia="標楷體"/>
          <w:sz w:val="28"/>
          <w:szCs w:val="28"/>
        </w:rPr>
        <w:t>月</w:t>
      </w:r>
      <w:r w:rsidR="002C479A" w:rsidRPr="000E4599">
        <w:rPr>
          <w:rFonts w:eastAsia="標楷體"/>
          <w:sz w:val="28"/>
          <w:szCs w:val="28"/>
        </w:rPr>
        <w:t>2</w:t>
      </w:r>
      <w:r w:rsidR="002C479A" w:rsidRPr="000E4599">
        <w:rPr>
          <w:rFonts w:eastAsia="標楷體" w:hint="eastAsia"/>
          <w:sz w:val="28"/>
          <w:szCs w:val="28"/>
        </w:rPr>
        <w:t>0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2C479A" w:rsidRPr="000E4599">
        <w:rPr>
          <w:rFonts w:eastAsia="標楷體" w:hint="eastAsia"/>
          <w:sz w:val="28"/>
          <w:szCs w:val="28"/>
        </w:rPr>
        <w:t>三</w:t>
      </w:r>
      <w:r w:rsidR="002C479A" w:rsidRPr="000E4599">
        <w:rPr>
          <w:rFonts w:eastAsia="標楷體"/>
          <w:sz w:val="28"/>
          <w:szCs w:val="28"/>
        </w:rPr>
        <w:t xml:space="preserve">) </w:t>
      </w:r>
      <w:r w:rsidR="002C479A" w:rsidRPr="000E4599">
        <w:rPr>
          <w:rFonts w:eastAsia="標楷體"/>
          <w:sz w:val="28"/>
          <w:szCs w:val="28"/>
        </w:rPr>
        <w:t>至</w:t>
      </w:r>
      <w:r w:rsidR="00D21503" w:rsidRPr="000E4599">
        <w:rPr>
          <w:rFonts w:eastAsia="標楷體"/>
          <w:sz w:val="28"/>
          <w:szCs w:val="28"/>
        </w:rPr>
        <w:t xml:space="preserve"> </w:t>
      </w:r>
      <w:r w:rsidR="002C479A" w:rsidRPr="000E4599">
        <w:rPr>
          <w:rFonts w:eastAsia="標楷體"/>
          <w:sz w:val="28"/>
          <w:szCs w:val="28"/>
        </w:rPr>
        <w:t>1</w:t>
      </w:r>
      <w:r w:rsidR="002C479A" w:rsidRPr="000E4599">
        <w:rPr>
          <w:rFonts w:eastAsia="標楷體"/>
          <w:sz w:val="28"/>
          <w:szCs w:val="28"/>
        </w:rPr>
        <w:t>月</w:t>
      </w:r>
      <w:r w:rsidR="002C479A" w:rsidRPr="000E4599">
        <w:rPr>
          <w:rFonts w:eastAsia="標楷體"/>
          <w:sz w:val="28"/>
          <w:szCs w:val="28"/>
        </w:rPr>
        <w:t>2</w:t>
      </w:r>
      <w:r w:rsidR="002C479A" w:rsidRPr="000E4599">
        <w:rPr>
          <w:rFonts w:eastAsia="標楷體" w:hint="eastAsia"/>
          <w:sz w:val="28"/>
          <w:szCs w:val="28"/>
        </w:rPr>
        <w:t>2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2C479A" w:rsidRPr="000E4599">
        <w:rPr>
          <w:rFonts w:eastAsia="標楷體" w:hint="eastAsia"/>
          <w:sz w:val="28"/>
          <w:szCs w:val="28"/>
        </w:rPr>
        <w:t>五</w:t>
      </w:r>
      <w:r w:rsidR="002C479A" w:rsidRPr="000E4599">
        <w:rPr>
          <w:rFonts w:eastAsia="標楷體"/>
          <w:sz w:val="28"/>
          <w:szCs w:val="28"/>
        </w:rPr>
        <w:t>)</w:t>
      </w:r>
      <w:r w:rsidR="000E4599">
        <w:rPr>
          <w:rFonts w:eastAsia="標楷體" w:hint="eastAsia"/>
          <w:sz w:val="28"/>
          <w:szCs w:val="28"/>
        </w:rPr>
        <w:t>三天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臺北市螢橋國中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樓電腦教室及創課教室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六、辦理對象及甄選標準：</w:t>
      </w:r>
    </w:p>
    <w:p w:rsidR="00B22633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國中七、八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>1.</w:t>
      </w:r>
      <w:r w:rsidRPr="000E4599">
        <w:rPr>
          <w:rFonts w:eastAsia="標楷體" w:hint="eastAsia"/>
          <w:sz w:val="28"/>
          <w:szCs w:val="28"/>
        </w:rPr>
        <w:t>目前就讀數理資優資源班或數理資優方案之八年級學生。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eastAsia="標楷體" w:hint="eastAsia"/>
          <w:sz w:val="28"/>
          <w:szCs w:val="28"/>
        </w:rPr>
        <w:t>通過</w:t>
      </w:r>
      <w:r w:rsidRPr="000E4599">
        <w:rPr>
          <w:rFonts w:eastAsia="標楷體" w:hint="eastAsia"/>
          <w:sz w:val="28"/>
          <w:szCs w:val="28"/>
        </w:rPr>
        <w:t>109</w:t>
      </w:r>
      <w:r w:rsidRPr="000E4599">
        <w:rPr>
          <w:rFonts w:eastAsia="標楷體" w:hint="eastAsia"/>
          <w:sz w:val="28"/>
          <w:szCs w:val="28"/>
        </w:rPr>
        <w:t>學年度數理學術性向資優班初選評量之七年級學生。</w:t>
      </w:r>
    </w:p>
    <w:p w:rsidR="004D274B" w:rsidRPr="000E4599" w:rsidRDefault="004D274B" w:rsidP="008D41B0">
      <w:pPr>
        <w:snapToGrid w:val="0"/>
        <w:spacing w:line="48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3</w:t>
      </w:r>
      <w:r w:rsidRPr="000E4599">
        <w:rPr>
          <w:rFonts w:eastAsia="標楷體"/>
          <w:sz w:val="28"/>
          <w:szCs w:val="28"/>
        </w:rPr>
        <w:t>.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0E4599">
      <w:pPr>
        <w:snapToGrid w:val="0"/>
        <w:spacing w:line="48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D252AC">
      <w:pPr>
        <w:snapToGrid w:val="0"/>
        <w:spacing w:line="48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Pr="000E4599">
        <w:rPr>
          <w:rFonts w:eastAsia="標楷體" w:hint="eastAsia"/>
          <w:sz w:val="28"/>
          <w:szCs w:val="28"/>
        </w:rPr>
        <w:t>3</w:t>
      </w:r>
      <w:r w:rsidRPr="000E4599">
        <w:rPr>
          <w:rFonts w:eastAsia="標楷體" w:hint="eastAsia"/>
          <w:sz w:val="28"/>
          <w:szCs w:val="28"/>
        </w:rPr>
        <w:t>名或以上學生參與，再依據各校報名先後順序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lastRenderedPageBreak/>
        <w:t>七、報名方式</w:t>
      </w:r>
    </w:p>
    <w:p w:rsidR="004D274B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0E4599">
      <w:pPr>
        <w:snapToGrid w:val="0"/>
        <w:spacing w:line="48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Pr="000E4599">
        <w:rPr>
          <w:rFonts w:ascii="標楷體" w:eastAsia="標楷體" w:hAnsi="標楷體"/>
          <w:sz w:val="28"/>
          <w:szCs w:val="28"/>
        </w:rPr>
        <w:t>09</w:t>
      </w:r>
      <w:r w:rsidRPr="000E4599">
        <w:rPr>
          <w:rFonts w:ascii="標楷體" w:eastAsia="標楷體" w:hAnsi="標楷體" w:hint="eastAsia"/>
          <w:sz w:val="28"/>
          <w:szCs w:val="28"/>
        </w:rPr>
        <w:t>年12月2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二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Pr="000E4599" w:rsidRDefault="004D274B" w:rsidP="000E4599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E23D59">
        <w:rPr>
          <w:rFonts w:ascii="標楷體" w:eastAsia="標楷體" w:hAnsi="標楷體"/>
          <w:sz w:val="28"/>
          <w:szCs w:val="28"/>
        </w:rPr>
        <w:t>09</w:t>
      </w:r>
      <w:r w:rsidRPr="000E4599">
        <w:rPr>
          <w:rFonts w:ascii="標楷體" w:eastAsia="標楷體" w:hAnsi="標楷體" w:hint="eastAsia"/>
          <w:sz w:val="28"/>
          <w:szCs w:val="28"/>
        </w:rPr>
        <w:t>年1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29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二</w:t>
      </w:r>
      <w:r w:rsidRPr="000E4599">
        <w:rPr>
          <w:rFonts w:ascii="標楷體" w:eastAsia="標楷體" w:hAnsi="標楷體" w:hint="eastAsia"/>
          <w:sz w:val="28"/>
          <w:szCs w:val="28"/>
        </w:rPr>
        <w:t>)止。</w:t>
      </w:r>
    </w:p>
    <w:p w:rsidR="004D274B" w:rsidRPr="000E4599" w:rsidRDefault="00D21503" w:rsidP="000E4599">
      <w:pPr>
        <w:snapToGrid w:val="0"/>
        <w:spacing w:line="480" w:lineRule="atLeast"/>
        <w:ind w:leftChars="1" w:left="660" w:hangingChars="235" w:hanging="658"/>
        <w:rPr>
          <w:rFonts w:ascii="標楷體" w:eastAsia="標楷體"/>
          <w:color w:val="000000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4D274B" w:rsidRPr="000E4599">
        <w:rPr>
          <w:rFonts w:eastAsia="標楷體" w:hint="eastAsia"/>
          <w:sz w:val="28"/>
          <w:szCs w:val="28"/>
        </w:rPr>
        <w:t>請將各校團體報名表、學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4D274B" w:rsidRPr="000E4599">
        <w:rPr>
          <w:rFonts w:ascii="Times New Roman" w:eastAsia="標楷體" w:hAnsi="Times New Roman" w:cs="Times New Roman"/>
          <w:sz w:val="28"/>
          <w:szCs w:val="28"/>
        </w:rPr>
        <w:t>mail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螢橋國中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特教組</w:t>
      </w:r>
      <w:r w:rsidR="004D274B" w:rsidRPr="000E4599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4D274B" w:rsidRPr="000E4599">
          <w:rPr>
            <w:rStyle w:val="a3"/>
            <w:rFonts w:ascii="Helvetica" w:hAnsi="Helvetica"/>
            <w:sz w:val="28"/>
            <w:szCs w:val="28"/>
            <w:shd w:val="clear" w:color="auto" w:fill="FFFFFF"/>
          </w:rPr>
          <w:t>ycjhyang@gs.tp.edu.tw</w:t>
        </w:r>
      </w:hyperlink>
      <w:r w:rsidR="004D274B" w:rsidRPr="000E4599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4D274B" w:rsidRPr="000E45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563B" w:rsidRPr="000E4599" w:rsidRDefault="00D21503" w:rsidP="000E4599">
      <w:pPr>
        <w:widowControl/>
        <w:snapToGrid w:val="0"/>
        <w:spacing w:line="48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56563B" w:rsidRPr="000E4599">
        <w:rPr>
          <w:rFonts w:ascii="標楷體" w:eastAsia="標楷體" w:hAnsi="標楷體"/>
          <w:sz w:val="28"/>
          <w:szCs w:val="28"/>
        </w:rPr>
        <w:t>錄取名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單於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日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一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:00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599">
        <w:rPr>
          <w:rFonts w:ascii="標楷體" w:eastAsia="標楷體" w:hAnsi="標楷體" w:hint="eastAsia"/>
          <w:sz w:val="28"/>
          <w:szCs w:val="28"/>
        </w:rPr>
        <w:t>前公告於本校網站首頁，並另行聯繫各校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。經錄取者請於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日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前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繳款帳號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及方式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將於電子郵件中通知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，逾期則由候補名單遞補。</w:t>
      </w:r>
    </w:p>
    <w:p w:rsidR="00794D29" w:rsidRPr="000E4599" w:rsidRDefault="00DF043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補助。完整參與研習活動者，頒發學習證明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參加證書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0E4599">
      <w:pPr>
        <w:snapToGrid w:val="0"/>
        <w:spacing w:line="48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）如遇自然災害（如：地震、颱風等）或不可抗力之因素，致活動日期或地點更動，將於本校網頁公告。</w:t>
      </w:r>
    </w:p>
    <w:p w:rsidR="00DF0439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活動聯絡窗口：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國中特教組長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</w:p>
    <w:p w:rsidR="008B373D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8A74C2" w:rsidRDefault="008A74C2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Pr="00334D5E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Pr="00334D5E">
        <w:rPr>
          <w:rFonts w:ascii="標楷體" w:eastAsia="標楷體" w:hAnsi="標楷體" w:cs="Arial"/>
          <w:kern w:val="0"/>
          <w:sz w:val="28"/>
          <w:szCs w:val="28"/>
        </w:rPr>
        <w:t>數學素養與實作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資優研習營」師資及</w:t>
      </w:r>
      <w:r w:rsidRPr="00334D5E">
        <w:rPr>
          <w:rFonts w:eastAsia="標楷體"/>
          <w:sz w:val="28"/>
          <w:szCs w:val="28"/>
        </w:rPr>
        <w:t>活動課程表：</w:t>
      </w:r>
    </w:p>
    <w:tbl>
      <w:tblPr>
        <w:tblpPr w:leftFromText="180" w:rightFromText="180" w:vertAnchor="text" w:horzAnchor="margin" w:tblpXSpec="center" w:tblpY="227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891"/>
        <w:gridCol w:w="2891"/>
        <w:gridCol w:w="2891"/>
      </w:tblGrid>
      <w:tr w:rsidR="000E4599" w:rsidRPr="00166C6D" w:rsidTr="009655F9">
        <w:trPr>
          <w:trHeight w:val="416"/>
        </w:trPr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   </w:t>
            </w:r>
            <w:r w:rsidRPr="00166C6D">
              <w:rPr>
                <w:rFonts w:eastAsia="標楷體"/>
                <w:szCs w:val="24"/>
              </w:rPr>
              <w:t>日期</w:t>
            </w:r>
          </w:p>
          <w:p w:rsidR="000E4599" w:rsidRPr="00166C6D" w:rsidRDefault="000E4599" w:rsidP="009655F9">
            <w:pPr>
              <w:snapToGrid w:val="0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時間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月</w:t>
            </w:r>
            <w:r w:rsidRPr="0028104A">
              <w:rPr>
                <w:rFonts w:eastAsia="標楷體"/>
                <w:szCs w:val="24"/>
              </w:rPr>
              <w:t>2</w:t>
            </w:r>
            <w:r w:rsidRPr="0028104A">
              <w:rPr>
                <w:rFonts w:eastAsia="標楷體" w:hint="eastAsia"/>
                <w:szCs w:val="24"/>
              </w:rPr>
              <w:t>0</w:t>
            </w:r>
            <w:r w:rsidRPr="0028104A">
              <w:rPr>
                <w:rFonts w:eastAsia="標楷體"/>
                <w:szCs w:val="24"/>
              </w:rPr>
              <w:t>日（星期</w:t>
            </w:r>
            <w:r w:rsidRPr="0028104A">
              <w:rPr>
                <w:rFonts w:eastAsia="標楷體" w:hint="eastAsia"/>
                <w:szCs w:val="24"/>
              </w:rPr>
              <w:t>三</w:t>
            </w:r>
            <w:r w:rsidRPr="0028104A">
              <w:rPr>
                <w:rFonts w:eastAsia="標楷體"/>
                <w:szCs w:val="24"/>
              </w:rPr>
              <w:t>）</w:t>
            </w:r>
          </w:p>
          <w:p w:rsidR="000E4599" w:rsidRPr="0028104A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地點：</w:t>
            </w:r>
            <w:r w:rsidRPr="0028104A">
              <w:rPr>
                <w:rFonts w:eastAsia="標楷體" w:hint="eastAsia"/>
                <w:szCs w:val="24"/>
              </w:rPr>
              <w:t>創</w:t>
            </w:r>
            <w:r w:rsidR="00C36B63">
              <w:rPr>
                <w:rFonts w:eastAsia="標楷體" w:hint="eastAsia"/>
                <w:szCs w:val="24"/>
              </w:rPr>
              <w:t>客</w:t>
            </w:r>
            <w:r w:rsidRPr="0028104A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月</w:t>
            </w:r>
            <w:r w:rsidRPr="0028104A">
              <w:rPr>
                <w:rFonts w:eastAsia="標楷體"/>
                <w:szCs w:val="24"/>
              </w:rPr>
              <w:t>2</w:t>
            </w:r>
            <w:r w:rsidRPr="0028104A">
              <w:rPr>
                <w:rFonts w:eastAsia="標楷體" w:hint="eastAsia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日（星期</w:t>
            </w:r>
            <w:r w:rsidRPr="0028104A">
              <w:rPr>
                <w:rFonts w:eastAsia="標楷體" w:hint="eastAsia"/>
                <w:szCs w:val="24"/>
              </w:rPr>
              <w:t>四</w:t>
            </w:r>
            <w:r w:rsidRPr="0028104A">
              <w:rPr>
                <w:rFonts w:eastAsia="標楷體"/>
                <w:szCs w:val="24"/>
              </w:rPr>
              <w:t>）</w:t>
            </w:r>
          </w:p>
          <w:p w:rsidR="000E4599" w:rsidRPr="0028104A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地點：</w:t>
            </w:r>
            <w:r w:rsidRPr="0028104A">
              <w:rPr>
                <w:rFonts w:eastAsia="標楷體" w:hint="eastAsia"/>
                <w:szCs w:val="24"/>
              </w:rPr>
              <w:t>創</w:t>
            </w:r>
            <w:r w:rsidR="00C36B63">
              <w:rPr>
                <w:rFonts w:eastAsia="標楷體" w:hint="eastAsia"/>
                <w:szCs w:val="24"/>
              </w:rPr>
              <w:t>客</w:t>
            </w:r>
            <w:r w:rsidRPr="0028104A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 w:rsidRPr="00166C6D">
              <w:rPr>
                <w:rFonts w:eastAsia="標楷體"/>
                <w:szCs w:val="24"/>
              </w:rPr>
              <w:t>月</w:t>
            </w:r>
            <w:r w:rsidRPr="00166C6D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2</w:t>
            </w:r>
            <w:r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五</w:t>
            </w:r>
            <w:r w:rsidRPr="00166C6D">
              <w:rPr>
                <w:rFonts w:eastAsia="標楷體"/>
                <w:szCs w:val="24"/>
              </w:rPr>
              <w:t>）</w:t>
            </w:r>
          </w:p>
          <w:p w:rsidR="000E4599" w:rsidRPr="00166C6D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地點：電腦教室</w:t>
            </w:r>
          </w:p>
        </w:tc>
      </w:tr>
      <w:tr w:rsidR="000E4599" w:rsidRPr="00166C6D" w:rsidTr="009655F9">
        <w:trPr>
          <w:trHeight w:val="313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08:40-09:00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</w:tr>
      <w:tr w:rsidR="000E4599" w:rsidRPr="00166C6D" w:rsidTr="009655F9">
        <w:trPr>
          <w:trHeight w:val="1163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09:00~10:00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第一節課</w:t>
            </w:r>
          </w:p>
        </w:tc>
        <w:tc>
          <w:tcPr>
            <w:tcW w:w="2891" w:type="dxa"/>
            <w:vMerge w:val="restart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各校休業式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密碼學簡介／模運算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基本數學軟體介紹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10:00~11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第二節課</w:t>
            </w:r>
          </w:p>
        </w:tc>
        <w:tc>
          <w:tcPr>
            <w:tcW w:w="2891" w:type="dxa"/>
            <w:vMerge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模運算／</w:t>
            </w:r>
            <w:r w:rsidRPr="00166C6D">
              <w:rPr>
                <w:rFonts w:eastAsia="標楷體"/>
                <w:b/>
                <w:bCs/>
              </w:rPr>
              <w:t>對稱式加密法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28104A">
              <w:rPr>
                <w:rFonts w:eastAsia="標楷體"/>
                <w:b/>
                <w:bCs/>
                <w:sz w:val="22"/>
              </w:rPr>
              <w:t>常見函數、方程式</w:t>
            </w:r>
            <w:r w:rsidRPr="0028104A">
              <w:rPr>
                <w:rFonts w:eastAsia="標楷體"/>
                <w:b/>
                <w:bCs/>
                <w:sz w:val="22"/>
              </w:rPr>
              <w:br/>
            </w:r>
            <w:r w:rsidRPr="0028104A">
              <w:rPr>
                <w:rFonts w:eastAsia="標楷體"/>
                <w:b/>
                <w:bCs/>
                <w:sz w:val="22"/>
              </w:rPr>
              <w:t>的圖形與性質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1160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00~12:00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szCs w:val="24"/>
              </w:rPr>
              <w:t>第三節課</w:t>
            </w:r>
          </w:p>
        </w:tc>
        <w:tc>
          <w:tcPr>
            <w:tcW w:w="2891" w:type="dxa"/>
            <w:vMerge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</w:rPr>
              <w:t>對稱式</w:t>
            </w:r>
            <w:r w:rsidRPr="00166C6D">
              <w:rPr>
                <w:rFonts w:eastAsia="標楷體"/>
                <w:b/>
                <w:bCs/>
                <w:szCs w:val="24"/>
              </w:rPr>
              <w:t>／非對稱式加密法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函數繪圖與數學藝術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349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12:00~13:00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8104A">
              <w:rPr>
                <w:rFonts w:eastAsia="標楷體"/>
                <w:bCs/>
                <w:color w:val="000000"/>
                <w:sz w:val="22"/>
              </w:rPr>
              <w:t>午餐及午休</w:t>
            </w:r>
            <w:r w:rsidRPr="0028104A">
              <w:rPr>
                <w:rFonts w:eastAsia="標楷體" w:hint="eastAsia"/>
                <w:bCs/>
                <w:color w:val="000000"/>
                <w:sz w:val="22"/>
              </w:rPr>
              <w:t>／</w:t>
            </w:r>
            <w:r w:rsidRPr="0028104A">
              <w:rPr>
                <w:rFonts w:eastAsia="標楷體" w:hint="eastAsia"/>
                <w:bCs/>
                <w:sz w:val="22"/>
              </w:rPr>
              <w:t>開幕式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8104A">
              <w:rPr>
                <w:rFonts w:eastAsia="標楷體" w:hint="eastAsia"/>
                <w:bCs/>
                <w:sz w:val="22"/>
              </w:rPr>
              <w:t>螢橋國中</w:t>
            </w:r>
            <w:r w:rsidRPr="0028104A">
              <w:rPr>
                <w:rFonts w:eastAsia="標楷體" w:hint="eastAsia"/>
                <w:bCs/>
                <w:sz w:val="22"/>
              </w:rPr>
              <w:t xml:space="preserve"> </w:t>
            </w:r>
            <w:r w:rsidRPr="0028104A">
              <w:rPr>
                <w:rFonts w:eastAsia="標楷體" w:hint="eastAsia"/>
                <w:bCs/>
                <w:sz w:val="22"/>
              </w:rPr>
              <w:t>歐陽秀幸校長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午餐及午休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13:00~14:00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第四節課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畢氏定理與畢氏學派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機率：《龍之森林》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函數繪圖與數學藝術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14:00~15:00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第五節課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畢氏定理證明與摺紙活動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機率：《龍之森林》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淺談正多面體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15:00~16:00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第六節課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28104A">
              <w:rPr>
                <w:rFonts w:eastAsia="標楷體"/>
                <w:b/>
                <w:bCs/>
                <w:sz w:val="22"/>
              </w:rPr>
              <w:t>畢氏定理在不同時代下</w:t>
            </w:r>
            <w:r w:rsidRPr="0028104A">
              <w:rPr>
                <w:rFonts w:eastAsia="標楷體"/>
                <w:b/>
                <w:bCs/>
                <w:sz w:val="22"/>
              </w:rPr>
              <w:br/>
            </w:r>
            <w:r w:rsidRPr="0028104A">
              <w:rPr>
                <w:rFonts w:eastAsia="標楷體"/>
                <w:b/>
                <w:bCs/>
                <w:sz w:val="22"/>
              </w:rPr>
              <w:t>的證明及其意義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數學模型：《香料之路》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6</w:t>
            </w:r>
            <w:r w:rsidRPr="00166C6D">
              <w:rPr>
                <w:rFonts w:eastAsia="標楷體"/>
                <w:szCs w:val="24"/>
              </w:rPr>
              <w:t>:00~1</w:t>
            </w:r>
            <w:r>
              <w:rPr>
                <w:rFonts w:eastAsia="標楷體" w:hint="eastAsia"/>
                <w:szCs w:val="24"/>
              </w:rPr>
              <w:t>7</w:t>
            </w:r>
            <w:r w:rsidRPr="00166C6D">
              <w:rPr>
                <w:rFonts w:eastAsia="標楷體"/>
                <w:szCs w:val="24"/>
              </w:rPr>
              <w:t>:00</w:t>
            </w:r>
          </w:p>
          <w:p w:rsidR="000E4599" w:rsidRPr="002A460F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七</w:t>
            </w:r>
            <w:r w:rsidRPr="00166C6D">
              <w:rPr>
                <w:rFonts w:eastAsia="標楷體"/>
                <w:szCs w:val="24"/>
              </w:rPr>
              <w:t>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91A14" w:rsidRDefault="000E4599" w:rsidP="009655F9">
            <w:pPr>
              <w:snapToGrid w:val="0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191A14">
              <w:rPr>
                <w:rFonts w:eastAsia="標楷體" w:hint="eastAsia"/>
                <w:b/>
                <w:color w:val="000000"/>
                <w:szCs w:val="24"/>
              </w:rPr>
              <w:t>摺紙與畢氏三元組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</w:t>
            </w:r>
            <w:r w:rsidRPr="00166C6D">
              <w:rPr>
                <w:rFonts w:eastAsia="標楷體"/>
                <w:szCs w:val="24"/>
              </w:rPr>
              <w:t>楊清源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數學模型：《香料之路》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陳品丞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224"/>
        </w:trPr>
        <w:tc>
          <w:tcPr>
            <w:tcW w:w="153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104A">
              <w:rPr>
                <w:rFonts w:eastAsia="標楷體"/>
                <w:sz w:val="22"/>
              </w:rPr>
              <w:t>1</w:t>
            </w:r>
            <w:r w:rsidRPr="0028104A">
              <w:rPr>
                <w:rFonts w:eastAsia="標楷體" w:hint="eastAsia"/>
                <w:sz w:val="22"/>
              </w:rPr>
              <w:t>7</w:t>
            </w:r>
            <w:r w:rsidRPr="0028104A">
              <w:rPr>
                <w:rFonts w:eastAsia="標楷體"/>
                <w:sz w:val="22"/>
              </w:rPr>
              <w:t>:00~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104A">
              <w:rPr>
                <w:rFonts w:eastAsia="標楷體"/>
                <w:sz w:val="22"/>
              </w:rPr>
              <w:t>下課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8104A">
              <w:rPr>
                <w:rFonts w:eastAsia="標楷體"/>
                <w:sz w:val="22"/>
              </w:rPr>
              <w:t>下課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8104A">
              <w:rPr>
                <w:rFonts w:eastAsia="標楷體"/>
                <w:bCs/>
                <w:sz w:val="22"/>
              </w:rPr>
              <w:t>閉幕式</w:t>
            </w:r>
          </w:p>
        </w:tc>
      </w:tr>
      <w:tr w:rsidR="000E4599" w:rsidRPr="00166C6D" w:rsidTr="009655F9">
        <w:trPr>
          <w:trHeight w:val="189"/>
        </w:trPr>
        <w:tc>
          <w:tcPr>
            <w:tcW w:w="10204" w:type="dxa"/>
            <w:gridSpan w:val="4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課程時間如有異動，請密切注意螢橋國中網站最新消息</w:t>
            </w:r>
          </w:p>
        </w:tc>
      </w:tr>
    </w:tbl>
    <w:p w:rsid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陳品丞老師：臺北市螢橋國中</w:t>
      </w:r>
      <w:r w:rsidRPr="0050243E">
        <w:rPr>
          <w:rFonts w:eastAsia="標楷體" w:hint="eastAsia"/>
          <w:sz w:val="22"/>
          <w:szCs w:val="22"/>
        </w:rPr>
        <w:t>資優班</w:t>
      </w:r>
      <w:r w:rsidRPr="0050243E">
        <w:rPr>
          <w:rFonts w:eastAsia="標楷體"/>
          <w:sz w:val="22"/>
          <w:szCs w:val="22"/>
        </w:rPr>
        <w:t>數學教師，國立臺灣師範大學數學系學士。</w:t>
      </w:r>
    </w:p>
    <w:p w:rsidR="000E4599" w:rsidRP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D538FC">
        <w:rPr>
          <w:rFonts w:eastAsia="標楷體" w:hint="eastAsia"/>
          <w:sz w:val="22"/>
          <w:szCs w:val="22"/>
        </w:rPr>
        <w:t>趙潤隆老師：</w:t>
      </w:r>
      <w:r w:rsidRPr="00D538FC">
        <w:rPr>
          <w:rFonts w:eastAsia="標楷體"/>
          <w:sz w:val="22"/>
          <w:szCs w:val="22"/>
        </w:rPr>
        <w:t>臺北市螢橋國中</w:t>
      </w:r>
      <w:r w:rsidRPr="00D538FC">
        <w:rPr>
          <w:rFonts w:eastAsia="標楷體" w:hint="eastAsia"/>
          <w:sz w:val="22"/>
          <w:szCs w:val="22"/>
        </w:rPr>
        <w:t>資優班理化</w:t>
      </w:r>
      <w:r w:rsidRPr="00D538FC">
        <w:rPr>
          <w:rFonts w:eastAsia="標楷體"/>
          <w:sz w:val="22"/>
          <w:szCs w:val="22"/>
        </w:rPr>
        <w:t>教師</w:t>
      </w:r>
      <w:r w:rsidRPr="00D538FC">
        <w:rPr>
          <w:rFonts w:eastAsia="標楷體" w:hint="eastAsia"/>
          <w:sz w:val="22"/>
          <w:szCs w:val="22"/>
        </w:rPr>
        <w:t>，</w:t>
      </w:r>
      <w:r w:rsidRPr="00D538FC">
        <w:rPr>
          <w:rFonts w:ascii="Book Antiqua" w:eastAsia="標楷體" w:hAnsi="Book Antiqua" w:hint="eastAsia"/>
          <w:sz w:val="22"/>
          <w:szCs w:val="22"/>
        </w:rPr>
        <w:t>國立台灣師範大學化學研究所碩士</w:t>
      </w:r>
      <w:r>
        <w:rPr>
          <w:rFonts w:ascii="Book Antiqua" w:eastAsia="標楷體" w:hAnsi="Book Antiqua" w:hint="eastAsia"/>
          <w:sz w:val="22"/>
          <w:szCs w:val="22"/>
        </w:rPr>
        <w:t>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劉家宇老師：臺北市雙園國中數學教師，國立臺灣師範大學數學系學士。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王釧宇老師：瘋桌遊蘆洲店桌遊講師，資歷兩年。</w:t>
      </w:r>
    </w:p>
    <w:p w:rsidR="000E4599" w:rsidRDefault="000E4599" w:rsidP="008A74C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楊清源老師：國立臺灣師範大學數學系碩士班學生，從事數學史研究。國立臺灣師範大學數學系學士。</w:t>
      </w:r>
    </w:p>
    <w:p w:rsid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8A74C2" w:rsidRP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2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3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4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5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目前就讀數理資優資源班或數理資優方案之八年級學生。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109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83E96" w:rsidRPr="00804621" w:rsidRDefault="00F83E96" w:rsidP="00F83E96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F83E96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F83E96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804621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51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27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9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8A74C2" w:rsidRPr="00712B95" w:rsidRDefault="008A74C2" w:rsidP="008A74C2">
      <w:pPr>
        <w:rPr>
          <w:rFonts w:ascii="標楷體" w:eastAsia="標楷體" w:hAnsi="標楷體"/>
          <w:color w:val="000000"/>
        </w:rPr>
      </w:pPr>
      <w:r w:rsidRPr="00712B95">
        <w:rPr>
          <w:rFonts w:ascii="標楷體" w:eastAsia="標楷體" w:hAnsi="標楷體" w:hint="eastAsia"/>
          <w:color w:val="000000"/>
        </w:rPr>
        <w:t>(不足請自行增列)</w:t>
      </w: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</w:p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2B95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0E4599">
        <w:rPr>
          <w:rFonts w:eastAsia="標楷體" w:hint="eastAsia"/>
          <w:sz w:val="28"/>
          <w:szCs w:val="28"/>
        </w:rPr>
        <w:t>請將各校團體報名表、學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0E4599">
        <w:rPr>
          <w:rFonts w:ascii="Times New Roman" w:eastAsia="標楷體" w:hAnsi="Times New Roman" w:cs="Times New Roman"/>
          <w:sz w:val="28"/>
          <w:szCs w:val="28"/>
        </w:rPr>
        <w:t>mail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0E4599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8" w:history="1">
        <w:r w:rsidRPr="000E4599">
          <w:rPr>
            <w:rStyle w:val="a3"/>
            <w:rFonts w:ascii="Helvetica" w:hAnsi="Helvetica"/>
            <w:sz w:val="28"/>
            <w:szCs w:val="28"/>
            <w:shd w:val="clear" w:color="auto" w:fill="FFFFFF"/>
          </w:rPr>
          <w:t>ycjhyang@gs.tp.edu.tw</w:t>
        </w:r>
      </w:hyperlink>
      <w:r w:rsidRPr="000E4599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0E45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F83E96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804621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>
        <w:rPr>
          <w:rFonts w:ascii="標楷體" w:eastAsia="標楷體" w:hint="eastAsia"/>
          <w:b/>
          <w:color w:val="000000"/>
          <w:sz w:val="32"/>
          <w:szCs w:val="32"/>
        </w:rPr>
        <w:t>活動</w:t>
      </w:r>
      <w:r w:rsidR="008A74C2" w:rsidRPr="00804621">
        <w:rPr>
          <w:rFonts w:ascii="Book Antiqua" w:eastAsia="標楷體" w:hAnsi="Book Antiqua" w:hint="eastAsia"/>
          <w:b/>
          <w:sz w:val="32"/>
          <w:szCs w:val="26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9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B5" w:rsidRDefault="001461B5" w:rsidP="0056563B">
      <w:r>
        <w:separator/>
      </w:r>
    </w:p>
  </w:endnote>
  <w:endnote w:type="continuationSeparator" w:id="0">
    <w:p w:rsidR="001461B5" w:rsidRDefault="001461B5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B5" w:rsidRDefault="001461B5" w:rsidP="0056563B">
      <w:r>
        <w:separator/>
      </w:r>
    </w:p>
  </w:footnote>
  <w:footnote w:type="continuationSeparator" w:id="0">
    <w:p w:rsidR="001461B5" w:rsidRDefault="001461B5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461B5"/>
    <w:rsid w:val="001D0419"/>
    <w:rsid w:val="001F4A3C"/>
    <w:rsid w:val="002C479A"/>
    <w:rsid w:val="002F5BBB"/>
    <w:rsid w:val="00305996"/>
    <w:rsid w:val="003211D9"/>
    <w:rsid w:val="00334D5E"/>
    <w:rsid w:val="003A67B4"/>
    <w:rsid w:val="004D274B"/>
    <w:rsid w:val="0056563B"/>
    <w:rsid w:val="005B01B6"/>
    <w:rsid w:val="006A31F4"/>
    <w:rsid w:val="006C3B63"/>
    <w:rsid w:val="00730C5E"/>
    <w:rsid w:val="00794D29"/>
    <w:rsid w:val="008A74C2"/>
    <w:rsid w:val="008B373D"/>
    <w:rsid w:val="008D41B0"/>
    <w:rsid w:val="009325A5"/>
    <w:rsid w:val="00983929"/>
    <w:rsid w:val="00B03074"/>
    <w:rsid w:val="00B22633"/>
    <w:rsid w:val="00C36B63"/>
    <w:rsid w:val="00C67825"/>
    <w:rsid w:val="00CB0FFA"/>
    <w:rsid w:val="00D21503"/>
    <w:rsid w:val="00D252AC"/>
    <w:rsid w:val="00D26BF7"/>
    <w:rsid w:val="00D92065"/>
    <w:rsid w:val="00DF0439"/>
    <w:rsid w:val="00E022EE"/>
    <w:rsid w:val="00E23D59"/>
    <w:rsid w:val="00F23C0E"/>
    <w:rsid w:val="00F52337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jhyang@gs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jhyang@gs.tp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ycjh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Dell</cp:lastModifiedBy>
  <cp:revision>2</cp:revision>
  <dcterms:created xsi:type="dcterms:W3CDTF">2020-12-07T10:03:00Z</dcterms:created>
  <dcterms:modified xsi:type="dcterms:W3CDTF">2020-12-07T10:03:00Z</dcterms:modified>
</cp:coreProperties>
</file>