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88" w:rsidRDefault="009D259B">
      <w:pPr>
        <w:snapToGrid w:val="0"/>
        <w:spacing w:line="240" w:lineRule="atLeast"/>
        <w:jc w:val="center"/>
      </w:pPr>
      <w:bookmarkStart w:id="0" w:name="_GoBack"/>
      <w:bookmarkEnd w:id="0"/>
      <w:r>
        <w:rPr>
          <w:rFonts w:ascii="標楷體" w:eastAsia="標楷體" w:hAnsi="標楷體"/>
          <w:b/>
          <w:sz w:val="30"/>
          <w:szCs w:val="30"/>
        </w:rPr>
        <w:t>臺北</w:t>
      </w:r>
      <w:r>
        <w:rPr>
          <w:rFonts w:eastAsia="標楷體"/>
          <w:b/>
          <w:color w:val="000000"/>
          <w:sz w:val="30"/>
          <w:szCs w:val="30"/>
        </w:rPr>
        <w:t>市</w:t>
      </w:r>
      <w:r>
        <w:rPr>
          <w:rFonts w:eastAsia="標楷體"/>
          <w:b/>
          <w:color w:val="000000"/>
          <w:sz w:val="30"/>
          <w:szCs w:val="30"/>
        </w:rPr>
        <w:t>110</w:t>
      </w:r>
      <w:r>
        <w:rPr>
          <w:rFonts w:eastAsia="標楷體"/>
          <w:b/>
          <w:color w:val="000000"/>
          <w:sz w:val="30"/>
          <w:szCs w:val="30"/>
        </w:rPr>
        <w:t>學</w:t>
      </w:r>
      <w:r>
        <w:rPr>
          <w:rFonts w:eastAsia="標楷體"/>
          <w:b/>
          <w:sz w:val="30"/>
          <w:szCs w:val="30"/>
        </w:rPr>
        <w:t>年度辦理</w:t>
      </w:r>
      <w:r>
        <w:rPr>
          <w:rFonts w:eastAsia="標楷體"/>
          <w:b/>
          <w:spacing w:val="-16"/>
          <w:sz w:val="30"/>
          <w:szCs w:val="30"/>
        </w:rPr>
        <w:t>中等學校</w:t>
      </w:r>
    </w:p>
    <w:p w:rsidR="00123D88" w:rsidRDefault="009D259B">
      <w:pPr>
        <w:snapToGrid w:val="0"/>
        <w:spacing w:after="360" w:line="240" w:lineRule="atLeast"/>
        <w:jc w:val="center"/>
      </w:pPr>
      <w:r>
        <w:rPr>
          <w:rFonts w:eastAsia="標楷體"/>
          <w:b/>
          <w:spacing w:val="-16"/>
          <w:sz w:val="30"/>
          <w:szCs w:val="30"/>
        </w:rPr>
        <w:t>教師在職進修特殊教育資賦優異類師資職前教育課程</w:t>
      </w:r>
      <w:r>
        <w:rPr>
          <w:rFonts w:eastAsia="標楷體"/>
          <w:b/>
          <w:spacing w:val="-12"/>
          <w:sz w:val="30"/>
          <w:szCs w:val="30"/>
        </w:rPr>
        <w:t>38</w:t>
      </w:r>
      <w:r>
        <w:rPr>
          <w:rFonts w:eastAsia="標楷體"/>
          <w:b/>
          <w:spacing w:val="-16"/>
          <w:sz w:val="30"/>
          <w:szCs w:val="30"/>
        </w:rPr>
        <w:t>學分班實施計畫</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壹、依據</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一、特殊教育法及特殊教育法施行細則。</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二、師資培育之大學辦理高級中等以下學校及幼稚園教師在職進修學分班計畫審查要點。</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三、臺北市資賦優異教育白皮書。</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貳、目的</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一、提供臺北市（以下簡稱本市）轄屬公私立中等學校教師進修機會，提升本市資賦優異（以下簡稱資優）教師合格率。</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二、強化資優教育教師專業知能，提升資賦優異學生多元學習能力。</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三、提升本市資優教育行政效能，建構優質的資優教育環境。</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叁、辦理單位</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一、指導單位：教育部</w:t>
      </w:r>
    </w:p>
    <w:p w:rsidR="00123D88" w:rsidRDefault="009D259B">
      <w:pPr>
        <w:snapToGrid w:val="0"/>
        <w:spacing w:after="180" w:line="240" w:lineRule="atLeast"/>
        <w:ind w:left="880" w:hanging="546"/>
        <w:jc w:val="both"/>
      </w:pPr>
      <w:r>
        <w:rPr>
          <w:rFonts w:ascii="標楷體" w:eastAsia="標楷體" w:hAnsi="標楷體"/>
          <w:sz w:val="28"/>
          <w:szCs w:val="28"/>
        </w:rPr>
        <w:t>二、主辦單</w:t>
      </w:r>
      <w:r>
        <w:rPr>
          <w:rFonts w:ascii="標楷體" w:eastAsia="標楷體" w:hAnsi="標楷體"/>
          <w:color w:val="000000"/>
          <w:sz w:val="28"/>
          <w:szCs w:val="28"/>
        </w:rPr>
        <w:t>位：桃園市政府教育局</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三、承辦單位：國立臺灣師範大學</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肆、開設系所</w:t>
      </w:r>
    </w:p>
    <w:p w:rsidR="00123D88" w:rsidRDefault="009D259B">
      <w:pPr>
        <w:snapToGrid w:val="0"/>
        <w:spacing w:after="180" w:line="240" w:lineRule="atLeast"/>
        <w:ind w:left="564"/>
        <w:jc w:val="both"/>
        <w:rPr>
          <w:rFonts w:ascii="標楷體" w:eastAsia="標楷體" w:hAnsi="標楷體"/>
          <w:sz w:val="28"/>
          <w:szCs w:val="28"/>
        </w:rPr>
      </w:pPr>
      <w:r>
        <w:rPr>
          <w:rFonts w:ascii="標楷體" w:eastAsia="標楷體" w:hAnsi="標楷體"/>
          <w:sz w:val="28"/>
          <w:szCs w:val="28"/>
        </w:rPr>
        <w:t>國立臺灣師範大學</w:t>
      </w:r>
      <w:r>
        <w:rPr>
          <w:rFonts w:ascii="標楷體" w:eastAsia="標楷體" w:hAnsi="標楷體"/>
          <w:sz w:val="28"/>
          <w:szCs w:val="28"/>
        </w:rPr>
        <w:t xml:space="preserve"> </w:t>
      </w:r>
      <w:r>
        <w:rPr>
          <w:rFonts w:ascii="標楷體" w:eastAsia="標楷體" w:hAnsi="標楷體"/>
          <w:sz w:val="28"/>
          <w:szCs w:val="28"/>
        </w:rPr>
        <w:t>教育學院特殊教育學系</w:t>
      </w:r>
    </w:p>
    <w:p w:rsidR="00123D88" w:rsidRDefault="009D259B">
      <w:pPr>
        <w:snapToGrid w:val="0"/>
        <w:spacing w:after="180" w:line="240" w:lineRule="atLeast"/>
        <w:jc w:val="both"/>
      </w:pPr>
      <w:r>
        <w:rPr>
          <w:rFonts w:ascii="Book Antiqua" w:eastAsia="標楷體" w:hAnsi="Book Antiqua"/>
          <w:b/>
          <w:sz w:val="28"/>
          <w:szCs w:val="28"/>
        </w:rPr>
        <w:t>伍、班次名稱</w:t>
      </w:r>
    </w:p>
    <w:p w:rsidR="00123D88" w:rsidRDefault="009D259B">
      <w:pPr>
        <w:snapToGrid w:val="0"/>
        <w:spacing w:after="180" w:line="240" w:lineRule="atLeast"/>
        <w:ind w:left="480"/>
        <w:jc w:val="both"/>
      </w:pPr>
      <w:r>
        <w:rPr>
          <w:rFonts w:ascii="Book Antiqua" w:eastAsia="標楷體" w:hAnsi="Book Antiqua"/>
          <w:sz w:val="28"/>
          <w:szCs w:val="28"/>
        </w:rPr>
        <w:t>中等學校教師在職進修特殊教育資賦優異類師資職前教育課程</w:t>
      </w:r>
      <w:r>
        <w:rPr>
          <w:rFonts w:ascii="Book Antiqua" w:eastAsia="標楷體" w:hAnsi="Book Antiqua"/>
          <w:sz w:val="28"/>
          <w:szCs w:val="28"/>
        </w:rPr>
        <w:t>38</w:t>
      </w:r>
      <w:r>
        <w:rPr>
          <w:rFonts w:ascii="Book Antiqua" w:eastAsia="標楷體" w:hAnsi="Book Antiqua"/>
          <w:sz w:val="28"/>
          <w:szCs w:val="28"/>
        </w:rPr>
        <w:t>學分班</w:t>
      </w:r>
    </w:p>
    <w:p w:rsidR="00123D88" w:rsidRDefault="009D259B">
      <w:pPr>
        <w:snapToGrid w:val="0"/>
        <w:spacing w:after="180" w:line="240" w:lineRule="atLeast"/>
        <w:ind w:left="566" w:hanging="566"/>
        <w:jc w:val="both"/>
        <w:rPr>
          <w:rFonts w:ascii="標楷體" w:eastAsia="標楷體" w:hAnsi="標楷體"/>
          <w:b/>
          <w:sz w:val="28"/>
          <w:szCs w:val="28"/>
        </w:rPr>
      </w:pPr>
      <w:r>
        <w:rPr>
          <w:rFonts w:ascii="標楷體" w:eastAsia="標楷體" w:hAnsi="標楷體"/>
          <w:b/>
          <w:sz w:val="28"/>
          <w:szCs w:val="28"/>
        </w:rPr>
        <w:t>陸、參加對象（報名資格）</w:t>
      </w:r>
    </w:p>
    <w:p w:rsidR="00123D88" w:rsidRDefault="009D259B">
      <w:pPr>
        <w:snapToGrid w:val="0"/>
        <w:spacing w:after="180" w:line="240" w:lineRule="atLeast"/>
        <w:ind w:left="564"/>
        <w:jc w:val="both"/>
      </w:pPr>
      <w:r>
        <w:rPr>
          <w:rFonts w:ascii="標楷體" w:eastAsia="標楷體" w:hAnsi="標楷體"/>
          <w:sz w:val="28"/>
          <w:szCs w:val="28"/>
        </w:rPr>
        <w:t>本市轄屬公私立中等學校編制內按月支領待遇及依法取得教師資格之現職專任教師，符合下列要件之一，</w:t>
      </w:r>
      <w:r>
        <w:rPr>
          <w:rFonts w:ascii="標楷體" w:eastAsia="標楷體" w:hAnsi="標楷體"/>
          <w:b/>
          <w:sz w:val="28"/>
          <w:szCs w:val="28"/>
        </w:rPr>
        <w:t>並經服務學校薦派者</w:t>
      </w:r>
      <w:r>
        <w:rPr>
          <w:rFonts w:ascii="標楷體" w:eastAsia="標楷體" w:hAnsi="標楷體"/>
          <w:sz w:val="28"/>
          <w:szCs w:val="28"/>
        </w:rPr>
        <w:t>：</w:t>
      </w:r>
    </w:p>
    <w:p w:rsidR="00123D88" w:rsidRDefault="009D259B">
      <w:pPr>
        <w:snapToGrid w:val="0"/>
        <w:spacing w:after="180" w:line="240" w:lineRule="atLeast"/>
        <w:ind w:left="880" w:hanging="546"/>
        <w:jc w:val="both"/>
      </w:pPr>
      <w:r>
        <w:rPr>
          <w:rFonts w:ascii="標楷體" w:eastAsia="標楷體" w:hAnsi="標楷體"/>
          <w:sz w:val="28"/>
          <w:szCs w:val="28"/>
        </w:rPr>
        <w:t>一、</w:t>
      </w:r>
      <w:r>
        <w:rPr>
          <w:rFonts w:ascii="標楷體" w:eastAsia="標楷體" w:hAnsi="標楷體"/>
          <w:sz w:val="28"/>
          <w:szCs w:val="28"/>
          <w:u w:val="single"/>
        </w:rPr>
        <w:t>實際任教資優班一學年以上及具持續任教意願</w:t>
      </w:r>
      <w:r>
        <w:rPr>
          <w:rFonts w:ascii="標楷體" w:eastAsia="標楷體" w:hAnsi="標楷體"/>
          <w:sz w:val="28"/>
          <w:szCs w:val="28"/>
        </w:rPr>
        <w:t>，尚未具備資優教育教師資格者。</w:t>
      </w:r>
    </w:p>
    <w:p w:rsidR="00123D88" w:rsidRDefault="009D259B">
      <w:pPr>
        <w:snapToGrid w:val="0"/>
        <w:spacing w:after="180" w:line="240" w:lineRule="atLeast"/>
        <w:ind w:left="880" w:hanging="546"/>
        <w:jc w:val="both"/>
      </w:pPr>
      <w:r>
        <w:rPr>
          <w:rFonts w:ascii="標楷體" w:eastAsia="標楷體" w:hAnsi="標楷體"/>
          <w:sz w:val="28"/>
          <w:szCs w:val="28"/>
        </w:rPr>
        <w:t>二、</w:t>
      </w:r>
      <w:r>
        <w:rPr>
          <w:rFonts w:ascii="標楷體" w:eastAsia="標楷體" w:hAnsi="標楷體"/>
          <w:sz w:val="28"/>
          <w:szCs w:val="28"/>
          <w:u w:val="single"/>
        </w:rPr>
        <w:t>實際擔任資優教育方案授課一學年以上及具持續任教意願</w:t>
      </w:r>
      <w:r>
        <w:rPr>
          <w:rFonts w:ascii="標楷體" w:eastAsia="標楷體" w:hAnsi="標楷體"/>
          <w:sz w:val="28"/>
          <w:szCs w:val="28"/>
        </w:rPr>
        <w:t>，尚未具備資優教育教師資格者。</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三、未實際擔任資優班或資優教育方案授課教師，未具備資優教育教師資格，</w:t>
      </w:r>
      <w:r>
        <w:rPr>
          <w:rFonts w:ascii="標楷體" w:eastAsia="標楷體" w:hAnsi="標楷體"/>
          <w:sz w:val="28"/>
          <w:szCs w:val="28"/>
        </w:rPr>
        <w:lastRenderedPageBreak/>
        <w:t>但具持續任教意願者。</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柒、招生類別、科別之名額及總數</w:t>
      </w:r>
    </w:p>
    <w:p w:rsidR="00123D88" w:rsidRDefault="009D259B">
      <w:pPr>
        <w:snapToGrid w:val="0"/>
        <w:spacing w:after="180" w:line="240" w:lineRule="atLeast"/>
        <w:ind w:left="480"/>
        <w:jc w:val="both"/>
      </w:pPr>
      <w:r>
        <w:rPr>
          <w:rFonts w:eastAsia="標楷體"/>
          <w:sz w:val="28"/>
          <w:szCs w:val="28"/>
        </w:rPr>
        <w:t>一般智能及學術性向類科之中等學校</w:t>
      </w:r>
      <w:r>
        <w:rPr>
          <w:rFonts w:eastAsia="標楷體"/>
          <w:color w:val="000000"/>
          <w:sz w:val="28"/>
          <w:szCs w:val="28"/>
        </w:rPr>
        <w:t>教師，共</w:t>
      </w:r>
      <w:r>
        <w:rPr>
          <w:rFonts w:eastAsia="標楷體"/>
          <w:color w:val="FF0000"/>
          <w:sz w:val="28"/>
          <w:szCs w:val="28"/>
        </w:rPr>
        <w:t>6</w:t>
      </w:r>
      <w:r>
        <w:rPr>
          <w:rFonts w:eastAsia="標楷體"/>
          <w:color w:val="000000"/>
          <w:sz w:val="28"/>
          <w:szCs w:val="28"/>
        </w:rPr>
        <w:t>名，備取至多</w:t>
      </w:r>
      <w:r>
        <w:rPr>
          <w:rFonts w:eastAsia="標楷體"/>
          <w:color w:val="000000"/>
          <w:sz w:val="28"/>
          <w:szCs w:val="28"/>
        </w:rPr>
        <w:t>18</w:t>
      </w:r>
      <w:r>
        <w:rPr>
          <w:rFonts w:eastAsia="標楷體"/>
          <w:color w:val="000000"/>
          <w:sz w:val="28"/>
          <w:szCs w:val="28"/>
        </w:rPr>
        <w:t>名</w:t>
      </w:r>
      <w:r>
        <w:rPr>
          <w:rFonts w:eastAsia="標楷體"/>
          <w:color w:val="000000"/>
          <w:spacing w:val="-8"/>
          <w:sz w:val="28"/>
          <w:szCs w:val="28"/>
        </w:rPr>
        <w:t>。</w:t>
      </w:r>
    </w:p>
    <w:p w:rsidR="00123D88" w:rsidRDefault="009D259B">
      <w:pPr>
        <w:snapToGrid w:val="0"/>
        <w:spacing w:after="180" w:line="240" w:lineRule="atLeast"/>
        <w:jc w:val="both"/>
        <w:rPr>
          <w:rFonts w:ascii="標楷體" w:eastAsia="標楷體" w:hAnsi="標楷體"/>
          <w:b/>
          <w:color w:val="000000"/>
          <w:sz w:val="28"/>
          <w:szCs w:val="28"/>
        </w:rPr>
      </w:pPr>
      <w:r>
        <w:rPr>
          <w:rFonts w:ascii="標楷體" w:eastAsia="標楷體" w:hAnsi="標楷體"/>
          <w:b/>
          <w:color w:val="000000"/>
          <w:sz w:val="28"/>
          <w:szCs w:val="28"/>
        </w:rPr>
        <w:t>捌、報名方式</w:t>
      </w:r>
    </w:p>
    <w:p w:rsidR="00123D88" w:rsidRDefault="009D259B">
      <w:pPr>
        <w:snapToGrid w:val="0"/>
        <w:spacing w:after="180" w:line="240" w:lineRule="atLeast"/>
        <w:ind w:left="280" w:hanging="280"/>
        <w:jc w:val="both"/>
      </w:pPr>
      <w:r>
        <w:rPr>
          <w:rFonts w:ascii="標楷體" w:eastAsia="標楷體" w:hAnsi="標楷體"/>
          <w:color w:val="000000"/>
          <w:sz w:val="28"/>
          <w:szCs w:val="28"/>
        </w:rPr>
        <w:t>一、報名方式：由學校薦派所屬教師，</w:t>
      </w:r>
      <w:r>
        <w:rPr>
          <w:rFonts w:ascii="標楷體" w:eastAsia="標楷體" w:hAnsi="標楷體"/>
          <w:b/>
          <w:color w:val="000000"/>
          <w:sz w:val="28"/>
          <w:szCs w:val="28"/>
        </w:rPr>
        <w:t>於</w:t>
      </w:r>
      <w:r>
        <w:rPr>
          <w:rFonts w:eastAsia="標楷體"/>
          <w:b/>
          <w:color w:val="FF0000"/>
          <w:sz w:val="28"/>
          <w:szCs w:val="28"/>
        </w:rPr>
        <w:t>110</w:t>
      </w:r>
      <w:r>
        <w:rPr>
          <w:rFonts w:eastAsia="標楷體"/>
          <w:b/>
          <w:color w:val="FF0000"/>
          <w:sz w:val="28"/>
          <w:szCs w:val="28"/>
        </w:rPr>
        <w:t>年</w:t>
      </w:r>
      <w:r>
        <w:rPr>
          <w:rFonts w:eastAsia="標楷體"/>
          <w:b/>
          <w:color w:val="FF0000"/>
          <w:sz w:val="28"/>
          <w:szCs w:val="28"/>
        </w:rPr>
        <w:t>7</w:t>
      </w:r>
      <w:r>
        <w:rPr>
          <w:rFonts w:eastAsia="標楷體"/>
          <w:b/>
          <w:color w:val="FF0000"/>
          <w:sz w:val="28"/>
          <w:szCs w:val="28"/>
        </w:rPr>
        <w:t>月</w:t>
      </w:r>
      <w:r>
        <w:rPr>
          <w:rFonts w:eastAsia="標楷體"/>
          <w:b/>
          <w:color w:val="FF0000"/>
          <w:sz w:val="28"/>
          <w:szCs w:val="28"/>
        </w:rPr>
        <w:t>16</w:t>
      </w:r>
      <w:r>
        <w:rPr>
          <w:rFonts w:eastAsia="標楷體"/>
          <w:b/>
          <w:color w:val="FF0000"/>
          <w:sz w:val="28"/>
          <w:szCs w:val="28"/>
        </w:rPr>
        <w:t>日</w:t>
      </w:r>
      <w:r>
        <w:rPr>
          <w:rFonts w:ascii="標楷體" w:eastAsia="標楷體" w:hAnsi="標楷體"/>
          <w:b/>
          <w:color w:val="FF0000"/>
          <w:sz w:val="28"/>
          <w:szCs w:val="28"/>
        </w:rPr>
        <w:t>（星期五）前</w:t>
      </w:r>
      <w:r>
        <w:rPr>
          <w:rFonts w:ascii="標楷體" w:eastAsia="標楷體" w:hAnsi="標楷體"/>
          <w:color w:val="000000"/>
          <w:sz w:val="28"/>
          <w:szCs w:val="28"/>
        </w:rPr>
        <w:t>，</w:t>
      </w:r>
      <w:r>
        <w:rPr>
          <w:rFonts w:ascii="標楷體" w:eastAsia="標楷體" w:hAnsi="標楷體"/>
          <w:sz w:val="28"/>
          <w:szCs w:val="28"/>
        </w:rPr>
        <w:t>將核章後報名表等書面資料掃描檔函送本局</w:t>
      </w:r>
      <w:r>
        <w:rPr>
          <w:rFonts w:eastAsia="標楷體"/>
          <w:sz w:val="28"/>
          <w:szCs w:val="28"/>
        </w:rPr>
        <w:t>，</w:t>
      </w:r>
      <w:r>
        <w:rPr>
          <w:rFonts w:eastAsia="標楷體"/>
          <w:sz w:val="28"/>
          <w:szCs w:val="28"/>
        </w:rPr>
        <w:t>word</w:t>
      </w:r>
      <w:r>
        <w:rPr>
          <w:rFonts w:eastAsia="標楷體"/>
          <w:sz w:val="28"/>
          <w:szCs w:val="28"/>
        </w:rPr>
        <w:t>檔寄至承辦人信箱</w:t>
      </w:r>
      <w:r>
        <w:rPr>
          <w:rFonts w:eastAsia="標楷體"/>
          <w:sz w:val="28"/>
          <w:szCs w:val="28"/>
        </w:rPr>
        <w:t>(</w:t>
      </w:r>
      <w:hyperlink r:id="rId6" w:history="1">
        <w:r>
          <w:rPr>
            <w:rStyle w:val="a9"/>
            <w:rFonts w:eastAsia="標楷體"/>
            <w:color w:val="auto"/>
            <w:sz w:val="28"/>
            <w:szCs w:val="28"/>
          </w:rPr>
          <w:t>edu_se.30@mail.taipei.gov.tw</w:t>
        </w:r>
      </w:hyperlink>
      <w:r>
        <w:rPr>
          <w:rFonts w:eastAsia="標楷體"/>
          <w:sz w:val="28"/>
          <w:szCs w:val="28"/>
        </w:rPr>
        <w:t>)</w:t>
      </w:r>
      <w:r>
        <w:rPr>
          <w:rFonts w:eastAsia="標楷體"/>
          <w:sz w:val="28"/>
          <w:szCs w:val="28"/>
        </w:rPr>
        <w:t>，</w:t>
      </w:r>
      <w:r>
        <w:rPr>
          <w:rFonts w:eastAsia="標楷體"/>
          <w:b/>
          <w:sz w:val="28"/>
          <w:szCs w:val="28"/>
        </w:rPr>
        <w:t>逾時不予受</w:t>
      </w:r>
      <w:r>
        <w:rPr>
          <w:rFonts w:ascii="標楷體" w:eastAsia="標楷體" w:hAnsi="標楷體"/>
          <w:b/>
          <w:sz w:val="28"/>
          <w:szCs w:val="28"/>
        </w:rPr>
        <w:t>理</w:t>
      </w:r>
      <w:r>
        <w:rPr>
          <w:rFonts w:ascii="標楷體" w:eastAsia="標楷體" w:hAnsi="標楷體"/>
          <w:sz w:val="28"/>
          <w:szCs w:val="28"/>
        </w:rPr>
        <w:t>。所需各項表件如下：（</w:t>
      </w:r>
      <w:r>
        <w:rPr>
          <w:rFonts w:ascii="標楷體" w:eastAsia="標楷體" w:hAnsi="標楷體"/>
          <w:b/>
          <w:sz w:val="28"/>
          <w:szCs w:val="28"/>
        </w:rPr>
        <w:t>報名資料一經收件後，概不受理補件</w:t>
      </w:r>
      <w:r>
        <w:rPr>
          <w:rFonts w:ascii="標楷體" w:eastAsia="標楷體" w:hAnsi="標楷體"/>
          <w:sz w:val="28"/>
          <w:szCs w:val="28"/>
        </w:rPr>
        <w:t>）</w:t>
      </w:r>
    </w:p>
    <w:p w:rsidR="00123D88" w:rsidRDefault="009D259B">
      <w:pPr>
        <w:pStyle w:val="ac"/>
        <w:snapToGrid w:val="0"/>
        <w:spacing w:after="180" w:line="240" w:lineRule="atLeast"/>
        <w:ind w:left="480"/>
        <w:jc w:val="both"/>
        <w:rPr>
          <w:rFonts w:ascii="標楷體" w:eastAsia="標楷體" w:hAnsi="標楷體"/>
          <w:sz w:val="28"/>
          <w:szCs w:val="28"/>
        </w:rPr>
      </w:pPr>
      <w:r>
        <w:rPr>
          <w:rFonts w:ascii="標楷體" w:eastAsia="標楷體" w:hAnsi="標楷體"/>
          <w:sz w:val="28"/>
          <w:szCs w:val="28"/>
        </w:rPr>
        <w:t>（一）報名表（如附件一）</w:t>
      </w:r>
    </w:p>
    <w:p w:rsidR="00123D88" w:rsidRDefault="009D259B">
      <w:pPr>
        <w:pStyle w:val="ac"/>
        <w:snapToGrid w:val="0"/>
        <w:spacing w:after="180" w:line="240" w:lineRule="atLeast"/>
        <w:ind w:left="480"/>
        <w:jc w:val="both"/>
        <w:rPr>
          <w:rFonts w:ascii="標楷體" w:eastAsia="標楷體" w:hAnsi="標楷體"/>
          <w:sz w:val="28"/>
          <w:szCs w:val="28"/>
        </w:rPr>
      </w:pPr>
      <w:r>
        <w:rPr>
          <w:rFonts w:ascii="標楷體" w:eastAsia="標楷體" w:hAnsi="標楷體"/>
          <w:sz w:val="28"/>
          <w:szCs w:val="28"/>
        </w:rPr>
        <w:t>（二）推薦表（如附件二）</w:t>
      </w:r>
    </w:p>
    <w:p w:rsidR="00123D88" w:rsidRDefault="009D259B">
      <w:pPr>
        <w:pStyle w:val="ac"/>
        <w:snapToGrid w:val="0"/>
        <w:spacing w:after="180" w:line="240" w:lineRule="atLeast"/>
        <w:ind w:left="480"/>
        <w:jc w:val="both"/>
      </w:pPr>
      <w:r>
        <w:rPr>
          <w:rFonts w:ascii="標楷體" w:eastAsia="標楷體" w:hAnsi="標楷體"/>
          <w:sz w:val="28"/>
          <w:szCs w:val="28"/>
        </w:rPr>
        <w:t>（三）合格教師證書</w:t>
      </w:r>
    </w:p>
    <w:p w:rsidR="00123D88" w:rsidRDefault="009D259B">
      <w:pPr>
        <w:pStyle w:val="ac"/>
        <w:snapToGrid w:val="0"/>
        <w:spacing w:after="180" w:line="240" w:lineRule="atLeast"/>
        <w:ind w:left="480"/>
        <w:jc w:val="both"/>
      </w:pPr>
      <w:r>
        <w:rPr>
          <w:rFonts w:ascii="標楷體" w:eastAsia="標楷體" w:hAnsi="標楷體"/>
          <w:sz w:val="28"/>
          <w:szCs w:val="28"/>
        </w:rPr>
        <w:t>（四）最高學歷畢業證書</w:t>
      </w:r>
      <w:r>
        <w:rPr>
          <w:rFonts w:ascii="標楷體" w:eastAsia="標楷體" w:hAnsi="標楷體"/>
          <w:sz w:val="28"/>
          <w:szCs w:val="28"/>
        </w:rPr>
        <w:t>1</w:t>
      </w:r>
      <w:r>
        <w:rPr>
          <w:rFonts w:ascii="標楷體" w:eastAsia="標楷體" w:hAnsi="標楷體"/>
          <w:sz w:val="28"/>
          <w:szCs w:val="28"/>
        </w:rPr>
        <w:t>份</w:t>
      </w:r>
    </w:p>
    <w:p w:rsidR="00123D88" w:rsidRDefault="009D259B">
      <w:pPr>
        <w:pStyle w:val="ac"/>
        <w:snapToGrid w:val="0"/>
        <w:spacing w:after="180" w:line="240" w:lineRule="atLeast"/>
        <w:ind w:left="480"/>
        <w:jc w:val="both"/>
        <w:rPr>
          <w:rFonts w:ascii="標楷體" w:eastAsia="標楷體" w:hAnsi="標楷體"/>
          <w:sz w:val="28"/>
          <w:szCs w:val="28"/>
        </w:rPr>
      </w:pPr>
      <w:r>
        <w:rPr>
          <w:rFonts w:ascii="標楷體" w:eastAsia="標楷體" w:hAnsi="標楷體"/>
          <w:sz w:val="28"/>
          <w:szCs w:val="28"/>
        </w:rPr>
        <w:t>（五）特殊表現獎項證明資料文件</w:t>
      </w:r>
    </w:p>
    <w:p w:rsidR="00123D88" w:rsidRDefault="009D259B">
      <w:pPr>
        <w:pStyle w:val="ac"/>
        <w:snapToGrid w:val="0"/>
        <w:spacing w:after="180" w:line="240" w:lineRule="atLeast"/>
        <w:ind w:left="480"/>
        <w:jc w:val="both"/>
        <w:rPr>
          <w:rFonts w:ascii="標楷體" w:eastAsia="標楷體" w:hAnsi="標楷體"/>
          <w:sz w:val="28"/>
          <w:szCs w:val="28"/>
        </w:rPr>
      </w:pPr>
      <w:r>
        <w:rPr>
          <w:rFonts w:ascii="標楷體" w:eastAsia="標楷體" w:hAnsi="標楷體"/>
          <w:sz w:val="28"/>
          <w:szCs w:val="28"/>
        </w:rPr>
        <w:t>（六）切結書</w:t>
      </w:r>
      <w:r>
        <w:rPr>
          <w:rFonts w:ascii="標楷體" w:eastAsia="標楷體" w:hAnsi="標楷體"/>
          <w:sz w:val="28"/>
          <w:szCs w:val="28"/>
        </w:rPr>
        <w:t>(</w:t>
      </w:r>
      <w:r>
        <w:rPr>
          <w:rFonts w:ascii="標楷體" w:eastAsia="標楷體" w:hAnsi="標楷體"/>
          <w:sz w:val="28"/>
          <w:szCs w:val="28"/>
        </w:rPr>
        <w:t>如附件三</w:t>
      </w:r>
      <w:r>
        <w:rPr>
          <w:rFonts w:ascii="標楷體" w:eastAsia="標楷體" w:hAnsi="標楷體"/>
          <w:sz w:val="28"/>
          <w:szCs w:val="28"/>
        </w:rPr>
        <w:t>)</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二、錄取方式</w:t>
      </w:r>
    </w:p>
    <w:p w:rsidR="00123D88" w:rsidRDefault="009D259B">
      <w:pPr>
        <w:pStyle w:val="ac"/>
        <w:snapToGrid w:val="0"/>
        <w:spacing w:after="180" w:line="240" w:lineRule="atLeast"/>
        <w:ind w:left="480"/>
        <w:jc w:val="both"/>
      </w:pPr>
      <w:r>
        <w:rPr>
          <w:rFonts w:ascii="標楷體" w:eastAsia="標楷體" w:hAnsi="標楷體"/>
          <w:sz w:val="28"/>
          <w:szCs w:val="28"/>
        </w:rPr>
        <w:t>（一）依下列序位逐一錄取</w:t>
      </w:r>
      <w:r>
        <w:rPr>
          <w:rFonts w:ascii="Times New Roman" w:eastAsia="標楷體" w:hAnsi="Times New Roman"/>
          <w:sz w:val="28"/>
          <w:szCs w:val="28"/>
        </w:rPr>
        <w:t>，</w:t>
      </w:r>
      <w:r>
        <w:rPr>
          <w:rFonts w:ascii="Times New Roman" w:eastAsia="標楷體" w:hAnsi="Times New Roman"/>
          <w:color w:val="FF0000"/>
          <w:sz w:val="28"/>
          <w:szCs w:val="28"/>
        </w:rPr>
        <w:t>6</w:t>
      </w:r>
      <w:r>
        <w:rPr>
          <w:rFonts w:ascii="Times New Roman" w:eastAsia="標楷體" w:hAnsi="Times New Roman"/>
          <w:sz w:val="28"/>
          <w:szCs w:val="28"/>
        </w:rPr>
        <w:t>人額滿為止</w:t>
      </w:r>
      <w:r>
        <w:rPr>
          <w:rFonts w:ascii="標楷體" w:eastAsia="標楷體" w:hAnsi="標楷體"/>
          <w:sz w:val="28"/>
          <w:szCs w:val="28"/>
        </w:rPr>
        <w:t>。</w:t>
      </w:r>
    </w:p>
    <w:p w:rsidR="00123D88" w:rsidRDefault="009D259B">
      <w:pPr>
        <w:pStyle w:val="ac"/>
        <w:snapToGrid w:val="0"/>
        <w:spacing w:after="180" w:line="240" w:lineRule="atLeast"/>
        <w:ind w:left="960"/>
        <w:jc w:val="both"/>
      </w:pPr>
      <w:r>
        <w:rPr>
          <w:rFonts w:ascii="標楷體" w:eastAsia="標楷體" w:hAnsi="標楷體"/>
          <w:sz w:val="28"/>
          <w:szCs w:val="28"/>
        </w:rPr>
        <w:t>1.</w:t>
      </w:r>
      <w:r>
        <w:rPr>
          <w:rFonts w:ascii="標楷體" w:eastAsia="標楷體" w:hAnsi="標楷體"/>
          <w:sz w:val="28"/>
          <w:szCs w:val="28"/>
        </w:rPr>
        <w:t>現職資優班教師。</w:t>
      </w:r>
    </w:p>
    <w:p w:rsidR="00123D88" w:rsidRDefault="009D259B">
      <w:pPr>
        <w:pStyle w:val="ac"/>
        <w:snapToGrid w:val="0"/>
        <w:spacing w:after="180" w:line="240" w:lineRule="atLeast"/>
        <w:ind w:left="960"/>
        <w:jc w:val="both"/>
      </w:pPr>
      <w:r>
        <w:rPr>
          <w:rFonts w:ascii="標楷體" w:eastAsia="標楷體" w:hAnsi="標楷體"/>
          <w:sz w:val="28"/>
          <w:szCs w:val="28"/>
        </w:rPr>
        <w:t>2.</w:t>
      </w:r>
      <w:r>
        <w:rPr>
          <w:rFonts w:ascii="標楷體" w:eastAsia="標楷體" w:hAnsi="標楷體"/>
          <w:sz w:val="28"/>
          <w:szCs w:val="28"/>
        </w:rPr>
        <w:t>普通班教師目前參與資優教育方案教學者。</w:t>
      </w:r>
    </w:p>
    <w:p w:rsidR="00123D88" w:rsidRDefault="009D259B">
      <w:pPr>
        <w:pStyle w:val="ac"/>
        <w:snapToGrid w:val="0"/>
        <w:spacing w:after="180" w:line="240" w:lineRule="atLeast"/>
        <w:ind w:left="960"/>
        <w:jc w:val="both"/>
      </w:pPr>
      <w:r>
        <w:rPr>
          <w:rFonts w:ascii="標楷體" w:eastAsia="標楷體" w:hAnsi="標楷體"/>
          <w:sz w:val="28"/>
          <w:szCs w:val="28"/>
        </w:rPr>
        <w:t>3.</w:t>
      </w:r>
      <w:r>
        <w:rPr>
          <w:rFonts w:ascii="標楷體" w:eastAsia="標楷體" w:hAnsi="標楷體"/>
          <w:sz w:val="28"/>
          <w:szCs w:val="28"/>
        </w:rPr>
        <w:t>曾任資優班教師任教一年以上者。</w:t>
      </w:r>
    </w:p>
    <w:p w:rsidR="00123D88" w:rsidRDefault="009D259B">
      <w:pPr>
        <w:pStyle w:val="ac"/>
        <w:snapToGrid w:val="0"/>
        <w:spacing w:after="180" w:line="240" w:lineRule="atLeast"/>
        <w:ind w:left="960"/>
        <w:jc w:val="both"/>
      </w:pPr>
      <w:r>
        <w:rPr>
          <w:rFonts w:ascii="標楷體" w:eastAsia="標楷體" w:hAnsi="標楷體"/>
          <w:sz w:val="28"/>
          <w:szCs w:val="28"/>
        </w:rPr>
        <w:t>4.</w:t>
      </w:r>
      <w:r>
        <w:rPr>
          <w:rFonts w:ascii="標楷體" w:eastAsia="標楷體" w:hAnsi="標楷體"/>
          <w:sz w:val="28"/>
          <w:szCs w:val="28"/>
        </w:rPr>
        <w:t>普通班教師曾參與資優教育方案教學一年以上者。</w:t>
      </w:r>
    </w:p>
    <w:p w:rsidR="00123D88" w:rsidRDefault="009D259B">
      <w:pPr>
        <w:pStyle w:val="ac"/>
        <w:snapToGrid w:val="0"/>
        <w:spacing w:after="180" w:line="240" w:lineRule="atLeast"/>
        <w:ind w:left="1318" w:hanging="358"/>
        <w:jc w:val="both"/>
      </w:pPr>
      <w:r>
        <w:rPr>
          <w:rFonts w:ascii="標楷體" w:eastAsia="標楷體" w:hAnsi="標楷體"/>
          <w:sz w:val="28"/>
          <w:szCs w:val="28"/>
        </w:rPr>
        <w:t>5.</w:t>
      </w:r>
      <w:r>
        <w:rPr>
          <w:rFonts w:ascii="標楷體" w:eastAsia="標楷體" w:hAnsi="標楷體"/>
          <w:sz w:val="28"/>
          <w:szCs w:val="28"/>
        </w:rPr>
        <w:t>學校經本市鑑輔會鑑定通過安置資優教育方案之資優生人數超過（含）</w:t>
      </w:r>
      <w:r>
        <w:rPr>
          <w:rFonts w:ascii="Times New Roman" w:eastAsia="標楷體" w:hAnsi="Times New Roman"/>
          <w:sz w:val="28"/>
          <w:szCs w:val="28"/>
        </w:rPr>
        <w:t>30</w:t>
      </w:r>
      <w:r>
        <w:rPr>
          <w:rFonts w:ascii="標楷體" w:eastAsia="標楷體" w:hAnsi="標楷體"/>
          <w:sz w:val="28"/>
          <w:szCs w:val="28"/>
        </w:rPr>
        <w:t>名以上，經學校薦派之儲備師資者。</w:t>
      </w:r>
    </w:p>
    <w:p w:rsidR="00123D88" w:rsidRDefault="009D259B">
      <w:pPr>
        <w:pStyle w:val="ac"/>
        <w:snapToGrid w:val="0"/>
        <w:spacing w:after="180" w:line="240" w:lineRule="atLeast"/>
        <w:ind w:left="1320" w:hanging="840"/>
        <w:jc w:val="both"/>
        <w:rPr>
          <w:rFonts w:ascii="標楷體" w:eastAsia="標楷體" w:hAnsi="標楷體"/>
          <w:sz w:val="28"/>
          <w:szCs w:val="28"/>
        </w:rPr>
      </w:pPr>
      <w:r>
        <w:rPr>
          <w:rFonts w:ascii="標楷體" w:eastAsia="標楷體" w:hAnsi="標楷體"/>
          <w:sz w:val="28"/>
          <w:szCs w:val="28"/>
        </w:rPr>
        <w:t>（二）倘申請人數超過招生名額，並於同一序位產生競合時，則依下列條件進行比序：</w:t>
      </w:r>
    </w:p>
    <w:p w:rsidR="00123D88" w:rsidRDefault="009D259B">
      <w:pPr>
        <w:pStyle w:val="ac"/>
        <w:snapToGrid w:val="0"/>
        <w:spacing w:after="180" w:line="240" w:lineRule="atLeast"/>
        <w:ind w:left="1318" w:hanging="35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任教高中專任教師。</w:t>
      </w:r>
    </w:p>
    <w:p w:rsidR="00123D88" w:rsidRDefault="009D259B">
      <w:pPr>
        <w:pStyle w:val="ac"/>
        <w:snapToGrid w:val="0"/>
        <w:spacing w:after="180" w:line="240" w:lineRule="atLeast"/>
        <w:ind w:left="1318" w:hanging="35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任教國中專任教師。</w:t>
      </w:r>
    </w:p>
    <w:p w:rsidR="00123D88" w:rsidRDefault="009D259B">
      <w:pPr>
        <w:pStyle w:val="ac"/>
        <w:snapToGrid w:val="0"/>
        <w:spacing w:after="180" w:line="240" w:lineRule="atLeast"/>
        <w:ind w:left="1318" w:hanging="35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任教年資。</w:t>
      </w:r>
    </w:p>
    <w:p w:rsidR="00123D88" w:rsidRDefault="009D259B">
      <w:pPr>
        <w:pStyle w:val="ac"/>
        <w:snapToGrid w:val="0"/>
        <w:spacing w:after="180" w:line="240" w:lineRule="atLeast"/>
        <w:ind w:left="1318" w:hanging="358"/>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具特殊表現</w:t>
      </w:r>
      <w:r>
        <w:rPr>
          <w:rFonts w:ascii="標楷體" w:eastAsia="標楷體" w:hAnsi="標楷體"/>
          <w:sz w:val="28"/>
          <w:szCs w:val="28"/>
        </w:rPr>
        <w:t>(</w:t>
      </w:r>
      <w:r>
        <w:rPr>
          <w:rFonts w:ascii="標楷體" w:eastAsia="標楷體" w:hAnsi="標楷體"/>
          <w:sz w:val="28"/>
          <w:szCs w:val="28"/>
        </w:rPr>
        <w:t>如曾帶班參加比賽，獲得國內外相關資優獎項、於任教學科表現</w:t>
      </w:r>
      <w:r>
        <w:rPr>
          <w:rFonts w:ascii="標楷體" w:eastAsia="標楷體" w:hAnsi="標楷體"/>
          <w:sz w:val="28"/>
          <w:szCs w:val="28"/>
        </w:rPr>
        <w:t>優異</w:t>
      </w:r>
      <w:r>
        <w:rPr>
          <w:rFonts w:ascii="標楷體" w:eastAsia="標楷體" w:hAnsi="標楷體"/>
          <w:sz w:val="28"/>
          <w:szCs w:val="28"/>
        </w:rPr>
        <w:t>)</w:t>
      </w:r>
      <w:r>
        <w:rPr>
          <w:rFonts w:ascii="標楷體" w:eastAsia="標楷體" w:hAnsi="標楷體"/>
          <w:sz w:val="28"/>
          <w:szCs w:val="28"/>
        </w:rPr>
        <w:t>。</w:t>
      </w:r>
    </w:p>
    <w:p w:rsidR="00123D88" w:rsidRDefault="009D259B">
      <w:pPr>
        <w:snapToGrid w:val="0"/>
        <w:spacing w:after="180" w:line="240" w:lineRule="atLeast"/>
        <w:ind w:left="880" w:hanging="546"/>
        <w:jc w:val="both"/>
      </w:pPr>
      <w:r>
        <w:rPr>
          <w:rFonts w:ascii="Book Antiqua" w:eastAsia="標楷體" w:hAnsi="Book Antiqua"/>
          <w:sz w:val="28"/>
          <w:szCs w:val="28"/>
        </w:rPr>
        <w:lastRenderedPageBreak/>
        <w:t>三</w:t>
      </w:r>
      <w:r>
        <w:rPr>
          <w:rFonts w:ascii="標楷體" w:eastAsia="標楷體" w:hAnsi="標楷體"/>
          <w:sz w:val="28"/>
          <w:szCs w:val="28"/>
        </w:rPr>
        <w:t>、</w:t>
      </w:r>
      <w:r>
        <w:rPr>
          <w:rFonts w:ascii="Book Antiqua" w:eastAsia="標楷體" w:hAnsi="Book Antiqua"/>
          <w:sz w:val="28"/>
          <w:szCs w:val="28"/>
        </w:rPr>
        <w:t>錄取名單公告：於</w:t>
      </w:r>
      <w:r>
        <w:rPr>
          <w:rFonts w:ascii="Book Antiqua" w:eastAsia="標楷體" w:hAnsi="Book Antiqua"/>
          <w:color w:val="FF0000"/>
          <w:sz w:val="28"/>
          <w:szCs w:val="28"/>
        </w:rPr>
        <w:t>110</w:t>
      </w:r>
      <w:r>
        <w:rPr>
          <w:rFonts w:ascii="Book Antiqua" w:eastAsia="標楷體" w:hAnsi="Book Antiqua"/>
          <w:color w:val="FF0000"/>
          <w:sz w:val="28"/>
          <w:szCs w:val="28"/>
        </w:rPr>
        <w:t>年</w:t>
      </w:r>
      <w:r>
        <w:rPr>
          <w:rFonts w:ascii="Book Antiqua" w:eastAsia="標楷體" w:hAnsi="Book Antiqua"/>
          <w:color w:val="FF0000"/>
          <w:sz w:val="28"/>
          <w:szCs w:val="28"/>
        </w:rPr>
        <w:t>7</w:t>
      </w:r>
      <w:r>
        <w:rPr>
          <w:rFonts w:ascii="Book Antiqua" w:eastAsia="標楷體" w:hAnsi="Book Antiqua"/>
          <w:color w:val="FF0000"/>
          <w:sz w:val="28"/>
          <w:szCs w:val="28"/>
        </w:rPr>
        <w:t>月</w:t>
      </w:r>
      <w:r>
        <w:rPr>
          <w:rFonts w:ascii="Book Antiqua" w:eastAsia="標楷體" w:hAnsi="Book Antiqua"/>
          <w:color w:val="FF0000"/>
          <w:sz w:val="28"/>
          <w:szCs w:val="28"/>
        </w:rPr>
        <w:t>30</w:t>
      </w:r>
      <w:r>
        <w:rPr>
          <w:rFonts w:ascii="Book Antiqua" w:eastAsia="標楷體" w:hAnsi="Book Antiqua"/>
          <w:color w:val="FF0000"/>
          <w:sz w:val="28"/>
          <w:szCs w:val="28"/>
        </w:rPr>
        <w:t>日</w:t>
      </w:r>
      <w:r>
        <w:rPr>
          <w:rFonts w:ascii="Book Antiqua" w:eastAsia="標楷體" w:hAnsi="Book Antiqua"/>
          <w:sz w:val="28"/>
          <w:szCs w:val="28"/>
        </w:rPr>
        <w:t>（星期五）下午</w:t>
      </w:r>
      <w:r>
        <w:rPr>
          <w:rFonts w:ascii="Book Antiqua" w:eastAsia="標楷體" w:hAnsi="Book Antiqua"/>
          <w:sz w:val="28"/>
          <w:szCs w:val="28"/>
        </w:rPr>
        <w:t>5</w:t>
      </w:r>
      <w:r>
        <w:rPr>
          <w:rFonts w:ascii="Book Antiqua" w:eastAsia="標楷體" w:hAnsi="Book Antiqua"/>
          <w:sz w:val="28"/>
          <w:szCs w:val="28"/>
        </w:rPr>
        <w:t>時，於本局網站首頁公告。</w:t>
      </w:r>
    </w:p>
    <w:p w:rsidR="00123D88" w:rsidRDefault="009D259B">
      <w:pPr>
        <w:snapToGrid w:val="0"/>
        <w:spacing w:after="180" w:line="240" w:lineRule="atLeast"/>
        <w:jc w:val="both"/>
      </w:pPr>
      <w:r>
        <w:rPr>
          <w:rFonts w:ascii="Book Antiqua" w:eastAsia="標楷體" w:hAnsi="Book Antiqua"/>
          <w:b/>
          <w:sz w:val="28"/>
          <w:szCs w:val="28"/>
        </w:rPr>
        <w:t>玖、預計辦理日期</w:t>
      </w:r>
    </w:p>
    <w:p w:rsidR="00123D88" w:rsidRDefault="009D259B">
      <w:pPr>
        <w:snapToGrid w:val="0"/>
        <w:spacing w:after="180" w:line="240" w:lineRule="atLeast"/>
        <w:ind w:left="881" w:hanging="547"/>
        <w:jc w:val="both"/>
      </w:pPr>
      <w:r>
        <w:rPr>
          <w:rFonts w:ascii="標楷體" w:eastAsia="標楷體" w:hAnsi="標楷體"/>
          <w:b/>
          <w:sz w:val="28"/>
          <w:szCs w:val="28"/>
        </w:rPr>
        <w:t>一、</w:t>
      </w:r>
      <w:r>
        <w:rPr>
          <w:rFonts w:ascii="標楷體" w:eastAsia="標楷體" w:hAnsi="標楷體"/>
          <w:sz w:val="28"/>
          <w:szCs w:val="28"/>
        </w:rPr>
        <w:t>預計辦理日期自</w:t>
      </w:r>
      <w:r>
        <w:rPr>
          <w:rFonts w:eastAsia="標楷體"/>
          <w:sz w:val="28"/>
          <w:szCs w:val="28"/>
        </w:rPr>
        <w:t>110</w:t>
      </w:r>
      <w:r>
        <w:rPr>
          <w:rFonts w:eastAsia="標楷體"/>
          <w:sz w:val="28"/>
          <w:szCs w:val="28"/>
        </w:rPr>
        <w:t>年</w:t>
      </w:r>
      <w:r>
        <w:rPr>
          <w:rFonts w:eastAsia="標楷體"/>
          <w:sz w:val="28"/>
          <w:szCs w:val="28"/>
        </w:rPr>
        <w:t>9</w:t>
      </w:r>
      <w:r>
        <w:rPr>
          <w:rFonts w:eastAsia="標楷體"/>
          <w:sz w:val="28"/>
          <w:szCs w:val="28"/>
        </w:rPr>
        <w:t>月至</w:t>
      </w:r>
      <w:r>
        <w:rPr>
          <w:rFonts w:eastAsia="標楷體"/>
          <w:sz w:val="28"/>
          <w:szCs w:val="28"/>
        </w:rPr>
        <w:t>112</w:t>
      </w:r>
      <w:r>
        <w:rPr>
          <w:rFonts w:eastAsia="標楷體"/>
          <w:sz w:val="28"/>
          <w:szCs w:val="28"/>
        </w:rPr>
        <w:t>年</w:t>
      </w:r>
      <w:r>
        <w:rPr>
          <w:rFonts w:eastAsia="標楷體"/>
          <w:sz w:val="28"/>
          <w:szCs w:val="28"/>
        </w:rPr>
        <w:t>1</w:t>
      </w:r>
      <w:r>
        <w:rPr>
          <w:rFonts w:eastAsia="標楷體"/>
          <w:sz w:val="28"/>
          <w:szCs w:val="28"/>
        </w:rPr>
        <w:t>月</w:t>
      </w:r>
      <w:r>
        <w:rPr>
          <w:rFonts w:ascii="標楷體" w:eastAsia="標楷體" w:hAnsi="標楷體"/>
          <w:sz w:val="28"/>
          <w:szCs w:val="28"/>
        </w:rPr>
        <w:t>止。</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二、上課時段以寒、暑假及週休二日為主，若有必要亦得於夜間或平日開課。</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三、上課時段由國立臺灣師範大學報教育部核准並排定課程後為上課之實施依據。</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拾、上課地點及內容</w:t>
      </w:r>
    </w:p>
    <w:p w:rsidR="00123D88" w:rsidRDefault="009D259B">
      <w:pPr>
        <w:snapToGrid w:val="0"/>
        <w:spacing w:after="180" w:line="240" w:lineRule="atLeast"/>
        <w:ind w:left="880" w:hanging="546"/>
        <w:jc w:val="both"/>
      </w:pPr>
      <w:r>
        <w:rPr>
          <w:rFonts w:ascii="標楷體" w:eastAsia="標楷體" w:hAnsi="標楷體"/>
          <w:sz w:val="28"/>
          <w:szCs w:val="28"/>
        </w:rPr>
        <w:t>一、上課時間：預計自</w:t>
      </w:r>
      <w:r>
        <w:rPr>
          <w:rFonts w:eastAsia="標楷體"/>
          <w:sz w:val="28"/>
          <w:szCs w:val="28"/>
        </w:rPr>
        <w:t>110</w:t>
      </w:r>
      <w:r>
        <w:rPr>
          <w:rFonts w:eastAsia="標楷體"/>
          <w:sz w:val="28"/>
          <w:szCs w:val="28"/>
        </w:rPr>
        <w:t>年</w:t>
      </w:r>
      <w:r>
        <w:rPr>
          <w:rFonts w:eastAsia="標楷體"/>
          <w:sz w:val="28"/>
          <w:szCs w:val="28"/>
        </w:rPr>
        <w:t>9</w:t>
      </w:r>
      <w:r>
        <w:rPr>
          <w:rFonts w:eastAsia="標楷體"/>
          <w:sz w:val="28"/>
          <w:szCs w:val="28"/>
        </w:rPr>
        <w:t>月起至</w:t>
      </w:r>
      <w:r>
        <w:rPr>
          <w:rFonts w:eastAsia="標楷體"/>
          <w:sz w:val="28"/>
          <w:szCs w:val="28"/>
        </w:rPr>
        <w:t>112</w:t>
      </w:r>
      <w:r>
        <w:rPr>
          <w:rFonts w:eastAsia="標楷體"/>
          <w:sz w:val="28"/>
          <w:szCs w:val="28"/>
        </w:rPr>
        <w:t>年</w:t>
      </w:r>
      <w:r>
        <w:rPr>
          <w:rFonts w:eastAsia="標楷體"/>
          <w:sz w:val="28"/>
          <w:szCs w:val="28"/>
        </w:rPr>
        <w:t>1</w:t>
      </w:r>
      <w:r>
        <w:rPr>
          <w:rFonts w:ascii="標楷體" w:eastAsia="標楷體" w:hAnsi="標楷體"/>
          <w:sz w:val="28"/>
          <w:szCs w:val="28"/>
        </w:rPr>
        <w:t>月底止</w:t>
      </w:r>
      <w:r>
        <w:rPr>
          <w:rFonts w:ascii="標楷體" w:eastAsia="標楷體" w:hAnsi="標楷體"/>
          <w:sz w:val="28"/>
          <w:szCs w:val="28"/>
        </w:rPr>
        <w:t>(</w:t>
      </w:r>
      <w:r>
        <w:rPr>
          <w:rFonts w:ascii="標楷體" w:eastAsia="標楷體" w:hAnsi="標楷體"/>
          <w:sz w:val="28"/>
          <w:szCs w:val="28"/>
        </w:rPr>
        <w:t>詳細時間另通知錄取學員</w:t>
      </w:r>
      <w:r>
        <w:rPr>
          <w:rFonts w:ascii="標楷體" w:eastAsia="標楷體" w:hAnsi="標楷體"/>
          <w:sz w:val="28"/>
          <w:szCs w:val="28"/>
        </w:rPr>
        <w:t>)</w:t>
      </w:r>
      <w:r>
        <w:rPr>
          <w:rFonts w:ascii="標楷體" w:eastAsia="標楷體" w:hAnsi="標楷體"/>
          <w:sz w:val="28"/>
          <w:szCs w:val="28"/>
        </w:rPr>
        <w:t>。</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二、上課地點：由國立臺灣師範大學依實際開設之地點為準。</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三、課程內容：請參考附件四。</w:t>
      </w:r>
    </w:p>
    <w:p w:rsidR="00123D88" w:rsidRDefault="009D259B">
      <w:pPr>
        <w:snapToGrid w:val="0"/>
        <w:spacing w:after="180" w:line="240" w:lineRule="atLeast"/>
        <w:ind w:left="1843" w:hanging="1843"/>
        <w:jc w:val="both"/>
      </w:pPr>
      <w:r>
        <w:rPr>
          <w:rFonts w:ascii="標楷體" w:eastAsia="標楷體" w:hAnsi="標楷體"/>
          <w:b/>
          <w:spacing w:val="-10"/>
          <w:sz w:val="28"/>
          <w:szCs w:val="28"/>
        </w:rPr>
        <w:t>拾壹、收費標準</w:t>
      </w:r>
    </w:p>
    <w:p w:rsidR="00123D88" w:rsidRDefault="009D259B">
      <w:pPr>
        <w:snapToGrid w:val="0"/>
        <w:spacing w:after="180" w:line="240" w:lineRule="atLeast"/>
        <w:ind w:left="480"/>
        <w:jc w:val="both"/>
      </w:pPr>
      <w:r>
        <w:rPr>
          <w:rFonts w:ascii="標楷體" w:eastAsia="標楷體" w:hAnsi="標楷體"/>
          <w:spacing w:val="-10"/>
          <w:sz w:val="28"/>
          <w:szCs w:val="28"/>
        </w:rPr>
        <w:t>報名費新臺幣（以下同）</w:t>
      </w:r>
      <w:r>
        <w:rPr>
          <w:rFonts w:eastAsia="標楷體"/>
          <w:spacing w:val="-10"/>
          <w:sz w:val="28"/>
          <w:szCs w:val="28"/>
        </w:rPr>
        <w:t>300</w:t>
      </w:r>
      <w:r>
        <w:rPr>
          <w:rFonts w:eastAsia="標楷體"/>
          <w:spacing w:val="-10"/>
          <w:sz w:val="28"/>
          <w:szCs w:val="28"/>
        </w:rPr>
        <w:t>元，學雜費每階段</w:t>
      </w:r>
      <w:r>
        <w:rPr>
          <w:rFonts w:eastAsia="標楷體"/>
          <w:spacing w:val="-10"/>
          <w:sz w:val="28"/>
          <w:szCs w:val="28"/>
        </w:rPr>
        <w:t>2,000</w:t>
      </w:r>
      <w:r>
        <w:rPr>
          <w:rFonts w:eastAsia="標楷體"/>
          <w:spacing w:val="-10"/>
          <w:sz w:val="28"/>
          <w:szCs w:val="28"/>
        </w:rPr>
        <w:t>元，學分費每學分</w:t>
      </w:r>
      <w:r>
        <w:rPr>
          <w:rFonts w:eastAsia="標楷體"/>
          <w:spacing w:val="-10"/>
          <w:sz w:val="28"/>
          <w:szCs w:val="28"/>
        </w:rPr>
        <w:t>3,000</w:t>
      </w:r>
      <w:r>
        <w:rPr>
          <w:rFonts w:eastAsia="標楷體"/>
          <w:spacing w:val="-10"/>
          <w:sz w:val="28"/>
          <w:szCs w:val="28"/>
        </w:rPr>
        <w:t>元，實習學分費每學分</w:t>
      </w:r>
      <w:r>
        <w:rPr>
          <w:rFonts w:eastAsia="標楷體"/>
          <w:spacing w:val="-10"/>
          <w:sz w:val="28"/>
          <w:szCs w:val="28"/>
        </w:rPr>
        <w:t>6,000</w:t>
      </w:r>
      <w:r>
        <w:rPr>
          <w:rFonts w:eastAsia="標楷體"/>
          <w:spacing w:val="-10"/>
          <w:sz w:val="28"/>
          <w:szCs w:val="28"/>
        </w:rPr>
        <w:t>元。</w:t>
      </w:r>
    </w:p>
    <w:p w:rsidR="00123D88" w:rsidRDefault="009D259B">
      <w:pPr>
        <w:snapToGrid w:val="0"/>
        <w:spacing w:after="180" w:line="240" w:lineRule="atLeast"/>
        <w:jc w:val="both"/>
        <w:rPr>
          <w:rFonts w:eastAsia="標楷體"/>
          <w:b/>
          <w:sz w:val="28"/>
          <w:szCs w:val="28"/>
        </w:rPr>
      </w:pPr>
      <w:r>
        <w:rPr>
          <w:rFonts w:eastAsia="標楷體"/>
          <w:b/>
          <w:sz w:val="28"/>
          <w:szCs w:val="28"/>
        </w:rPr>
        <w:t>拾貳、補助方式</w:t>
      </w:r>
    </w:p>
    <w:p w:rsidR="00123D88" w:rsidRDefault="009D259B">
      <w:pPr>
        <w:snapToGrid w:val="0"/>
        <w:spacing w:after="180" w:line="240" w:lineRule="atLeast"/>
        <w:ind w:left="880" w:hanging="546"/>
        <w:jc w:val="both"/>
      </w:pPr>
      <w:r>
        <w:rPr>
          <w:rFonts w:eastAsia="標楷體"/>
          <w:sz w:val="28"/>
          <w:szCs w:val="28"/>
        </w:rPr>
        <w:t>一、本局補助每位進修教師每學分</w:t>
      </w:r>
      <w:r>
        <w:rPr>
          <w:rFonts w:eastAsia="標楷體"/>
          <w:spacing w:val="-10"/>
          <w:sz w:val="28"/>
          <w:szCs w:val="28"/>
        </w:rPr>
        <w:t>3,000</w:t>
      </w:r>
      <w:r>
        <w:rPr>
          <w:rFonts w:eastAsia="標楷體"/>
          <w:sz w:val="28"/>
          <w:szCs w:val="28"/>
        </w:rPr>
        <w:t>元，實習學分費每學分</w:t>
      </w:r>
      <w:r>
        <w:rPr>
          <w:rFonts w:eastAsia="標楷體"/>
          <w:spacing w:val="-10"/>
          <w:sz w:val="28"/>
          <w:szCs w:val="28"/>
        </w:rPr>
        <w:t>6,000</w:t>
      </w:r>
      <w:r>
        <w:rPr>
          <w:rFonts w:eastAsia="標楷體"/>
          <w:sz w:val="28"/>
          <w:szCs w:val="28"/>
        </w:rPr>
        <w:t>元</w:t>
      </w:r>
      <w:r>
        <w:rPr>
          <w:rFonts w:ascii="標楷體" w:eastAsia="標楷體" w:hAnsi="標楷體"/>
          <w:sz w:val="28"/>
          <w:szCs w:val="28"/>
        </w:rPr>
        <w:t>，每一階段課程結束後，另函請學校填具「補助學分費申請表」併同進修教師成績通知書正本及繳費收據正本</w:t>
      </w:r>
      <w:r>
        <w:rPr>
          <w:rFonts w:ascii="標楷體" w:eastAsia="標楷體" w:hAnsi="標楷體"/>
          <w:sz w:val="28"/>
          <w:szCs w:val="28"/>
        </w:rPr>
        <w:t>(</w:t>
      </w:r>
      <w:r>
        <w:rPr>
          <w:rFonts w:ascii="標楷體" w:eastAsia="標楷體" w:hAnsi="標楷體"/>
          <w:sz w:val="28"/>
          <w:szCs w:val="28"/>
        </w:rPr>
        <w:t>如為影本請申請者簽名後加註與正本相符</w:t>
      </w:r>
      <w:r>
        <w:rPr>
          <w:rFonts w:ascii="標楷體" w:eastAsia="標楷體" w:hAnsi="標楷體"/>
          <w:sz w:val="28"/>
          <w:szCs w:val="28"/>
        </w:rPr>
        <w:t>)</w:t>
      </w:r>
      <w:r>
        <w:rPr>
          <w:rFonts w:ascii="標楷體" w:eastAsia="標楷體" w:hAnsi="標楷體"/>
          <w:sz w:val="28"/>
          <w:szCs w:val="28"/>
        </w:rPr>
        <w:t>，以辦理經費核撥銷。</w:t>
      </w:r>
    </w:p>
    <w:p w:rsidR="00123D88" w:rsidRDefault="009D259B">
      <w:pPr>
        <w:snapToGrid w:val="0"/>
        <w:spacing w:after="180" w:line="240" w:lineRule="atLeast"/>
        <w:ind w:left="880" w:hanging="546"/>
        <w:jc w:val="both"/>
      </w:pPr>
      <w:r>
        <w:rPr>
          <w:rFonts w:eastAsia="標楷體"/>
          <w:sz w:val="28"/>
          <w:szCs w:val="28"/>
        </w:rPr>
        <w:t>二、若非特殊或重大疾病因素</w:t>
      </w:r>
      <w:r>
        <w:rPr>
          <w:rFonts w:ascii="標楷體" w:eastAsia="標楷體" w:hAnsi="標楷體"/>
          <w:sz w:val="28"/>
          <w:szCs w:val="28"/>
        </w:rPr>
        <w:t>，</w:t>
      </w:r>
      <w:r>
        <w:rPr>
          <w:rFonts w:eastAsia="標楷體"/>
          <w:sz w:val="28"/>
          <w:szCs w:val="28"/>
        </w:rPr>
        <w:t>而違約或中途休學未能如期修習完成全部課程，應繳回修習期間本局補助之所有費用</w:t>
      </w:r>
      <w:r>
        <w:rPr>
          <w:rFonts w:ascii="標楷體" w:eastAsia="標楷體" w:hAnsi="標楷體"/>
          <w:sz w:val="28"/>
          <w:szCs w:val="28"/>
        </w:rPr>
        <w:t>。</w:t>
      </w:r>
    </w:p>
    <w:p w:rsidR="00123D88" w:rsidRDefault="009D259B">
      <w:pPr>
        <w:snapToGrid w:val="0"/>
        <w:spacing w:after="180" w:line="240" w:lineRule="atLeast"/>
        <w:ind w:left="880" w:hanging="546"/>
        <w:jc w:val="both"/>
        <w:rPr>
          <w:rFonts w:eastAsia="標楷體"/>
          <w:sz w:val="28"/>
          <w:szCs w:val="28"/>
        </w:rPr>
      </w:pPr>
      <w:r>
        <w:rPr>
          <w:rFonts w:eastAsia="標楷體"/>
          <w:sz w:val="28"/>
          <w:szCs w:val="28"/>
        </w:rPr>
        <w:t>三、學分重修或加選非本</w:t>
      </w:r>
      <w:r>
        <w:rPr>
          <w:rFonts w:eastAsia="標楷體"/>
          <w:sz w:val="28"/>
          <w:szCs w:val="28"/>
        </w:rPr>
        <w:t>38</w:t>
      </w:r>
      <w:r>
        <w:rPr>
          <w:rFonts w:eastAsia="標楷體"/>
          <w:sz w:val="28"/>
          <w:szCs w:val="28"/>
        </w:rPr>
        <w:t>學分班之課程，需自</w:t>
      </w:r>
      <w:r>
        <w:rPr>
          <w:rFonts w:eastAsia="標楷體"/>
          <w:sz w:val="28"/>
          <w:szCs w:val="28"/>
        </w:rPr>
        <w:t>行負擔學分及其相關費用並無涉公假給予。學雜費由進修教師自行負擔，並於正式上課時繳交。其他如教材、書籍等學習相關費用，亦由進修教師自行負擔。</w:t>
      </w:r>
    </w:p>
    <w:p w:rsidR="00123D88" w:rsidRDefault="009D259B">
      <w:pPr>
        <w:snapToGrid w:val="0"/>
        <w:spacing w:after="180" w:line="240" w:lineRule="atLeast"/>
        <w:jc w:val="both"/>
      </w:pPr>
      <w:r>
        <w:rPr>
          <w:rFonts w:ascii="標楷體" w:eastAsia="標楷體" w:hAnsi="標楷體"/>
          <w:b/>
          <w:sz w:val="28"/>
          <w:szCs w:val="28"/>
        </w:rPr>
        <w:t>拾叄、</w:t>
      </w:r>
      <w:r>
        <w:rPr>
          <w:rFonts w:eastAsia="標楷體"/>
          <w:b/>
          <w:sz w:val="28"/>
          <w:szCs w:val="28"/>
        </w:rPr>
        <w:t>學分核發規定</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一、所修學科經評量成績及格者，由國立臺灣師範大學核發學分證明及合格教師證書。</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二、進修教師成績評量標準，依國立臺灣師範大學規定辦理之。</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三、進修教師相關上課出缺席事宜，依國立臺灣師範大學相關規定行之。</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拾肆、預期效益</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lastRenderedPageBreak/>
        <w:t>一、提升本市所屬中等學校現職教師進修資優教學專長能力。</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二、具體提升本市所屬中等學校資優教師師資合格率。</w:t>
      </w:r>
    </w:p>
    <w:p w:rsidR="00123D88" w:rsidRDefault="009D259B">
      <w:pPr>
        <w:snapToGrid w:val="0"/>
        <w:spacing w:after="180" w:line="240" w:lineRule="atLeast"/>
        <w:jc w:val="both"/>
        <w:rPr>
          <w:rFonts w:ascii="標楷體" w:eastAsia="標楷體" w:hAnsi="標楷體"/>
          <w:b/>
          <w:sz w:val="28"/>
          <w:szCs w:val="28"/>
        </w:rPr>
      </w:pPr>
      <w:r>
        <w:rPr>
          <w:rFonts w:ascii="標楷體" w:eastAsia="標楷體" w:hAnsi="標楷體"/>
          <w:b/>
          <w:sz w:val="28"/>
          <w:szCs w:val="28"/>
        </w:rPr>
        <w:t>拾伍、附則</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一、本班學員錄取後，不得辦理保留入學資格、休學、轉學或轉班，且不得要求修習其他教育學程或要求至其他學制班級修課。</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二、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123D88" w:rsidRDefault="009D259B">
      <w:pPr>
        <w:snapToGrid w:val="0"/>
        <w:spacing w:after="180" w:line="240" w:lineRule="atLeast"/>
        <w:ind w:left="880" w:hanging="546"/>
        <w:jc w:val="both"/>
      </w:pPr>
      <w:r>
        <w:rPr>
          <w:rFonts w:ascii="標楷體" w:eastAsia="標楷體" w:hAnsi="標楷體"/>
          <w:sz w:val="28"/>
          <w:szCs w:val="28"/>
        </w:rPr>
        <w:t>三、本班學員</w:t>
      </w:r>
      <w:r>
        <w:rPr>
          <w:rFonts w:eastAsia="標楷體"/>
          <w:sz w:val="28"/>
          <w:szCs w:val="28"/>
        </w:rPr>
        <w:t>經錄取後，應遵守課程規定，且修習完成全部課程並取得學分證書後，須接受本局指派或返回原薦送學校於</w:t>
      </w:r>
      <w:r>
        <w:rPr>
          <w:rFonts w:eastAsia="標楷體"/>
          <w:sz w:val="28"/>
          <w:szCs w:val="28"/>
        </w:rPr>
        <w:t>5</w:t>
      </w:r>
      <w:r>
        <w:rPr>
          <w:rFonts w:eastAsia="標楷體"/>
          <w:sz w:val="28"/>
          <w:szCs w:val="28"/>
        </w:rPr>
        <w:t>年內完成至少</w:t>
      </w:r>
      <w:r>
        <w:rPr>
          <w:rFonts w:eastAsia="標楷體"/>
          <w:sz w:val="28"/>
          <w:szCs w:val="28"/>
        </w:rPr>
        <w:t>3</w:t>
      </w:r>
      <w:r>
        <w:rPr>
          <w:rFonts w:eastAsia="標楷體"/>
          <w:sz w:val="28"/>
          <w:szCs w:val="28"/>
        </w:rPr>
        <w:t>年之資優教育服務或協助辦理本市資優教育相關研究、計畫。如有違約或中途休學未</w:t>
      </w:r>
      <w:r>
        <w:rPr>
          <w:rFonts w:eastAsia="標楷體"/>
          <w:sz w:val="28"/>
          <w:szCs w:val="28"/>
        </w:rPr>
        <w:t>能如期修習完成全部課程，應繳回修習期間本局補助之所有費用。</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四、上課時間依據實際排課課表為寒暑假或上班時間不得申請補休，兼任行政職務之教師於業務自理原則下以公假登記。</w:t>
      </w:r>
    </w:p>
    <w:p w:rsidR="00123D88" w:rsidRDefault="009D259B">
      <w:pPr>
        <w:snapToGrid w:val="0"/>
        <w:spacing w:after="180" w:line="240" w:lineRule="atLeast"/>
        <w:ind w:left="880" w:hanging="546"/>
        <w:jc w:val="both"/>
      </w:pPr>
      <w:r>
        <w:rPr>
          <w:rFonts w:ascii="標楷體" w:eastAsia="標楷體" w:hAnsi="標楷體"/>
          <w:sz w:val="28"/>
          <w:szCs w:val="28"/>
        </w:rPr>
        <w:t>五、上課時間如為教學實習相關課程必須於平日上班期間上課，為學校薦派參加本次資優</w:t>
      </w:r>
      <w:r>
        <w:rPr>
          <w:rFonts w:eastAsia="標楷體"/>
          <w:sz w:val="28"/>
          <w:szCs w:val="28"/>
        </w:rPr>
        <w:t>38</w:t>
      </w:r>
      <w:r>
        <w:rPr>
          <w:rFonts w:eastAsia="標楷體"/>
          <w:sz w:val="28"/>
          <w:szCs w:val="28"/>
        </w:rPr>
        <w:t>學分班本市所屬中等學校正式編制教師（須檢附實際上課課表送各校人事</w:t>
      </w:r>
      <w:r>
        <w:rPr>
          <w:rFonts w:ascii="標楷體" w:eastAsia="標楷體" w:hAnsi="標楷體"/>
          <w:sz w:val="28"/>
          <w:szCs w:val="28"/>
        </w:rPr>
        <w:t>備查並進行公假登記），准予於課</w:t>
      </w:r>
      <w:r>
        <w:rPr>
          <w:rFonts w:ascii="標楷體" w:eastAsia="標楷體" w:hAnsi="標楷體"/>
          <w:sz w:val="28"/>
          <w:szCs w:val="28"/>
        </w:rPr>
        <w:t>(</w:t>
      </w:r>
      <w:r>
        <w:rPr>
          <w:rFonts w:ascii="標楷體" w:eastAsia="標楷體" w:hAnsi="標楷體"/>
          <w:sz w:val="28"/>
          <w:szCs w:val="28"/>
        </w:rPr>
        <w:t>業</w:t>
      </w:r>
      <w:r>
        <w:rPr>
          <w:rFonts w:ascii="標楷體" w:eastAsia="標楷體" w:hAnsi="標楷體"/>
          <w:sz w:val="28"/>
          <w:szCs w:val="28"/>
        </w:rPr>
        <w:t>)</w:t>
      </w:r>
      <w:r>
        <w:rPr>
          <w:rFonts w:ascii="標楷體" w:eastAsia="標楷體" w:hAnsi="標楷體"/>
          <w:sz w:val="28"/>
          <w:szCs w:val="28"/>
        </w:rPr>
        <w:t>務自理原則下以每週一日公假登記參加。</w:t>
      </w:r>
    </w:p>
    <w:p w:rsidR="00123D88" w:rsidRDefault="009D259B">
      <w:pPr>
        <w:snapToGrid w:val="0"/>
        <w:spacing w:after="180" w:line="240" w:lineRule="atLeast"/>
        <w:ind w:left="880" w:hanging="546"/>
        <w:jc w:val="both"/>
      </w:pPr>
      <w:r>
        <w:rPr>
          <w:rFonts w:ascii="標楷體" w:eastAsia="標楷體" w:hAnsi="標楷體"/>
          <w:sz w:val="28"/>
          <w:szCs w:val="28"/>
        </w:rPr>
        <w:t>六、本案錄取</w:t>
      </w:r>
      <w:r>
        <w:rPr>
          <w:rFonts w:ascii="標楷體" w:eastAsia="標楷體" w:hAnsi="標楷體"/>
          <w:bCs/>
          <w:sz w:val="28"/>
          <w:szCs w:val="28"/>
        </w:rPr>
        <w:t>教師</w:t>
      </w:r>
      <w:r>
        <w:rPr>
          <w:rFonts w:ascii="標楷體" w:eastAsia="標楷體" w:hAnsi="標楷體"/>
          <w:sz w:val="28"/>
          <w:szCs w:val="28"/>
        </w:rPr>
        <w:t>須接受完整之課程培訓，個人曾修習過相同科目者，抵免採認依據國立臺灣師範大學學分採認標準。</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七、進修教師於學期</w:t>
      </w:r>
      <w:r>
        <w:rPr>
          <w:rFonts w:ascii="標楷體" w:eastAsia="標楷體" w:hAnsi="標楷體"/>
          <w:sz w:val="28"/>
          <w:szCs w:val="28"/>
        </w:rPr>
        <w:t>中，若遇推薦學校辦理重大活動時（如：校慶、運動會、學校日、親師懇談會、畢業旅行等），得委請學校以正式公文通知本案受委託之國立臺灣師範大學，本局同意核予公假登記。</w:t>
      </w:r>
    </w:p>
    <w:p w:rsidR="00123D88" w:rsidRDefault="009D259B">
      <w:pPr>
        <w:snapToGrid w:val="0"/>
        <w:spacing w:after="180" w:line="240" w:lineRule="atLeast"/>
        <w:ind w:left="880" w:hanging="546"/>
        <w:jc w:val="both"/>
        <w:rPr>
          <w:rFonts w:ascii="標楷體" w:eastAsia="標楷體" w:hAnsi="標楷體"/>
          <w:sz w:val="28"/>
          <w:szCs w:val="28"/>
        </w:rPr>
      </w:pPr>
      <w:r>
        <w:rPr>
          <w:rFonts w:ascii="標楷體" w:eastAsia="標楷體" w:hAnsi="標楷體"/>
          <w:sz w:val="28"/>
          <w:szCs w:val="28"/>
        </w:rPr>
        <w:t>八、本班別以培養本市所屬中等學校現職教師提升資優教學及相關教學知能為主，惟中等學校資優任教資格依教育部及本局之相關規範辦理。</w:t>
      </w:r>
    </w:p>
    <w:p w:rsidR="00123D88" w:rsidRDefault="009D259B">
      <w:pPr>
        <w:snapToGrid w:val="0"/>
        <w:spacing w:after="180" w:line="240" w:lineRule="atLeast"/>
        <w:jc w:val="both"/>
      </w:pPr>
      <w:r>
        <w:rPr>
          <w:rFonts w:ascii="標楷體" w:eastAsia="標楷體" w:hAnsi="標楷體"/>
          <w:b/>
          <w:sz w:val="28"/>
          <w:szCs w:val="28"/>
        </w:rPr>
        <w:t>拾陸、本計畫經核定後實施，修正時亦同。</w:t>
      </w:r>
    </w:p>
    <w:p w:rsidR="00123D88" w:rsidRDefault="009D259B">
      <w:pPr>
        <w:pageBreakBefore/>
        <w:snapToGrid w:val="0"/>
        <w:spacing w:line="240" w:lineRule="atLeast"/>
      </w:pPr>
      <w:r>
        <w:rPr>
          <w:rFonts w:ascii="Book Antiqua" w:eastAsia="標楷體" w:hAnsi="Book Antiqua"/>
          <w:b/>
          <w:sz w:val="28"/>
          <w:szCs w:val="28"/>
        </w:rPr>
        <w:lastRenderedPageBreak/>
        <w:t>附件一</w:t>
      </w:r>
    </w:p>
    <w:p w:rsidR="00123D88" w:rsidRDefault="009D259B">
      <w:pPr>
        <w:snapToGrid w:val="0"/>
        <w:spacing w:line="400" w:lineRule="atLeast"/>
        <w:jc w:val="center"/>
      </w:pPr>
      <w:r>
        <w:rPr>
          <w:rFonts w:ascii="Book Antiqua" w:eastAsia="標楷體" w:hAnsi="Book Antiqua"/>
          <w:b/>
          <w:sz w:val="27"/>
          <w:szCs w:val="27"/>
          <w:u w:val="single"/>
        </w:rPr>
        <w:t>臺北市</w:t>
      </w:r>
      <w:r>
        <w:rPr>
          <w:rFonts w:ascii="Book Antiqua" w:eastAsia="標楷體" w:hAnsi="Book Antiqua"/>
          <w:b/>
          <w:sz w:val="27"/>
          <w:szCs w:val="27"/>
          <w:u w:val="single"/>
        </w:rPr>
        <w:t>110</w:t>
      </w:r>
      <w:r>
        <w:rPr>
          <w:rFonts w:ascii="Book Antiqua" w:eastAsia="標楷體" w:hAnsi="Book Antiqua"/>
          <w:b/>
          <w:sz w:val="27"/>
          <w:szCs w:val="27"/>
          <w:u w:val="single"/>
        </w:rPr>
        <w:t>學年度</w:t>
      </w:r>
      <w:r>
        <w:rPr>
          <w:rFonts w:ascii="Book Antiqua" w:eastAsia="標楷體" w:hAnsi="Book Antiqua"/>
          <w:b/>
          <w:spacing w:val="-16"/>
          <w:sz w:val="27"/>
          <w:szCs w:val="27"/>
          <w:u w:val="single"/>
        </w:rPr>
        <w:t>中等學校教師在職進修特殊教育資賦優異類師資職前教育課程</w:t>
      </w:r>
      <w:r>
        <w:rPr>
          <w:rFonts w:ascii="Book Antiqua" w:eastAsia="標楷體" w:hAnsi="Book Antiqua"/>
          <w:b/>
          <w:spacing w:val="-16"/>
          <w:sz w:val="27"/>
          <w:szCs w:val="27"/>
          <w:u w:val="single"/>
        </w:rPr>
        <w:t>38</w:t>
      </w:r>
      <w:r>
        <w:rPr>
          <w:rFonts w:ascii="Book Antiqua" w:eastAsia="標楷體" w:hAnsi="Book Antiqua"/>
          <w:b/>
          <w:spacing w:val="-16"/>
          <w:sz w:val="27"/>
          <w:szCs w:val="27"/>
          <w:u w:val="single"/>
        </w:rPr>
        <w:t>學分班</w:t>
      </w:r>
    </w:p>
    <w:p w:rsidR="00123D88" w:rsidRDefault="009D259B">
      <w:pPr>
        <w:snapToGrid w:val="0"/>
        <w:spacing w:line="400" w:lineRule="atLeast"/>
        <w:ind w:right="2266"/>
        <w:jc w:val="right"/>
      </w:pPr>
      <w:r>
        <w:rPr>
          <w:rFonts w:ascii="Book Antiqua" w:eastAsia="標楷體" w:hAnsi="Book Antiqua"/>
          <w:b/>
          <w:sz w:val="28"/>
          <w:szCs w:val="28"/>
        </w:rPr>
        <w:t>報</w:t>
      </w:r>
      <w:r>
        <w:rPr>
          <w:rFonts w:ascii="Book Antiqua" w:eastAsia="標楷體" w:hAnsi="Book Antiqua"/>
          <w:b/>
          <w:sz w:val="28"/>
          <w:szCs w:val="28"/>
        </w:rPr>
        <w:t xml:space="preserve">  </w:t>
      </w:r>
      <w:r>
        <w:rPr>
          <w:rFonts w:ascii="Book Antiqua" w:eastAsia="標楷體" w:hAnsi="Book Antiqua"/>
          <w:b/>
          <w:sz w:val="28"/>
          <w:szCs w:val="28"/>
        </w:rPr>
        <w:t>名</w:t>
      </w:r>
      <w:r>
        <w:rPr>
          <w:rFonts w:ascii="Book Antiqua" w:eastAsia="標楷體" w:hAnsi="Book Antiqua"/>
          <w:b/>
          <w:sz w:val="28"/>
          <w:szCs w:val="28"/>
        </w:rPr>
        <w:t xml:space="preserve">  </w:t>
      </w:r>
      <w:r>
        <w:rPr>
          <w:rFonts w:ascii="Book Antiqua" w:eastAsia="標楷體" w:hAnsi="Book Antiqua"/>
          <w:b/>
          <w:sz w:val="28"/>
          <w:szCs w:val="28"/>
        </w:rPr>
        <w:t>表</w:t>
      </w:r>
      <w:r>
        <w:rPr>
          <w:rFonts w:ascii="Book Antiqua" w:eastAsia="標楷體" w:hAnsi="Book Antiqua"/>
          <w:b/>
          <w:sz w:val="28"/>
          <w:szCs w:val="28"/>
        </w:rPr>
        <w:t xml:space="preserve">  </w:t>
      </w:r>
      <w:r>
        <w:rPr>
          <w:rFonts w:ascii="Book Antiqua" w:eastAsia="標楷體" w:hAnsi="Book Antiqua"/>
          <w:b/>
          <w:sz w:val="28"/>
          <w:szCs w:val="28"/>
        </w:rPr>
        <w:t>（教師填寫）</w:t>
      </w:r>
    </w:p>
    <w:tbl>
      <w:tblPr>
        <w:tblW w:w="10440" w:type="dxa"/>
        <w:tblInd w:w="-332" w:type="dxa"/>
        <w:tblLayout w:type="fixed"/>
        <w:tblCellMar>
          <w:left w:w="10" w:type="dxa"/>
          <w:right w:w="10" w:type="dxa"/>
        </w:tblCellMar>
        <w:tblLook w:val="0000" w:firstRow="0" w:lastRow="0" w:firstColumn="0" w:lastColumn="0" w:noHBand="0" w:noVBand="0"/>
      </w:tblPr>
      <w:tblGrid>
        <w:gridCol w:w="539"/>
        <w:gridCol w:w="809"/>
        <w:gridCol w:w="809"/>
        <w:gridCol w:w="240"/>
        <w:gridCol w:w="720"/>
        <w:gridCol w:w="360"/>
        <w:gridCol w:w="360"/>
        <w:gridCol w:w="480"/>
        <w:gridCol w:w="600"/>
        <w:gridCol w:w="360"/>
        <w:gridCol w:w="720"/>
        <w:gridCol w:w="262"/>
        <w:gridCol w:w="818"/>
        <w:gridCol w:w="1080"/>
        <w:gridCol w:w="425"/>
        <w:gridCol w:w="55"/>
        <w:gridCol w:w="480"/>
        <w:gridCol w:w="1323"/>
      </w:tblGrid>
      <w:tr w:rsidR="00123D88">
        <w:tblPrEx>
          <w:tblCellMar>
            <w:top w:w="0" w:type="dxa"/>
            <w:bottom w:w="0" w:type="dxa"/>
          </w:tblCellMar>
        </w:tblPrEx>
        <w:trPr>
          <w:cantSplit/>
          <w:trHeight w:val="368"/>
        </w:trPr>
        <w:tc>
          <w:tcPr>
            <w:tcW w:w="2157" w:type="dxa"/>
            <w:gridSpan w:val="3"/>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請貼</w:t>
            </w:r>
            <w:r>
              <w:rPr>
                <w:rFonts w:ascii="標楷體" w:eastAsia="標楷體" w:hAnsi="標楷體"/>
                <w:color w:val="000000"/>
              </w:rPr>
              <w:t>2</w:t>
            </w:r>
            <w:r>
              <w:rPr>
                <w:rFonts w:ascii="標楷體" w:eastAsia="標楷體" w:hAnsi="標楷體"/>
                <w:color w:val="000000"/>
              </w:rPr>
              <w:t>吋</w:t>
            </w:r>
          </w:p>
          <w:p w:rsidR="00123D88" w:rsidRDefault="009D259B">
            <w:pPr>
              <w:jc w:val="center"/>
              <w:rPr>
                <w:rFonts w:ascii="標楷體" w:eastAsia="標楷體" w:hAnsi="標楷體"/>
                <w:color w:val="000000"/>
              </w:rPr>
            </w:pPr>
            <w:r>
              <w:rPr>
                <w:rFonts w:ascii="標楷體" w:eastAsia="標楷體" w:hAnsi="標楷體"/>
                <w:color w:val="000000"/>
              </w:rPr>
              <w:t>正身照片</w:t>
            </w:r>
          </w:p>
        </w:tc>
        <w:tc>
          <w:tcPr>
            <w:tcW w:w="2160" w:type="dxa"/>
            <w:gridSpan w:val="5"/>
            <w:vMerge w:val="restart"/>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姓名：</w:t>
            </w:r>
            <w:r>
              <w:rPr>
                <w:rFonts w:ascii="標楷體" w:eastAsia="標楷體" w:hAnsi="標楷體"/>
                <w:color w:val="000000"/>
              </w:rPr>
              <w:t xml:space="preserve"> </w:t>
            </w:r>
          </w:p>
        </w:tc>
        <w:tc>
          <w:tcPr>
            <w:tcW w:w="1680"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性別：</w:t>
            </w:r>
          </w:p>
        </w:tc>
        <w:tc>
          <w:tcPr>
            <w:tcW w:w="2640" w:type="dxa"/>
            <w:gridSpan w:val="5"/>
            <w:vMerge w:val="restart"/>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出生：</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1803" w:type="dxa"/>
            <w:gridSpan w:val="2"/>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籍貫：</w:t>
            </w:r>
          </w:p>
        </w:tc>
      </w:tr>
      <w:tr w:rsidR="00123D88">
        <w:tblPrEx>
          <w:tblCellMar>
            <w:top w:w="0" w:type="dxa"/>
            <w:bottom w:w="0" w:type="dxa"/>
          </w:tblCellMar>
        </w:tblPrEx>
        <w:trPr>
          <w:cantSplit/>
          <w:trHeight w:val="367"/>
        </w:trPr>
        <w:tc>
          <w:tcPr>
            <w:tcW w:w="2157" w:type="dxa"/>
            <w:gridSpan w:val="3"/>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2160" w:type="dxa"/>
            <w:gridSpan w:val="5"/>
            <w:vMerge/>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血型：</w:t>
            </w:r>
          </w:p>
        </w:tc>
        <w:tc>
          <w:tcPr>
            <w:tcW w:w="2640" w:type="dxa"/>
            <w:gridSpan w:val="5"/>
            <w:vMerge/>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803"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r>
      <w:tr w:rsidR="00123D88">
        <w:tblPrEx>
          <w:tblCellMar>
            <w:top w:w="0" w:type="dxa"/>
            <w:bottom w:w="0" w:type="dxa"/>
          </w:tblCellMar>
        </w:tblPrEx>
        <w:trPr>
          <w:cantSplit/>
          <w:trHeight w:val="707"/>
        </w:trPr>
        <w:tc>
          <w:tcPr>
            <w:tcW w:w="2157" w:type="dxa"/>
            <w:gridSpan w:val="3"/>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648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戶籍地址：</w:t>
            </w:r>
          </w:p>
        </w:tc>
        <w:tc>
          <w:tcPr>
            <w:tcW w:w="1803"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2"/>
              </w:rPr>
            </w:pPr>
            <w:r>
              <w:rPr>
                <w:rFonts w:ascii="標楷體" w:eastAsia="標楷體" w:hAnsi="標楷體"/>
                <w:color w:val="000000"/>
                <w:sz w:val="22"/>
              </w:rPr>
              <w:t>行動</w:t>
            </w:r>
          </w:p>
          <w:p w:rsidR="00123D88" w:rsidRDefault="009D259B">
            <w:pPr>
              <w:rPr>
                <w:rFonts w:ascii="標楷體" w:eastAsia="標楷體" w:hAnsi="標楷體"/>
                <w:color w:val="000000"/>
                <w:sz w:val="22"/>
              </w:rPr>
            </w:pPr>
            <w:r>
              <w:rPr>
                <w:rFonts w:ascii="標楷體" w:eastAsia="標楷體" w:hAnsi="標楷體"/>
                <w:color w:val="000000"/>
                <w:sz w:val="22"/>
              </w:rPr>
              <w:t>電話</w:t>
            </w:r>
          </w:p>
        </w:tc>
      </w:tr>
      <w:tr w:rsidR="00123D88">
        <w:tblPrEx>
          <w:tblCellMar>
            <w:top w:w="0" w:type="dxa"/>
            <w:bottom w:w="0" w:type="dxa"/>
          </w:tblCellMar>
        </w:tblPrEx>
        <w:trPr>
          <w:cantSplit/>
          <w:trHeight w:val="618"/>
        </w:trPr>
        <w:tc>
          <w:tcPr>
            <w:tcW w:w="2157" w:type="dxa"/>
            <w:gridSpan w:val="3"/>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648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通訊處：</w:t>
            </w:r>
          </w:p>
        </w:tc>
        <w:tc>
          <w:tcPr>
            <w:tcW w:w="1803"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2"/>
              </w:rPr>
            </w:pPr>
            <w:r>
              <w:rPr>
                <w:rFonts w:ascii="標楷體" w:eastAsia="標楷體" w:hAnsi="標楷體"/>
                <w:color w:val="000000"/>
                <w:sz w:val="22"/>
              </w:rPr>
              <w:t>電</w:t>
            </w:r>
            <w:r>
              <w:rPr>
                <w:rFonts w:ascii="標楷體" w:eastAsia="標楷體" w:hAnsi="標楷體"/>
                <w:color w:val="000000"/>
                <w:sz w:val="22"/>
              </w:rPr>
              <w:t>(O)</w:t>
            </w:r>
          </w:p>
          <w:p w:rsidR="00123D88" w:rsidRDefault="009D259B">
            <w:pPr>
              <w:rPr>
                <w:rFonts w:ascii="標楷體" w:eastAsia="標楷體" w:hAnsi="標楷體"/>
                <w:color w:val="000000"/>
                <w:sz w:val="22"/>
              </w:rPr>
            </w:pPr>
            <w:r>
              <w:rPr>
                <w:rFonts w:ascii="標楷體" w:eastAsia="標楷體" w:hAnsi="標楷體"/>
                <w:color w:val="000000"/>
                <w:sz w:val="22"/>
              </w:rPr>
              <w:t>話</w:t>
            </w:r>
            <w:r>
              <w:rPr>
                <w:rFonts w:ascii="標楷體" w:eastAsia="標楷體" w:hAnsi="標楷體"/>
                <w:color w:val="000000"/>
                <w:sz w:val="22"/>
              </w:rPr>
              <w:t>(H)</w:t>
            </w:r>
          </w:p>
        </w:tc>
      </w:tr>
      <w:tr w:rsidR="00123D88">
        <w:tblPrEx>
          <w:tblCellMar>
            <w:top w:w="0" w:type="dxa"/>
            <w:bottom w:w="0" w:type="dxa"/>
          </w:tblCellMar>
        </w:tblPrEx>
        <w:trPr>
          <w:cantSplit/>
          <w:trHeight w:val="618"/>
        </w:trPr>
        <w:tc>
          <w:tcPr>
            <w:tcW w:w="2157" w:type="dxa"/>
            <w:gridSpan w:val="3"/>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8283" w:type="dxa"/>
            <w:gridSpan w:val="1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電子郵件帳號：</w:t>
            </w:r>
          </w:p>
        </w:tc>
      </w:tr>
      <w:tr w:rsidR="00123D88">
        <w:tblPrEx>
          <w:tblCellMar>
            <w:top w:w="0" w:type="dxa"/>
            <w:bottom w:w="0" w:type="dxa"/>
          </w:tblCellMar>
        </w:tblPrEx>
        <w:trPr>
          <w:cantSplit/>
          <w:trHeight w:val="775"/>
        </w:trPr>
        <w:tc>
          <w:tcPr>
            <w:tcW w:w="53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16"/>
              </w:rPr>
            </w:pPr>
            <w:r>
              <w:rPr>
                <w:rFonts w:ascii="標楷體" w:eastAsia="標楷體" w:hAnsi="標楷體"/>
                <w:color w:val="000000"/>
                <w:sz w:val="16"/>
              </w:rPr>
              <w:t>現職</w:t>
            </w:r>
          </w:p>
          <w:p w:rsidR="00123D88" w:rsidRDefault="009D259B">
            <w:r>
              <w:rPr>
                <w:rFonts w:ascii="標楷體" w:eastAsia="標楷體" w:hAnsi="標楷體"/>
                <w:color w:val="000000"/>
                <w:sz w:val="16"/>
              </w:rPr>
              <w:t>學校</w:t>
            </w:r>
          </w:p>
        </w:tc>
        <w:tc>
          <w:tcPr>
            <w:tcW w:w="572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（全銜）</w:t>
            </w:r>
          </w:p>
        </w:tc>
        <w:tc>
          <w:tcPr>
            <w:tcW w:w="4181"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資優班任教</w:t>
            </w:r>
            <w:r>
              <w:rPr>
                <w:rFonts w:ascii="標楷體" w:eastAsia="標楷體" w:hAnsi="標楷體"/>
                <w:color w:val="000000"/>
              </w:rPr>
              <w:t>1</w:t>
            </w:r>
            <w:r>
              <w:rPr>
                <w:rFonts w:ascii="標楷體" w:eastAsia="標楷體" w:hAnsi="標楷體"/>
                <w:color w:val="000000"/>
              </w:rPr>
              <w:t>學年以上</w:t>
            </w:r>
            <w:r>
              <w:rPr>
                <w:rFonts w:ascii="標楷體" w:eastAsia="標楷體" w:hAnsi="標楷體"/>
                <w:color w:val="000000"/>
              </w:rPr>
              <w:t xml:space="preserve">  □</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p w:rsidR="00123D88" w:rsidRDefault="009D259B">
            <w:pPr>
              <w:rPr>
                <w:rFonts w:ascii="標楷體" w:eastAsia="標楷體" w:hAnsi="標楷體"/>
                <w:color w:val="000000"/>
              </w:rPr>
            </w:pPr>
            <w:r>
              <w:rPr>
                <w:rFonts w:ascii="標楷體" w:eastAsia="標楷體" w:hAnsi="標楷體"/>
                <w:color w:val="000000"/>
              </w:rPr>
              <w:t>任教科目：</w:t>
            </w:r>
          </w:p>
        </w:tc>
      </w:tr>
      <w:tr w:rsidR="00123D88">
        <w:tblPrEx>
          <w:tblCellMar>
            <w:top w:w="0" w:type="dxa"/>
            <w:bottom w:w="0" w:type="dxa"/>
          </w:tblCellMar>
        </w:tblPrEx>
        <w:trPr>
          <w:cantSplit/>
        </w:trPr>
        <w:tc>
          <w:tcPr>
            <w:tcW w:w="539"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學</w:t>
            </w:r>
          </w:p>
          <w:p w:rsidR="00123D88" w:rsidRDefault="00123D88">
            <w:pPr>
              <w:jc w:val="center"/>
              <w:rPr>
                <w:rFonts w:ascii="標楷體" w:eastAsia="標楷體" w:hAnsi="標楷體"/>
                <w:color w:val="000000"/>
                <w:sz w:val="20"/>
              </w:rPr>
            </w:pPr>
          </w:p>
          <w:p w:rsidR="00123D88" w:rsidRDefault="009D259B">
            <w:pPr>
              <w:jc w:val="center"/>
              <w:rPr>
                <w:rFonts w:ascii="標楷體" w:eastAsia="標楷體" w:hAnsi="標楷體"/>
                <w:color w:val="000000"/>
                <w:sz w:val="20"/>
              </w:rPr>
            </w:pPr>
            <w:r>
              <w:rPr>
                <w:rFonts w:ascii="標楷體" w:eastAsia="標楷體" w:hAnsi="標楷體"/>
                <w:color w:val="000000"/>
                <w:sz w:val="20"/>
              </w:rPr>
              <w:t>歷</w:t>
            </w: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學</w:t>
            </w:r>
            <w:r>
              <w:rPr>
                <w:rFonts w:ascii="標楷體" w:eastAsia="標楷體" w:hAnsi="標楷體"/>
                <w:color w:val="000000"/>
                <w:sz w:val="20"/>
              </w:rPr>
              <w:t xml:space="preserve">           </w:t>
            </w:r>
            <w:r>
              <w:rPr>
                <w:rFonts w:ascii="標楷體" w:eastAsia="標楷體" w:hAnsi="標楷體"/>
                <w:color w:val="000000"/>
                <w:sz w:val="20"/>
              </w:rPr>
              <w:t>校</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科系</w:t>
            </w: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畢</w:t>
            </w: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肄</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起訖年月</w:t>
            </w:r>
          </w:p>
        </w:tc>
        <w:tc>
          <w:tcPr>
            <w:tcW w:w="3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任教資優班之經</w:t>
            </w:r>
          </w:p>
          <w:p w:rsidR="00123D88" w:rsidRDefault="009D259B">
            <w:pPr>
              <w:jc w:val="center"/>
              <w:rPr>
                <w:rFonts w:ascii="標楷體" w:eastAsia="標楷體" w:hAnsi="標楷體"/>
                <w:color w:val="000000"/>
                <w:sz w:val="20"/>
              </w:rPr>
            </w:pPr>
            <w:r>
              <w:rPr>
                <w:rFonts w:ascii="標楷體" w:eastAsia="標楷體" w:hAnsi="標楷體"/>
                <w:color w:val="000000"/>
                <w:sz w:val="20"/>
              </w:rPr>
              <w:t>歷</w:t>
            </w:r>
          </w:p>
        </w:tc>
        <w:tc>
          <w:tcPr>
            <w:tcW w:w="180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務</w:t>
            </w:r>
            <w:r>
              <w:rPr>
                <w:rFonts w:ascii="標楷體" w:eastAsia="標楷體" w:hAnsi="標楷體"/>
                <w:color w:val="000000"/>
                <w:sz w:val="20"/>
              </w:rPr>
              <w:t xml:space="preserve">  </w:t>
            </w:r>
            <w:r>
              <w:rPr>
                <w:rFonts w:ascii="標楷體" w:eastAsia="標楷體" w:hAnsi="標楷體"/>
                <w:color w:val="000000"/>
                <w:sz w:val="20"/>
              </w:rPr>
              <w:t>機</w:t>
            </w:r>
            <w:r>
              <w:rPr>
                <w:rFonts w:ascii="標楷體" w:eastAsia="標楷體" w:hAnsi="標楷體"/>
                <w:color w:val="000000"/>
                <w:sz w:val="20"/>
              </w:rPr>
              <w:t xml:space="preserve">  </w:t>
            </w:r>
            <w:r>
              <w:rPr>
                <w:rFonts w:ascii="標楷體" w:eastAsia="標楷體" w:hAnsi="標楷體"/>
                <w:color w:val="000000"/>
                <w:sz w:val="20"/>
              </w:rPr>
              <w:t>關</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資優班類別</w:t>
            </w:r>
          </w:p>
        </w:tc>
        <w:tc>
          <w:tcPr>
            <w:tcW w:w="96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起訖年月</w:t>
            </w:r>
          </w:p>
        </w:tc>
        <w:tc>
          <w:tcPr>
            <w:tcW w:w="1323" w:type="dxa"/>
            <w:vMerge w:val="restart"/>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離職原因</w:t>
            </w:r>
          </w:p>
        </w:tc>
      </w:tr>
      <w:tr w:rsidR="00123D88">
        <w:tblPrEx>
          <w:tblCellMar>
            <w:top w:w="0" w:type="dxa"/>
            <w:bottom w:w="0" w:type="dxa"/>
          </w:tblCellMar>
        </w:tblPrEx>
        <w:trPr>
          <w:cantSplit/>
          <w:trHeight w:val="90"/>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57"/>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47"/>
        </w:trPr>
        <w:tc>
          <w:tcPr>
            <w:tcW w:w="539"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考</w:t>
            </w:r>
          </w:p>
          <w:p w:rsidR="00123D88" w:rsidRDefault="00123D88">
            <w:pPr>
              <w:jc w:val="center"/>
              <w:rPr>
                <w:rFonts w:ascii="標楷體" w:eastAsia="標楷體" w:hAnsi="標楷體"/>
                <w:color w:val="000000"/>
                <w:sz w:val="20"/>
              </w:rPr>
            </w:pPr>
          </w:p>
          <w:p w:rsidR="00123D88" w:rsidRDefault="009D259B">
            <w:pPr>
              <w:jc w:val="center"/>
              <w:rPr>
                <w:rFonts w:ascii="標楷體" w:eastAsia="標楷體" w:hAnsi="標楷體"/>
                <w:color w:val="000000"/>
                <w:sz w:val="20"/>
              </w:rPr>
            </w:pPr>
            <w:r>
              <w:rPr>
                <w:rFonts w:ascii="標楷體" w:eastAsia="標楷體" w:hAnsi="標楷體"/>
                <w:color w:val="000000"/>
                <w:sz w:val="20"/>
              </w:rPr>
              <w:t>試</w:t>
            </w: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16"/>
              </w:rPr>
            </w:pPr>
            <w:r>
              <w:rPr>
                <w:rFonts w:ascii="標楷體" w:eastAsia="標楷體" w:hAnsi="標楷體"/>
                <w:color w:val="000000"/>
                <w:sz w:val="16"/>
              </w:rPr>
              <w:t>考</w:t>
            </w:r>
            <w:r>
              <w:rPr>
                <w:rFonts w:ascii="標楷體" w:eastAsia="標楷體" w:hAnsi="標楷體"/>
                <w:color w:val="000000"/>
                <w:sz w:val="16"/>
              </w:rPr>
              <w:t xml:space="preserve">  </w:t>
            </w:r>
            <w:r>
              <w:rPr>
                <w:rFonts w:ascii="標楷體" w:eastAsia="標楷體" w:hAnsi="標楷體"/>
                <w:color w:val="000000"/>
                <w:sz w:val="16"/>
              </w:rPr>
              <w:t>試</w:t>
            </w:r>
            <w:r>
              <w:rPr>
                <w:rFonts w:ascii="標楷體" w:eastAsia="標楷體" w:hAnsi="標楷體"/>
                <w:color w:val="000000"/>
                <w:sz w:val="16"/>
              </w:rPr>
              <w:t xml:space="preserve">  </w:t>
            </w:r>
            <w:r>
              <w:rPr>
                <w:rFonts w:ascii="標楷體" w:eastAsia="標楷體" w:hAnsi="標楷體"/>
                <w:color w:val="000000"/>
                <w:sz w:val="16"/>
              </w:rPr>
              <w:t>年</w:t>
            </w:r>
            <w:r>
              <w:rPr>
                <w:rFonts w:ascii="標楷體" w:eastAsia="標楷體" w:hAnsi="標楷體"/>
                <w:color w:val="000000"/>
                <w:sz w:val="16"/>
              </w:rPr>
              <w:t xml:space="preserve">  </w:t>
            </w:r>
            <w:r>
              <w:rPr>
                <w:rFonts w:ascii="標楷體" w:eastAsia="標楷體" w:hAnsi="標楷體"/>
                <w:color w:val="000000"/>
                <w:sz w:val="16"/>
              </w:rPr>
              <w:t>屆</w:t>
            </w:r>
            <w:r>
              <w:rPr>
                <w:rFonts w:ascii="標楷體" w:eastAsia="標楷體" w:hAnsi="標楷體"/>
                <w:color w:val="000000"/>
                <w:sz w:val="16"/>
              </w:rPr>
              <w:t xml:space="preserve">  </w:t>
            </w:r>
            <w:r>
              <w:rPr>
                <w:rFonts w:ascii="標楷體" w:eastAsia="標楷體" w:hAnsi="標楷體"/>
                <w:color w:val="000000"/>
                <w:sz w:val="16"/>
              </w:rPr>
              <w:t>名</w:t>
            </w:r>
            <w:r>
              <w:rPr>
                <w:rFonts w:ascii="標楷體" w:eastAsia="標楷體" w:hAnsi="標楷體"/>
                <w:color w:val="000000"/>
                <w:sz w:val="16"/>
              </w:rPr>
              <w:t xml:space="preserve">  </w:t>
            </w:r>
            <w:r>
              <w:rPr>
                <w:rFonts w:ascii="標楷體" w:eastAsia="標楷體" w:hAnsi="標楷體"/>
                <w:color w:val="000000"/>
                <w:sz w:val="16"/>
              </w:rPr>
              <w:t>稱</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16"/>
              </w:rPr>
            </w:pPr>
            <w:r>
              <w:rPr>
                <w:rFonts w:ascii="標楷體" w:eastAsia="標楷體" w:hAnsi="標楷體"/>
                <w:color w:val="000000"/>
                <w:sz w:val="16"/>
              </w:rPr>
              <w:t>類別</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16"/>
              </w:rPr>
            </w:pPr>
            <w:r>
              <w:rPr>
                <w:rFonts w:ascii="標楷體" w:eastAsia="標楷體" w:hAnsi="標楷體"/>
                <w:color w:val="000000"/>
                <w:sz w:val="16"/>
              </w:rPr>
              <w:t>等第</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16"/>
              </w:rPr>
            </w:pPr>
            <w:r>
              <w:rPr>
                <w:rFonts w:ascii="標楷體" w:eastAsia="標楷體" w:hAnsi="標楷體"/>
                <w:color w:val="000000"/>
                <w:sz w:val="16"/>
              </w:rPr>
              <w:t>證件名稱字號</w:t>
            </w: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35"/>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99"/>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18"/>
        </w:trPr>
        <w:tc>
          <w:tcPr>
            <w:tcW w:w="539"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特殊表現</w:t>
            </w:r>
          </w:p>
        </w:tc>
        <w:tc>
          <w:tcPr>
            <w:tcW w:w="4378"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（如曾帶領學生參加比賽或國內外相關資優獎項或於任教學科表現優異，請檢附證明資料）</w:t>
            </w: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15"/>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4378"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參加相關課程研習</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訓練機關</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種類期別</w:t>
            </w: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起訖年月</w:t>
            </w: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tabs>
                <w:tab w:val="left" w:pos="1772"/>
              </w:tabs>
              <w:jc w:val="center"/>
              <w:rPr>
                <w:rFonts w:ascii="標楷體" w:eastAsia="標楷體" w:hAnsi="標楷體"/>
                <w:color w:val="000000"/>
                <w:sz w:val="20"/>
              </w:rPr>
            </w:pPr>
            <w:r>
              <w:rPr>
                <w:rFonts w:ascii="標楷體" w:eastAsia="標楷體" w:hAnsi="標楷體"/>
                <w:color w:val="000000"/>
                <w:sz w:val="20"/>
              </w:rPr>
              <w:t>證件名稱</w:t>
            </w:r>
          </w:p>
        </w:tc>
      </w:tr>
      <w:tr w:rsidR="00123D88">
        <w:tblPrEx>
          <w:tblCellMar>
            <w:top w:w="0" w:type="dxa"/>
            <w:bottom w:w="0" w:type="dxa"/>
          </w:tblCellMar>
        </w:tblPrEx>
        <w:trPr>
          <w:cantSplit/>
          <w:trHeight w:val="373"/>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4378"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62"/>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4378"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28"/>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4378"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17"/>
        </w:trPr>
        <w:tc>
          <w:tcPr>
            <w:tcW w:w="539"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兵</w:t>
            </w:r>
          </w:p>
          <w:p w:rsidR="00123D88" w:rsidRDefault="009D259B">
            <w:pPr>
              <w:jc w:val="center"/>
              <w:rPr>
                <w:rFonts w:ascii="標楷體" w:eastAsia="標楷體" w:hAnsi="標楷體"/>
                <w:color w:val="000000"/>
                <w:sz w:val="20"/>
              </w:rPr>
            </w:pPr>
            <w:r>
              <w:rPr>
                <w:rFonts w:ascii="標楷體" w:eastAsia="標楷體" w:hAnsi="標楷體"/>
                <w:color w:val="000000"/>
                <w:sz w:val="20"/>
              </w:rPr>
              <w:t>役</w:t>
            </w:r>
          </w:p>
        </w:tc>
        <w:tc>
          <w:tcPr>
            <w:tcW w:w="8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役別</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軍種</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兵科</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軍階</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sz w:val="20"/>
              </w:rPr>
            </w:pPr>
            <w:r>
              <w:rPr>
                <w:rFonts w:ascii="標楷體" w:eastAsia="標楷體" w:hAnsi="標楷體"/>
                <w:color w:val="000000"/>
                <w:sz w:val="20"/>
              </w:rPr>
              <w:t>起訖年月</w:t>
            </w: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cantSplit/>
          <w:trHeight w:val="331"/>
        </w:trPr>
        <w:tc>
          <w:tcPr>
            <w:tcW w:w="539"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8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tc>
        <w:tc>
          <w:tcPr>
            <w:tcW w:w="3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jc w:val="center"/>
              <w:rPr>
                <w:rFonts w:ascii="標楷體" w:eastAsia="標楷體" w:hAnsi="標楷體"/>
                <w:color w:val="000000"/>
                <w:sz w:val="20"/>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c>
          <w:tcPr>
            <w:tcW w:w="132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123D88">
            <w:pPr>
              <w:tabs>
                <w:tab w:val="left" w:pos="1772"/>
              </w:tabs>
              <w:jc w:val="center"/>
              <w:rPr>
                <w:rFonts w:ascii="標楷體" w:eastAsia="標楷體" w:hAnsi="標楷體"/>
                <w:color w:val="000000"/>
                <w:sz w:val="20"/>
              </w:rPr>
            </w:pPr>
          </w:p>
        </w:tc>
      </w:tr>
      <w:tr w:rsidR="00123D88">
        <w:tblPrEx>
          <w:tblCellMar>
            <w:top w:w="0" w:type="dxa"/>
            <w:bottom w:w="0" w:type="dxa"/>
          </w:tblCellMar>
        </w:tblPrEx>
        <w:trPr>
          <w:trHeight w:val="1581"/>
        </w:trPr>
        <w:tc>
          <w:tcPr>
            <w:tcW w:w="53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簡要自述</w:t>
            </w:r>
          </w:p>
        </w:tc>
        <w:tc>
          <w:tcPr>
            <w:tcW w:w="7618"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p w:rsidR="00123D88" w:rsidRDefault="00123D88">
            <w:pPr>
              <w:rPr>
                <w:rFonts w:ascii="標楷體" w:eastAsia="標楷體" w:hAnsi="標楷體"/>
                <w:color w:val="000000"/>
              </w:rPr>
            </w:pPr>
          </w:p>
          <w:p w:rsidR="00123D88" w:rsidRDefault="00123D88">
            <w:pPr>
              <w:rPr>
                <w:rFonts w:ascii="標楷體" w:eastAsia="標楷體" w:hAnsi="標楷體"/>
                <w:color w:val="000000"/>
              </w:rPr>
            </w:pPr>
          </w:p>
          <w:p w:rsidR="00123D88" w:rsidRDefault="00123D88">
            <w:pPr>
              <w:rPr>
                <w:rFonts w:ascii="標楷體" w:eastAsia="標楷體" w:hAnsi="標楷體"/>
                <w:color w:val="00000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sz w:val="20"/>
              </w:rPr>
            </w:pPr>
            <w:r>
              <w:rPr>
                <w:rFonts w:ascii="標楷體" w:eastAsia="標楷體" w:hAnsi="標楷體"/>
                <w:color w:val="000000"/>
                <w:sz w:val="20"/>
              </w:rPr>
              <w:t>繳</w:t>
            </w:r>
          </w:p>
          <w:p w:rsidR="00123D88" w:rsidRDefault="009D259B">
            <w:pPr>
              <w:jc w:val="center"/>
              <w:rPr>
                <w:rFonts w:ascii="標楷體" w:eastAsia="標楷體" w:hAnsi="標楷體"/>
                <w:color w:val="000000"/>
                <w:sz w:val="20"/>
              </w:rPr>
            </w:pPr>
            <w:r>
              <w:rPr>
                <w:rFonts w:ascii="標楷體" w:eastAsia="標楷體" w:hAnsi="標楷體"/>
                <w:color w:val="000000"/>
                <w:sz w:val="20"/>
              </w:rPr>
              <w:t>驗</w:t>
            </w:r>
          </w:p>
          <w:p w:rsidR="00123D88" w:rsidRDefault="009D259B">
            <w:pPr>
              <w:jc w:val="center"/>
              <w:rPr>
                <w:rFonts w:ascii="標楷體" w:eastAsia="標楷體" w:hAnsi="標楷體"/>
                <w:color w:val="000000"/>
                <w:sz w:val="20"/>
              </w:rPr>
            </w:pPr>
            <w:r>
              <w:rPr>
                <w:rFonts w:ascii="標楷體" w:eastAsia="標楷體" w:hAnsi="標楷體"/>
                <w:color w:val="000000"/>
                <w:sz w:val="20"/>
              </w:rPr>
              <w:t>證</w:t>
            </w:r>
          </w:p>
          <w:p w:rsidR="00123D88" w:rsidRDefault="009D259B">
            <w:pPr>
              <w:jc w:val="center"/>
              <w:rPr>
                <w:rFonts w:ascii="標楷體" w:eastAsia="標楷體" w:hAnsi="標楷體"/>
                <w:color w:val="000000"/>
                <w:sz w:val="20"/>
              </w:rPr>
            </w:pPr>
            <w:r>
              <w:rPr>
                <w:rFonts w:ascii="標楷體" w:eastAsia="標楷體" w:hAnsi="標楷體"/>
                <w:color w:val="000000"/>
                <w:sz w:val="20"/>
              </w:rPr>
              <w:t>件</w:t>
            </w:r>
          </w:p>
        </w:tc>
        <w:tc>
          <w:tcPr>
            <w:tcW w:w="1858"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3D88" w:rsidRDefault="009D259B">
            <w:pPr>
              <w:spacing w:line="220" w:lineRule="exact"/>
              <w:ind w:left="200" w:hanging="200"/>
              <w:jc w:val="both"/>
              <w:rPr>
                <w:rFonts w:ascii="標楷體" w:eastAsia="標楷體" w:hAnsi="標楷體"/>
                <w:color w:val="000000"/>
                <w:sz w:val="20"/>
                <w:szCs w:val="20"/>
              </w:rPr>
            </w:pPr>
            <w:r>
              <w:rPr>
                <w:rFonts w:ascii="標楷體" w:eastAsia="標楷體" w:hAnsi="標楷體"/>
                <w:color w:val="000000"/>
                <w:sz w:val="20"/>
                <w:szCs w:val="20"/>
              </w:rPr>
              <w:t>□1.</w:t>
            </w:r>
            <w:r>
              <w:rPr>
                <w:rFonts w:ascii="標楷體" w:eastAsia="標楷體" w:hAnsi="標楷體"/>
                <w:color w:val="000000"/>
                <w:sz w:val="20"/>
                <w:szCs w:val="20"/>
              </w:rPr>
              <w:t>身分證、學經歷證件影本</w:t>
            </w:r>
          </w:p>
          <w:p w:rsidR="00123D88" w:rsidRDefault="009D259B">
            <w:pPr>
              <w:spacing w:line="220" w:lineRule="exact"/>
              <w:jc w:val="both"/>
            </w:pPr>
            <w:r>
              <w:rPr>
                <w:rFonts w:ascii="標楷體" w:eastAsia="標楷體" w:hAnsi="標楷體"/>
                <w:color w:val="000000"/>
                <w:sz w:val="20"/>
                <w:szCs w:val="20"/>
              </w:rPr>
              <w:t>□</w:t>
            </w:r>
            <w:r>
              <w:rPr>
                <w:rFonts w:ascii="標楷體" w:eastAsia="標楷體" w:hAnsi="標楷體"/>
                <w:color w:val="000000"/>
                <w:sz w:val="20"/>
              </w:rPr>
              <w:t>2.</w:t>
            </w:r>
            <w:r>
              <w:rPr>
                <w:rFonts w:ascii="標楷體" w:eastAsia="標楷體" w:hAnsi="標楷體"/>
                <w:color w:val="000000"/>
                <w:sz w:val="20"/>
              </w:rPr>
              <w:t>合格教師證影本</w:t>
            </w:r>
          </w:p>
          <w:p w:rsidR="00123D88" w:rsidRDefault="009D259B">
            <w:pPr>
              <w:spacing w:line="220" w:lineRule="exact"/>
              <w:jc w:val="both"/>
            </w:pPr>
            <w:r>
              <w:rPr>
                <w:rFonts w:ascii="標楷體" w:eastAsia="標楷體" w:hAnsi="標楷體"/>
                <w:color w:val="000000"/>
                <w:sz w:val="20"/>
                <w:szCs w:val="20"/>
              </w:rPr>
              <w:t>□</w:t>
            </w:r>
            <w:r>
              <w:rPr>
                <w:rFonts w:ascii="標楷體" w:eastAsia="標楷體" w:hAnsi="標楷體"/>
                <w:color w:val="000000"/>
                <w:sz w:val="20"/>
              </w:rPr>
              <w:t>3.</w:t>
            </w:r>
            <w:r>
              <w:rPr>
                <w:rFonts w:ascii="標楷體" w:eastAsia="標楷體" w:hAnsi="標楷體"/>
                <w:color w:val="000000"/>
                <w:sz w:val="20"/>
              </w:rPr>
              <w:t>本年度聘書</w:t>
            </w:r>
          </w:p>
          <w:p w:rsidR="00123D88" w:rsidRDefault="009D259B">
            <w:pPr>
              <w:spacing w:line="220" w:lineRule="exact"/>
              <w:jc w:val="both"/>
            </w:pPr>
            <w:r>
              <w:rPr>
                <w:rFonts w:ascii="標楷體" w:eastAsia="標楷體" w:hAnsi="標楷體"/>
                <w:color w:val="000000"/>
                <w:sz w:val="20"/>
                <w:szCs w:val="20"/>
              </w:rPr>
              <w:t>□4</w:t>
            </w:r>
            <w:r>
              <w:rPr>
                <w:rFonts w:ascii="標楷體" w:eastAsia="標楷體" w:hAnsi="標楷體"/>
                <w:color w:val="000000"/>
                <w:sz w:val="20"/>
              </w:rPr>
              <w:t>.</w:t>
            </w:r>
            <w:r>
              <w:rPr>
                <w:rFonts w:ascii="標楷體" w:eastAsia="標楷體" w:hAnsi="標楷體"/>
                <w:color w:val="000000"/>
                <w:sz w:val="20"/>
              </w:rPr>
              <w:t>切結書</w:t>
            </w:r>
          </w:p>
        </w:tc>
      </w:tr>
      <w:tr w:rsidR="00123D88">
        <w:tblPrEx>
          <w:tblCellMar>
            <w:top w:w="0" w:type="dxa"/>
            <w:bottom w:w="0" w:type="dxa"/>
          </w:tblCellMar>
        </w:tblPrEx>
        <w:trPr>
          <w:cantSplit/>
          <w:trHeight w:val="873"/>
        </w:trPr>
        <w:tc>
          <w:tcPr>
            <w:tcW w:w="539"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參加</w:t>
            </w:r>
          </w:p>
          <w:p w:rsidR="00123D88" w:rsidRDefault="009D259B">
            <w:pPr>
              <w:jc w:val="center"/>
              <w:rPr>
                <w:rFonts w:ascii="標楷體" w:eastAsia="標楷體" w:hAnsi="標楷體"/>
                <w:color w:val="000000"/>
              </w:rPr>
            </w:pPr>
            <w:r>
              <w:rPr>
                <w:rFonts w:ascii="標楷體" w:eastAsia="標楷體" w:hAnsi="標楷體"/>
                <w:color w:val="000000"/>
              </w:rPr>
              <w:t>動機</w:t>
            </w:r>
          </w:p>
        </w:tc>
        <w:tc>
          <w:tcPr>
            <w:tcW w:w="9901" w:type="dxa"/>
            <w:gridSpan w:val="17"/>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23D88" w:rsidRDefault="00123D88">
            <w:pPr>
              <w:rPr>
                <w:rFonts w:ascii="標楷體" w:eastAsia="標楷體" w:hAnsi="標楷體"/>
                <w:color w:val="000000"/>
              </w:rPr>
            </w:pPr>
          </w:p>
          <w:p w:rsidR="00123D88" w:rsidRDefault="00123D88">
            <w:pPr>
              <w:rPr>
                <w:rFonts w:ascii="標楷體" w:eastAsia="標楷體" w:hAnsi="標楷體"/>
                <w:color w:val="000000"/>
              </w:rPr>
            </w:pPr>
          </w:p>
          <w:p w:rsidR="00123D88" w:rsidRDefault="00123D88">
            <w:pPr>
              <w:rPr>
                <w:rFonts w:ascii="標楷體" w:eastAsia="標楷體" w:hAnsi="標楷體"/>
                <w:color w:val="000000"/>
              </w:rPr>
            </w:pPr>
          </w:p>
        </w:tc>
      </w:tr>
    </w:tbl>
    <w:p w:rsidR="00123D88" w:rsidRDefault="00123D88">
      <w:pPr>
        <w:spacing w:line="400" w:lineRule="exact"/>
        <w:rPr>
          <w:rFonts w:ascii="標楷體" w:eastAsia="標楷體" w:hAnsi="標楷體"/>
          <w:sz w:val="28"/>
          <w:szCs w:val="28"/>
        </w:rPr>
      </w:pPr>
    </w:p>
    <w:p w:rsidR="00123D88" w:rsidRDefault="009D259B">
      <w:pPr>
        <w:spacing w:line="400" w:lineRule="exact"/>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單位主管：</w:t>
      </w:r>
      <w:r>
        <w:rPr>
          <w:rFonts w:ascii="標楷體" w:eastAsia="標楷體" w:hAnsi="標楷體"/>
          <w:sz w:val="28"/>
          <w:szCs w:val="28"/>
        </w:rPr>
        <w:t xml:space="preserve">        </w:t>
      </w:r>
      <w:r>
        <w:rPr>
          <w:rFonts w:ascii="標楷體" w:eastAsia="標楷體" w:hAnsi="標楷體"/>
          <w:sz w:val="28"/>
          <w:szCs w:val="28"/>
        </w:rPr>
        <w:t>人事主任：</w:t>
      </w:r>
      <w:r>
        <w:rPr>
          <w:rFonts w:ascii="標楷體" w:eastAsia="標楷體" w:hAnsi="標楷體"/>
          <w:sz w:val="28"/>
          <w:szCs w:val="28"/>
        </w:rPr>
        <w:t xml:space="preserve">        </w:t>
      </w:r>
      <w:r>
        <w:rPr>
          <w:rFonts w:ascii="標楷體" w:eastAsia="標楷體" w:hAnsi="標楷體"/>
          <w:sz w:val="28"/>
          <w:szCs w:val="28"/>
        </w:rPr>
        <w:t>校長簽章：</w:t>
      </w:r>
    </w:p>
    <w:p w:rsidR="00123D88" w:rsidRDefault="009D259B">
      <w:pPr>
        <w:pageBreakBefore/>
        <w:snapToGrid w:val="0"/>
        <w:spacing w:line="240" w:lineRule="atLeast"/>
      </w:pPr>
      <w:r>
        <w:rPr>
          <w:rFonts w:ascii="Book Antiqua" w:eastAsia="標楷體" w:hAnsi="Book Antiqua"/>
          <w:b/>
          <w:sz w:val="28"/>
          <w:szCs w:val="28"/>
        </w:rPr>
        <w:lastRenderedPageBreak/>
        <w:t>附件二</w:t>
      </w:r>
    </w:p>
    <w:p w:rsidR="00123D88" w:rsidRDefault="009D259B">
      <w:pPr>
        <w:snapToGrid w:val="0"/>
        <w:spacing w:line="400" w:lineRule="atLeast"/>
        <w:jc w:val="center"/>
      </w:pPr>
      <w:r>
        <w:rPr>
          <w:rFonts w:ascii="Book Antiqua" w:eastAsia="標楷體" w:hAnsi="Book Antiqua"/>
          <w:b/>
          <w:sz w:val="27"/>
          <w:szCs w:val="27"/>
          <w:u w:val="single"/>
        </w:rPr>
        <w:t>臺北市</w:t>
      </w:r>
      <w:r>
        <w:rPr>
          <w:rFonts w:ascii="Book Antiqua" w:eastAsia="標楷體" w:hAnsi="Book Antiqua"/>
          <w:b/>
          <w:sz w:val="27"/>
          <w:szCs w:val="27"/>
          <w:u w:val="single"/>
        </w:rPr>
        <w:t>110</w:t>
      </w:r>
      <w:r>
        <w:rPr>
          <w:rFonts w:ascii="Book Antiqua" w:eastAsia="標楷體" w:hAnsi="Book Antiqua"/>
          <w:b/>
          <w:sz w:val="27"/>
          <w:szCs w:val="27"/>
          <w:u w:val="single"/>
        </w:rPr>
        <w:t>學年度</w:t>
      </w:r>
      <w:r>
        <w:rPr>
          <w:rFonts w:ascii="Book Antiqua" w:eastAsia="標楷體" w:hAnsi="Book Antiqua"/>
          <w:b/>
          <w:spacing w:val="-16"/>
          <w:sz w:val="27"/>
          <w:szCs w:val="27"/>
          <w:u w:val="single"/>
        </w:rPr>
        <w:t>中等學校教師在職進修特殊教育資賦優異類師資職前教育課程</w:t>
      </w:r>
      <w:r>
        <w:rPr>
          <w:rFonts w:ascii="Book Antiqua" w:eastAsia="標楷體" w:hAnsi="Book Antiqua"/>
          <w:b/>
          <w:spacing w:val="-16"/>
          <w:sz w:val="27"/>
          <w:szCs w:val="27"/>
          <w:u w:val="single"/>
        </w:rPr>
        <w:t>38</w:t>
      </w:r>
      <w:r>
        <w:rPr>
          <w:rFonts w:ascii="Book Antiqua" w:eastAsia="標楷體" w:hAnsi="Book Antiqua"/>
          <w:b/>
          <w:spacing w:val="-16"/>
          <w:sz w:val="27"/>
          <w:szCs w:val="27"/>
          <w:u w:val="single"/>
        </w:rPr>
        <w:t>學分班</w:t>
      </w:r>
    </w:p>
    <w:p w:rsidR="00123D88" w:rsidRDefault="009D259B">
      <w:pPr>
        <w:snapToGrid w:val="0"/>
        <w:spacing w:line="400" w:lineRule="atLeast"/>
        <w:ind w:right="706"/>
        <w:jc w:val="right"/>
      </w:pPr>
      <w:r>
        <w:rPr>
          <w:rFonts w:ascii="Book Antiqua" w:eastAsia="標楷體" w:hAnsi="Book Antiqua"/>
          <w:b/>
          <w:sz w:val="28"/>
          <w:szCs w:val="28"/>
        </w:rPr>
        <w:t>推</w:t>
      </w:r>
      <w:r>
        <w:rPr>
          <w:rFonts w:ascii="Book Antiqua" w:eastAsia="標楷體" w:hAnsi="Book Antiqua"/>
          <w:b/>
          <w:sz w:val="28"/>
          <w:szCs w:val="28"/>
        </w:rPr>
        <w:t xml:space="preserve">  </w:t>
      </w:r>
      <w:r>
        <w:rPr>
          <w:rFonts w:ascii="Book Antiqua" w:eastAsia="標楷體" w:hAnsi="Book Antiqua"/>
          <w:b/>
          <w:sz w:val="28"/>
          <w:szCs w:val="28"/>
        </w:rPr>
        <w:t>薦</w:t>
      </w:r>
      <w:r>
        <w:rPr>
          <w:rFonts w:ascii="Book Antiqua" w:eastAsia="標楷體" w:hAnsi="Book Antiqua"/>
          <w:b/>
          <w:sz w:val="28"/>
          <w:szCs w:val="28"/>
        </w:rPr>
        <w:t xml:space="preserve">  </w:t>
      </w:r>
      <w:r>
        <w:rPr>
          <w:rFonts w:ascii="Book Antiqua" w:eastAsia="標楷體" w:hAnsi="Book Antiqua"/>
          <w:b/>
          <w:sz w:val="28"/>
          <w:szCs w:val="28"/>
        </w:rPr>
        <w:t>表</w:t>
      </w:r>
      <w:r>
        <w:rPr>
          <w:rFonts w:ascii="Book Antiqua" w:eastAsia="標楷體" w:hAnsi="Book Antiqua"/>
          <w:b/>
          <w:sz w:val="28"/>
          <w:szCs w:val="28"/>
        </w:rPr>
        <w:t xml:space="preserve">  </w:t>
      </w:r>
      <w:r>
        <w:rPr>
          <w:rFonts w:ascii="Book Antiqua" w:eastAsia="標楷體" w:hAnsi="Book Antiqua"/>
          <w:b/>
          <w:sz w:val="28"/>
          <w:szCs w:val="28"/>
        </w:rPr>
        <w:t>（由服務學校統一填寫）</w:t>
      </w:r>
    </w:p>
    <w:p w:rsidR="00123D88" w:rsidRDefault="009D259B">
      <w:pPr>
        <w:spacing w:before="900" w:after="180" w:line="720" w:lineRule="exact"/>
      </w:pPr>
      <w:r>
        <w:rPr>
          <w:rFonts w:ascii="標楷體" w:eastAsia="標楷體" w:hAnsi="標楷體"/>
          <w:sz w:val="32"/>
          <w:szCs w:val="32"/>
        </w:rPr>
        <w:t>本校</w:t>
      </w:r>
      <w:r>
        <w:rPr>
          <w:rFonts w:ascii="標楷體" w:eastAsia="標楷體" w:hAnsi="標楷體"/>
          <w:sz w:val="32"/>
          <w:szCs w:val="32"/>
        </w:rPr>
        <w:t xml:space="preserve">(    </w:t>
      </w:r>
      <w:r>
        <w:rPr>
          <w:rFonts w:ascii="標楷體" w:eastAsia="標楷體" w:hAnsi="標楷體"/>
          <w:sz w:val="32"/>
          <w:szCs w:val="32"/>
        </w:rPr>
        <w:t>學校名稱</w:t>
      </w:r>
      <w:r>
        <w:rPr>
          <w:rFonts w:ascii="標楷體" w:eastAsia="標楷體" w:hAnsi="標楷體"/>
          <w:sz w:val="32"/>
          <w:szCs w:val="32"/>
        </w:rPr>
        <w:t xml:space="preserve">    )</w:t>
      </w:r>
      <w:r>
        <w:rPr>
          <w:rFonts w:ascii="標楷體" w:eastAsia="標楷體" w:hAnsi="標楷體"/>
          <w:sz w:val="32"/>
          <w:szCs w:val="32"/>
        </w:rPr>
        <w:t>薦派</w:t>
      </w:r>
      <w:r>
        <w:rPr>
          <w:rFonts w:ascii="標楷體" w:eastAsia="標楷體" w:hAnsi="標楷體"/>
          <w:sz w:val="32"/>
          <w:szCs w:val="32"/>
        </w:rPr>
        <w:t xml:space="preserve">(    </w:t>
      </w:r>
      <w:r>
        <w:rPr>
          <w:rFonts w:ascii="標楷體" w:eastAsia="標楷體" w:hAnsi="標楷體"/>
          <w:sz w:val="32"/>
          <w:szCs w:val="32"/>
        </w:rPr>
        <w:t>教師姓名</w:t>
      </w:r>
      <w:r>
        <w:rPr>
          <w:rFonts w:ascii="標楷體" w:eastAsia="標楷體" w:hAnsi="標楷體"/>
          <w:sz w:val="32"/>
          <w:szCs w:val="32"/>
        </w:rPr>
        <w:t xml:space="preserve">     )</w:t>
      </w:r>
      <w:r>
        <w:rPr>
          <w:rFonts w:ascii="標楷體" w:eastAsia="標楷體" w:hAnsi="標楷體"/>
          <w:sz w:val="32"/>
          <w:szCs w:val="32"/>
        </w:rPr>
        <w:t>教師參加在職進修特殊教育資賦優異類師資教育課程</w:t>
      </w:r>
      <w:r>
        <w:rPr>
          <w:rFonts w:eastAsia="標楷體"/>
          <w:sz w:val="32"/>
          <w:szCs w:val="32"/>
        </w:rPr>
        <w:t>38</w:t>
      </w:r>
      <w:r>
        <w:rPr>
          <w:rFonts w:ascii="標楷體" w:eastAsia="標楷體" w:hAnsi="標楷體"/>
          <w:sz w:val="32"/>
          <w:szCs w:val="32"/>
        </w:rPr>
        <w:t>學分班，該師確為</w:t>
      </w:r>
      <w:r>
        <w:rPr>
          <w:rFonts w:ascii="標楷體" w:eastAsia="標楷體" w:hAnsi="標楷體"/>
          <w:sz w:val="32"/>
        </w:rPr>
        <w:t>本校編制內</w:t>
      </w:r>
      <w:r>
        <w:rPr>
          <w:rFonts w:ascii="標楷體" w:eastAsia="標楷體" w:hAnsi="標楷體"/>
          <w:sz w:val="32"/>
        </w:rPr>
        <w:t xml:space="preserve">   </w:t>
      </w:r>
      <w:r>
        <w:rPr>
          <w:rFonts w:ascii="標楷體" w:eastAsia="標楷體" w:hAnsi="標楷體"/>
          <w:sz w:val="32"/>
        </w:rPr>
        <w:t>按月支領待遇及依法取得教師資格之現職專任教師。</w:t>
      </w:r>
    </w:p>
    <w:p w:rsidR="00123D88" w:rsidRDefault="00123D88">
      <w:pPr>
        <w:spacing w:before="900" w:after="180" w:line="720" w:lineRule="exact"/>
        <w:rPr>
          <w:rFonts w:ascii="標楷體" w:eastAsia="標楷體" w:hAnsi="標楷體"/>
          <w:sz w:val="32"/>
        </w:rPr>
      </w:pPr>
    </w:p>
    <w:p w:rsidR="00123D88" w:rsidRDefault="009D259B">
      <w:pPr>
        <w:rPr>
          <w:rFonts w:ascii="標楷體" w:eastAsia="標楷體" w:hAnsi="標楷體"/>
          <w:sz w:val="32"/>
        </w:rPr>
      </w:pPr>
      <w:r>
        <w:rPr>
          <w:rFonts w:ascii="標楷體" w:eastAsia="標楷體" w:hAnsi="標楷體"/>
          <w:sz w:val="32"/>
        </w:rPr>
        <w:t>此</w:t>
      </w:r>
      <w:r>
        <w:rPr>
          <w:rFonts w:ascii="標楷體" w:eastAsia="標楷體" w:hAnsi="標楷體"/>
          <w:sz w:val="32"/>
        </w:rPr>
        <w:t xml:space="preserve">  </w:t>
      </w:r>
      <w:r>
        <w:rPr>
          <w:rFonts w:ascii="標楷體" w:eastAsia="標楷體" w:hAnsi="標楷體"/>
          <w:sz w:val="32"/>
        </w:rPr>
        <w:t>致</w:t>
      </w:r>
    </w:p>
    <w:p w:rsidR="00123D88" w:rsidRDefault="009D259B">
      <w:pPr>
        <w:rPr>
          <w:rFonts w:ascii="標楷體" w:eastAsia="標楷體" w:hAnsi="標楷體"/>
          <w:sz w:val="32"/>
        </w:rPr>
      </w:pPr>
      <w:r>
        <w:rPr>
          <w:rFonts w:ascii="標楷體" w:eastAsia="標楷體" w:hAnsi="標楷體"/>
          <w:sz w:val="32"/>
        </w:rPr>
        <w:t>臺北市政府教育局</w:t>
      </w:r>
    </w:p>
    <w:p w:rsidR="00123D88" w:rsidRDefault="00123D88">
      <w:pPr>
        <w:rPr>
          <w:rFonts w:ascii="標楷體" w:eastAsia="標楷體" w:hAnsi="標楷體"/>
          <w:sz w:val="28"/>
        </w:rPr>
      </w:pPr>
    </w:p>
    <w:p w:rsidR="00123D88" w:rsidRDefault="00123D88">
      <w:pPr>
        <w:rPr>
          <w:rFonts w:ascii="標楷體" w:eastAsia="標楷體" w:hAnsi="標楷體"/>
          <w:sz w:val="28"/>
        </w:rPr>
      </w:pPr>
    </w:p>
    <w:p w:rsidR="00123D88" w:rsidRDefault="00123D88">
      <w:pPr>
        <w:rPr>
          <w:rFonts w:ascii="標楷體" w:eastAsia="標楷體" w:hAnsi="標楷體"/>
          <w:sz w:val="28"/>
        </w:rPr>
      </w:pPr>
    </w:p>
    <w:p w:rsidR="00123D88" w:rsidRDefault="00123D88">
      <w:pPr>
        <w:rPr>
          <w:rFonts w:ascii="標楷體" w:eastAsia="標楷體" w:hAnsi="標楷體"/>
          <w:sz w:val="28"/>
        </w:rPr>
      </w:pPr>
    </w:p>
    <w:p w:rsidR="00123D88" w:rsidRDefault="00123D88">
      <w:pPr>
        <w:rPr>
          <w:rFonts w:ascii="標楷體" w:eastAsia="標楷體" w:hAnsi="標楷體"/>
          <w:sz w:val="28"/>
        </w:rPr>
      </w:pPr>
    </w:p>
    <w:p w:rsidR="00123D88" w:rsidRDefault="00123D88">
      <w:pPr>
        <w:rPr>
          <w:rFonts w:ascii="標楷體" w:eastAsia="標楷體" w:hAnsi="標楷體"/>
          <w:sz w:val="28"/>
        </w:rPr>
      </w:pPr>
    </w:p>
    <w:p w:rsidR="00123D88" w:rsidRDefault="009D259B">
      <w:pPr>
        <w:rPr>
          <w:rFonts w:ascii="標楷體" w:eastAsia="標楷體" w:hAnsi="標楷體"/>
          <w:sz w:val="28"/>
        </w:rPr>
      </w:pP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單位主管：</w:t>
      </w:r>
      <w:r>
        <w:rPr>
          <w:rFonts w:ascii="標楷體" w:eastAsia="標楷體" w:hAnsi="標楷體"/>
          <w:sz w:val="28"/>
        </w:rPr>
        <w:t xml:space="preserve">        </w:t>
      </w:r>
      <w:r>
        <w:rPr>
          <w:rFonts w:ascii="標楷體" w:eastAsia="標楷體" w:hAnsi="標楷體"/>
          <w:sz w:val="28"/>
        </w:rPr>
        <w:t>人事主任：</w:t>
      </w:r>
      <w:r>
        <w:rPr>
          <w:rFonts w:ascii="標楷體" w:eastAsia="標楷體" w:hAnsi="標楷體"/>
          <w:sz w:val="28"/>
        </w:rPr>
        <w:t xml:space="preserve">        </w:t>
      </w:r>
      <w:r>
        <w:rPr>
          <w:rFonts w:ascii="標楷體" w:eastAsia="標楷體" w:hAnsi="標楷體"/>
          <w:sz w:val="28"/>
        </w:rPr>
        <w:t>校長簽章：</w:t>
      </w:r>
    </w:p>
    <w:p w:rsidR="00123D88" w:rsidRDefault="009D259B">
      <w:pPr>
        <w:snapToGrid w:val="0"/>
        <w:spacing w:after="540" w:line="560" w:lineRule="exact"/>
        <w:jc w:val="center"/>
        <w:sectPr w:rsidR="00123D88">
          <w:footerReference w:type="default" r:id="rId7"/>
          <w:pgSz w:w="11906" w:h="16838"/>
          <w:pgMar w:top="1134" w:right="849" w:bottom="1134" w:left="1134" w:header="567" w:footer="567" w:gutter="0"/>
          <w:pgNumType w:start="1"/>
          <w:cols w:space="720"/>
          <w:docGrid w:type="lines" w:linePitch="461"/>
        </w:sect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eastAsia="標楷體"/>
          <w:sz w:val="28"/>
          <w:szCs w:val="28"/>
        </w:rPr>
        <w:t xml:space="preserve"> </w:t>
      </w:r>
      <w:r>
        <w:rPr>
          <w:rFonts w:eastAsia="標楷體"/>
          <w:sz w:val="28"/>
          <w:szCs w:val="28"/>
        </w:rPr>
        <w:t xml:space="preserve">110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bl>
      <w:tblPr>
        <w:tblW w:w="15224" w:type="dxa"/>
        <w:tblCellMar>
          <w:left w:w="10" w:type="dxa"/>
          <w:right w:w="10" w:type="dxa"/>
        </w:tblCellMar>
        <w:tblLook w:val="0000" w:firstRow="0" w:lastRow="0" w:firstColumn="0" w:lastColumn="0" w:noHBand="0" w:noVBand="0"/>
      </w:tblPr>
      <w:tblGrid>
        <w:gridCol w:w="7124"/>
        <w:gridCol w:w="464"/>
        <w:gridCol w:w="436"/>
        <w:gridCol w:w="7200"/>
      </w:tblGrid>
      <w:tr w:rsidR="00123D88">
        <w:tblPrEx>
          <w:tblCellMar>
            <w:top w:w="0" w:type="dxa"/>
            <w:bottom w:w="0" w:type="dxa"/>
          </w:tblCellMar>
        </w:tblPrEx>
        <w:trPr>
          <w:trHeight w:val="9697"/>
        </w:trPr>
        <w:tc>
          <w:tcPr>
            <w:tcW w:w="7124" w:type="dxa"/>
            <w:shd w:val="clear" w:color="auto" w:fill="auto"/>
            <w:tcMar>
              <w:top w:w="0" w:type="dxa"/>
              <w:left w:w="28" w:type="dxa"/>
              <w:bottom w:w="0" w:type="dxa"/>
              <w:right w:w="28" w:type="dxa"/>
            </w:tcMar>
          </w:tcPr>
          <w:p w:rsidR="00123D88" w:rsidRDefault="009D259B">
            <w:pPr>
              <w:rPr>
                <w:rFonts w:eastAsia="標楷體"/>
                <w:b/>
                <w:color w:val="000000"/>
                <w:sz w:val="28"/>
              </w:rPr>
            </w:pPr>
            <w:r>
              <w:rPr>
                <w:rFonts w:eastAsia="標楷體"/>
                <w:b/>
                <w:color w:val="000000"/>
                <w:sz w:val="28"/>
              </w:rPr>
              <w:lastRenderedPageBreak/>
              <w:t>附件三</w:t>
            </w:r>
          </w:p>
          <w:p w:rsidR="00123D88" w:rsidRDefault="009D259B">
            <w:pPr>
              <w:jc w:val="center"/>
              <w:rPr>
                <w:rFonts w:eastAsia="標楷體"/>
                <w:b/>
                <w:color w:val="000000"/>
                <w:sz w:val="36"/>
              </w:rPr>
            </w:pPr>
            <w:r>
              <w:rPr>
                <w:rFonts w:eastAsia="標楷體"/>
                <w:b/>
                <w:color w:val="000000"/>
                <w:sz w:val="36"/>
              </w:rPr>
              <w:t>切結書</w:t>
            </w:r>
          </w:p>
          <w:p w:rsidR="00123D88" w:rsidRDefault="009D259B">
            <w:pPr>
              <w:jc w:val="right"/>
              <w:rPr>
                <w:rFonts w:eastAsia="標楷體"/>
                <w:color w:val="000000"/>
                <w:sz w:val="20"/>
              </w:rPr>
            </w:pPr>
            <w:r>
              <w:rPr>
                <w:rFonts w:eastAsia="標楷體"/>
                <w:color w:val="000000"/>
                <w:sz w:val="20"/>
              </w:rPr>
              <w:t>乙聯（存薦送機關或學校）</w:t>
            </w:r>
          </w:p>
          <w:p w:rsidR="00123D88" w:rsidRDefault="009D259B">
            <w:pPr>
              <w:spacing w:line="440" w:lineRule="exact"/>
              <w:ind w:firstLine="482"/>
              <w:jc w:val="both"/>
              <w:rPr>
                <w:rFonts w:eastAsia="標楷體"/>
                <w:color w:val="000000"/>
                <w:sz w:val="26"/>
              </w:rPr>
            </w:pPr>
            <w:r>
              <w:rPr>
                <w:rFonts w:eastAsia="標楷體"/>
                <w:color w:val="000000"/>
                <w:sz w:val="26"/>
              </w:rPr>
              <w:t>本人對特殊教育資賦優異類師資教育課程具有興趣與熱忱，茲參與進修，接受課程學分專班，如經錄取，願遵守課程規定，認真學習，且保證（一）修習完成全部課程並取得學分證書。（二）返回原薦送機關或學校五年內完成至少三年之特殊教育資賦優異教育服務或協助辦理資優相關研究、計畫。如有違約或中途休學未能如期修習完成全部課程，應賠償修習期間所屬主管機關補助之所有費用，絕無異議。</w:t>
            </w:r>
          </w:p>
          <w:p w:rsidR="00123D88" w:rsidRDefault="00123D88">
            <w:pPr>
              <w:spacing w:line="440" w:lineRule="exact"/>
              <w:ind w:left="960" w:firstLine="480"/>
              <w:rPr>
                <w:rFonts w:eastAsia="標楷體"/>
                <w:color w:val="000000"/>
                <w:sz w:val="28"/>
              </w:rPr>
            </w:pPr>
          </w:p>
          <w:p w:rsidR="00123D88" w:rsidRDefault="009D259B">
            <w:pPr>
              <w:spacing w:line="440" w:lineRule="exact"/>
              <w:rPr>
                <w:rFonts w:eastAsia="標楷體"/>
                <w:color w:val="000000"/>
                <w:sz w:val="26"/>
              </w:rPr>
            </w:pPr>
            <w:r>
              <w:rPr>
                <w:rFonts w:eastAsia="標楷體"/>
                <w:color w:val="000000"/>
                <w:sz w:val="26"/>
              </w:rPr>
              <w:t xml:space="preserve">　此致</w:t>
            </w:r>
          </w:p>
          <w:p w:rsidR="00123D88" w:rsidRDefault="009D259B">
            <w:pPr>
              <w:spacing w:line="440" w:lineRule="exact"/>
              <w:rPr>
                <w:rFonts w:eastAsia="標楷體"/>
                <w:color w:val="000000"/>
                <w:sz w:val="26"/>
              </w:rPr>
            </w:pPr>
            <w:r>
              <w:rPr>
                <w:rFonts w:eastAsia="標楷體"/>
                <w:color w:val="000000"/>
                <w:sz w:val="26"/>
              </w:rPr>
              <w:t>臺北市政府教育局</w:t>
            </w:r>
          </w:p>
          <w:p w:rsidR="00123D88" w:rsidRDefault="009D259B">
            <w:pPr>
              <w:spacing w:line="440" w:lineRule="exact"/>
            </w:pPr>
            <w:r>
              <w:rPr>
                <w:rFonts w:eastAsia="標楷體"/>
                <w:color w:val="000000"/>
                <w:sz w:val="26"/>
              </w:rPr>
              <w:t>國立臺灣師範大學</w:t>
            </w:r>
          </w:p>
          <w:p w:rsidR="00123D88" w:rsidRDefault="00123D88">
            <w:pPr>
              <w:spacing w:line="440" w:lineRule="exact"/>
              <w:rPr>
                <w:rFonts w:eastAsia="華康儷楷書"/>
                <w:color w:val="000000"/>
                <w:sz w:val="26"/>
              </w:rPr>
            </w:pPr>
          </w:p>
          <w:p w:rsidR="00123D88" w:rsidRDefault="009D259B">
            <w:pPr>
              <w:spacing w:line="440" w:lineRule="exact"/>
              <w:rPr>
                <w:rFonts w:eastAsia="標楷體"/>
                <w:color w:val="000000"/>
                <w:sz w:val="26"/>
              </w:rPr>
            </w:pPr>
            <w:r>
              <w:rPr>
                <w:rFonts w:eastAsia="標楷體"/>
                <w:color w:val="000000"/>
                <w:sz w:val="26"/>
              </w:rPr>
              <w:t>立切結書人（簽名蓋章）：</w:t>
            </w:r>
          </w:p>
          <w:p w:rsidR="00123D88" w:rsidRDefault="009D259B">
            <w:pPr>
              <w:spacing w:line="440" w:lineRule="exact"/>
              <w:rPr>
                <w:rFonts w:eastAsia="標楷體"/>
                <w:color w:val="000000"/>
                <w:sz w:val="26"/>
              </w:rPr>
            </w:pPr>
            <w:r>
              <w:rPr>
                <w:rFonts w:eastAsia="標楷體"/>
                <w:color w:val="000000"/>
                <w:sz w:val="26"/>
              </w:rPr>
              <w:t>住址：</w:t>
            </w:r>
          </w:p>
          <w:p w:rsidR="00123D88" w:rsidRDefault="009D259B">
            <w:pPr>
              <w:spacing w:line="440" w:lineRule="exact"/>
              <w:rPr>
                <w:rFonts w:eastAsia="標楷體"/>
                <w:color w:val="000000"/>
                <w:sz w:val="26"/>
              </w:rPr>
            </w:pPr>
            <w:r>
              <w:rPr>
                <w:rFonts w:eastAsia="標楷體"/>
                <w:color w:val="000000"/>
                <w:sz w:val="26"/>
              </w:rPr>
              <w:t>保證人（簽名蓋章）：</w:t>
            </w:r>
          </w:p>
          <w:p w:rsidR="00123D88" w:rsidRDefault="009D259B">
            <w:pPr>
              <w:spacing w:line="440" w:lineRule="exact"/>
              <w:rPr>
                <w:rFonts w:eastAsia="標楷體"/>
                <w:color w:val="000000"/>
                <w:sz w:val="26"/>
              </w:rPr>
            </w:pPr>
            <w:r>
              <w:rPr>
                <w:rFonts w:eastAsia="標楷體"/>
                <w:color w:val="000000"/>
                <w:sz w:val="26"/>
              </w:rPr>
              <w:t>住址：</w:t>
            </w:r>
          </w:p>
          <w:p w:rsidR="00123D88" w:rsidRDefault="009D259B">
            <w:pPr>
              <w:spacing w:line="440" w:lineRule="exact"/>
            </w:pPr>
            <w:r>
              <w:rPr>
                <w:rFonts w:eastAsia="標楷體"/>
                <w:color w:val="000000"/>
                <w:sz w:val="26"/>
              </w:rPr>
              <w:t>服務機關：</w:t>
            </w:r>
          </w:p>
          <w:p w:rsidR="00123D88" w:rsidRDefault="009D259B">
            <w:pPr>
              <w:jc w:val="center"/>
            </w:pPr>
            <w:r>
              <w:rPr>
                <w:rFonts w:eastAsia="標楷體"/>
                <w:color w:val="000000"/>
              </w:rPr>
              <w:t>中華民國</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464" w:type="dxa"/>
            <w:tcBorders>
              <w:right w:val="dashed" w:sz="4" w:space="0" w:color="000000"/>
            </w:tcBorders>
            <w:shd w:val="clear" w:color="auto" w:fill="auto"/>
            <w:tcMar>
              <w:top w:w="0" w:type="dxa"/>
              <w:left w:w="28" w:type="dxa"/>
              <w:bottom w:w="0" w:type="dxa"/>
              <w:right w:w="28" w:type="dxa"/>
            </w:tcMar>
          </w:tcPr>
          <w:p w:rsidR="00123D88" w:rsidRDefault="00123D88">
            <w:pPr>
              <w:rPr>
                <w:rFonts w:eastAsia="華康儷楷書"/>
                <w:sz w:val="36"/>
              </w:rPr>
            </w:pPr>
          </w:p>
        </w:tc>
        <w:tc>
          <w:tcPr>
            <w:tcW w:w="436" w:type="dxa"/>
            <w:tcBorders>
              <w:left w:val="dashed" w:sz="4" w:space="0" w:color="000000"/>
            </w:tcBorders>
            <w:shd w:val="clear" w:color="auto" w:fill="auto"/>
            <w:tcMar>
              <w:top w:w="0" w:type="dxa"/>
              <w:left w:w="28" w:type="dxa"/>
              <w:bottom w:w="0" w:type="dxa"/>
              <w:right w:w="28" w:type="dxa"/>
            </w:tcMar>
          </w:tcPr>
          <w:p w:rsidR="00123D88" w:rsidRDefault="00123D88">
            <w:pPr>
              <w:rPr>
                <w:rFonts w:eastAsia="華康儷楷書"/>
                <w:sz w:val="36"/>
              </w:rPr>
            </w:pPr>
          </w:p>
        </w:tc>
        <w:tc>
          <w:tcPr>
            <w:tcW w:w="7200" w:type="dxa"/>
            <w:shd w:val="clear" w:color="auto" w:fill="auto"/>
            <w:tcMar>
              <w:top w:w="0" w:type="dxa"/>
              <w:left w:w="28" w:type="dxa"/>
              <w:bottom w:w="0" w:type="dxa"/>
              <w:right w:w="28" w:type="dxa"/>
            </w:tcMar>
          </w:tcPr>
          <w:p w:rsidR="00123D88" w:rsidRDefault="00123D88">
            <w:pPr>
              <w:jc w:val="center"/>
              <w:rPr>
                <w:rFonts w:eastAsia="標楷體"/>
                <w:b/>
                <w:color w:val="000000"/>
                <w:sz w:val="36"/>
              </w:rPr>
            </w:pPr>
          </w:p>
          <w:p w:rsidR="00123D88" w:rsidRDefault="009D259B">
            <w:pPr>
              <w:jc w:val="center"/>
            </w:pPr>
            <w:r>
              <w:rPr>
                <w:rFonts w:eastAsia="標楷體"/>
                <w:b/>
                <w:color w:val="000000"/>
                <w:sz w:val="36"/>
              </w:rPr>
              <w:t>切結書</w:t>
            </w:r>
          </w:p>
          <w:p w:rsidR="00123D88" w:rsidRDefault="009D259B">
            <w:pPr>
              <w:jc w:val="right"/>
              <w:rPr>
                <w:rFonts w:eastAsia="標楷體"/>
                <w:color w:val="000000"/>
                <w:sz w:val="20"/>
              </w:rPr>
            </w:pPr>
            <w:r>
              <w:rPr>
                <w:rFonts w:eastAsia="標楷體"/>
                <w:color w:val="000000"/>
                <w:sz w:val="20"/>
              </w:rPr>
              <w:t>甲聯（存承辦學校）</w:t>
            </w:r>
          </w:p>
          <w:p w:rsidR="00123D88" w:rsidRDefault="009D259B">
            <w:pPr>
              <w:spacing w:line="440" w:lineRule="exact"/>
              <w:ind w:firstLine="482"/>
              <w:jc w:val="both"/>
              <w:rPr>
                <w:rFonts w:eastAsia="標楷體"/>
                <w:color w:val="000000"/>
                <w:sz w:val="26"/>
              </w:rPr>
            </w:pPr>
            <w:r>
              <w:rPr>
                <w:rFonts w:eastAsia="標楷體"/>
                <w:color w:val="000000"/>
                <w:sz w:val="26"/>
              </w:rPr>
              <w:t>本人對特殊教育資賦優異類師資教育課程具有興趣與熱忱，茲參與進修，接受課程學分專班，如經錄取，願遵守課程規定，認真學習，且保證（一）修習完成全部課程並取得學分證書。（二）返回原薦送機關或學校五年內完成至少三年之特殊教育資賦優異教育服務或協助辦理資優相關研究、計畫。如有違約或中途休學未能如期修習完成全部課程，應賠償修習期間所屬主管機關補助之所有費用，絕無異議。</w:t>
            </w:r>
          </w:p>
          <w:p w:rsidR="00123D88" w:rsidRDefault="00123D88">
            <w:pPr>
              <w:spacing w:line="440" w:lineRule="exact"/>
              <w:rPr>
                <w:rFonts w:eastAsia="標楷體"/>
                <w:color w:val="000000"/>
                <w:sz w:val="28"/>
              </w:rPr>
            </w:pPr>
          </w:p>
          <w:p w:rsidR="00123D88" w:rsidRDefault="009D259B">
            <w:pPr>
              <w:spacing w:line="440" w:lineRule="exact"/>
            </w:pPr>
            <w:r>
              <w:rPr>
                <w:rFonts w:eastAsia="標楷體"/>
                <w:color w:val="000000"/>
                <w:sz w:val="28"/>
              </w:rPr>
              <w:t xml:space="preserve">　</w:t>
            </w:r>
            <w:r>
              <w:rPr>
                <w:rFonts w:eastAsia="標楷體"/>
                <w:color w:val="000000"/>
                <w:sz w:val="26"/>
              </w:rPr>
              <w:t>此致</w:t>
            </w:r>
          </w:p>
          <w:p w:rsidR="00123D88" w:rsidRDefault="009D259B">
            <w:pPr>
              <w:spacing w:line="440" w:lineRule="exact"/>
              <w:rPr>
                <w:rFonts w:eastAsia="標楷體"/>
                <w:color w:val="000000"/>
                <w:sz w:val="26"/>
              </w:rPr>
            </w:pPr>
            <w:r>
              <w:rPr>
                <w:rFonts w:eastAsia="標楷體"/>
                <w:color w:val="000000"/>
                <w:sz w:val="26"/>
              </w:rPr>
              <w:t>臺北市政府教育局</w:t>
            </w:r>
          </w:p>
          <w:p w:rsidR="00123D88" w:rsidRDefault="009D259B">
            <w:pPr>
              <w:spacing w:line="440" w:lineRule="exact"/>
            </w:pPr>
            <w:r>
              <w:rPr>
                <w:rFonts w:eastAsia="標楷體"/>
                <w:color w:val="000000"/>
                <w:sz w:val="26"/>
              </w:rPr>
              <w:t>國立臺灣師範大學</w:t>
            </w:r>
          </w:p>
          <w:p w:rsidR="00123D88" w:rsidRDefault="00123D88">
            <w:pPr>
              <w:spacing w:line="440" w:lineRule="exact"/>
              <w:rPr>
                <w:rFonts w:eastAsia="華康儷楷書"/>
                <w:color w:val="000000"/>
                <w:sz w:val="26"/>
              </w:rPr>
            </w:pPr>
          </w:p>
          <w:p w:rsidR="00123D88" w:rsidRDefault="009D259B">
            <w:pPr>
              <w:spacing w:line="440" w:lineRule="exact"/>
              <w:rPr>
                <w:rFonts w:eastAsia="標楷體"/>
                <w:color w:val="000000"/>
                <w:sz w:val="26"/>
              </w:rPr>
            </w:pPr>
            <w:r>
              <w:rPr>
                <w:rFonts w:eastAsia="標楷體"/>
                <w:color w:val="000000"/>
                <w:sz w:val="26"/>
              </w:rPr>
              <w:t>立切結書人（簽名蓋章）：</w:t>
            </w:r>
          </w:p>
          <w:p w:rsidR="00123D88" w:rsidRDefault="009D259B">
            <w:pPr>
              <w:spacing w:line="440" w:lineRule="exact"/>
              <w:rPr>
                <w:rFonts w:eastAsia="標楷體"/>
                <w:color w:val="000000"/>
                <w:sz w:val="26"/>
              </w:rPr>
            </w:pPr>
            <w:r>
              <w:rPr>
                <w:rFonts w:eastAsia="標楷體"/>
                <w:color w:val="000000"/>
                <w:sz w:val="26"/>
              </w:rPr>
              <w:t>住址：</w:t>
            </w:r>
          </w:p>
          <w:p w:rsidR="00123D88" w:rsidRDefault="009D259B">
            <w:pPr>
              <w:spacing w:line="440" w:lineRule="exact"/>
              <w:rPr>
                <w:rFonts w:eastAsia="標楷體"/>
                <w:color w:val="000000"/>
                <w:sz w:val="26"/>
              </w:rPr>
            </w:pPr>
            <w:r>
              <w:rPr>
                <w:rFonts w:eastAsia="標楷體"/>
                <w:color w:val="000000"/>
                <w:sz w:val="26"/>
              </w:rPr>
              <w:t>保證人（簽名蓋章）：</w:t>
            </w:r>
          </w:p>
          <w:p w:rsidR="00123D88" w:rsidRDefault="009D259B">
            <w:pPr>
              <w:spacing w:line="440" w:lineRule="exact"/>
              <w:rPr>
                <w:rFonts w:eastAsia="標楷體"/>
                <w:color w:val="000000"/>
                <w:sz w:val="26"/>
              </w:rPr>
            </w:pPr>
            <w:r>
              <w:rPr>
                <w:rFonts w:eastAsia="標楷體"/>
                <w:color w:val="000000"/>
                <w:sz w:val="26"/>
              </w:rPr>
              <w:t>住址：</w:t>
            </w:r>
          </w:p>
          <w:p w:rsidR="00123D88" w:rsidRDefault="009D259B">
            <w:pPr>
              <w:spacing w:line="440" w:lineRule="exact"/>
            </w:pPr>
            <w:r>
              <w:rPr>
                <w:rFonts w:eastAsia="標楷體"/>
                <w:color w:val="000000"/>
                <w:sz w:val="26"/>
              </w:rPr>
              <w:t>服務機關：</w:t>
            </w:r>
          </w:p>
          <w:p w:rsidR="00123D88" w:rsidRDefault="009D259B">
            <w:pPr>
              <w:jc w:val="center"/>
            </w:pPr>
            <w:r>
              <w:rPr>
                <w:rFonts w:eastAsia="標楷體"/>
                <w:color w:val="000000"/>
              </w:rPr>
              <w:t>中華民國</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r>
    </w:tbl>
    <w:p w:rsidR="00000000" w:rsidRDefault="009D259B">
      <w:pPr>
        <w:sectPr w:rsidR="00000000">
          <w:footerReference w:type="default" r:id="rId8"/>
          <w:pgSz w:w="16838" w:h="11906" w:orient="landscape"/>
          <w:pgMar w:top="567" w:right="624" w:bottom="567" w:left="624" w:header="720" w:footer="720" w:gutter="0"/>
          <w:cols w:space="720"/>
          <w:docGrid w:type="linesAndChars" w:linePitch="360"/>
        </w:sectPr>
      </w:pPr>
    </w:p>
    <w:p w:rsidR="00123D88" w:rsidRDefault="009D259B">
      <w:pPr>
        <w:snapToGrid w:val="0"/>
        <w:spacing w:after="180" w:line="240" w:lineRule="atLeast"/>
        <w:rPr>
          <w:rFonts w:ascii="標楷體" w:eastAsia="標楷體" w:hAnsi="標楷體"/>
          <w:b/>
        </w:rPr>
      </w:pPr>
      <w:r>
        <w:rPr>
          <w:rFonts w:ascii="標楷體" w:eastAsia="標楷體" w:hAnsi="標楷體"/>
          <w:b/>
        </w:rPr>
        <w:lastRenderedPageBreak/>
        <w:t>附件四</w:t>
      </w:r>
    </w:p>
    <w:p w:rsidR="00123D88" w:rsidRDefault="009D259B">
      <w:pPr>
        <w:snapToGrid w:val="0"/>
        <w:spacing w:line="400" w:lineRule="atLeast"/>
        <w:jc w:val="center"/>
      </w:pPr>
      <w:r>
        <w:rPr>
          <w:rFonts w:ascii="Book Antiqua" w:eastAsia="標楷體" w:hAnsi="Book Antiqua"/>
          <w:b/>
          <w:u w:val="single"/>
        </w:rPr>
        <w:t>臺北市</w:t>
      </w:r>
      <w:r>
        <w:rPr>
          <w:rFonts w:ascii="Book Antiqua" w:eastAsia="標楷體" w:hAnsi="Book Antiqua"/>
          <w:b/>
          <w:u w:val="single"/>
        </w:rPr>
        <w:t>110</w:t>
      </w:r>
      <w:r>
        <w:rPr>
          <w:rFonts w:ascii="Book Antiqua" w:eastAsia="標楷體" w:hAnsi="Book Antiqua"/>
          <w:b/>
          <w:u w:val="single"/>
        </w:rPr>
        <w:t>學年度</w:t>
      </w:r>
      <w:r>
        <w:rPr>
          <w:rFonts w:ascii="Book Antiqua" w:eastAsia="標楷體" w:hAnsi="Book Antiqua"/>
          <w:b/>
          <w:spacing w:val="-16"/>
          <w:u w:val="single"/>
        </w:rPr>
        <w:t>中等學校教師在職進修特殊教育資賦優異類師資職前教育課程</w:t>
      </w:r>
      <w:r>
        <w:rPr>
          <w:rFonts w:ascii="Book Antiqua" w:eastAsia="標楷體" w:hAnsi="Book Antiqua"/>
          <w:b/>
          <w:spacing w:val="-16"/>
          <w:u w:val="single"/>
        </w:rPr>
        <w:t>38</w:t>
      </w:r>
      <w:r>
        <w:rPr>
          <w:rFonts w:ascii="Book Antiqua" w:eastAsia="標楷體" w:hAnsi="Book Antiqua"/>
          <w:b/>
          <w:spacing w:val="-16"/>
          <w:u w:val="single"/>
        </w:rPr>
        <w:t>學分班</w:t>
      </w:r>
      <w:r>
        <w:rPr>
          <w:rFonts w:ascii="標楷體" w:eastAsia="標楷體" w:hAnsi="標楷體"/>
          <w:b/>
          <w:u w:val="single"/>
        </w:rPr>
        <w:t>課程內容</w:t>
      </w:r>
    </w:p>
    <w:p w:rsidR="00123D88" w:rsidRDefault="009D259B">
      <w:pPr>
        <w:snapToGrid w:val="0"/>
        <w:spacing w:before="180" w:line="240" w:lineRule="atLeast"/>
        <w:ind w:left="425" w:hanging="425"/>
        <w:jc w:val="both"/>
      </w:pPr>
      <w:r>
        <w:rPr>
          <w:rFonts w:ascii="標楷體" w:eastAsia="標楷體" w:hAnsi="標楷體"/>
          <w:b/>
        </w:rPr>
        <w:t>一、課程科目</w:t>
      </w:r>
    </w:p>
    <w:p w:rsidR="00123D88" w:rsidRDefault="009D259B">
      <w:pPr>
        <w:snapToGrid w:val="0"/>
        <w:spacing w:line="240" w:lineRule="atLeast"/>
        <w:ind w:left="425" w:hanging="425"/>
        <w:jc w:val="both"/>
      </w:pPr>
      <w:r>
        <w:rPr>
          <w:rFonts w:ascii="標楷體" w:eastAsia="標楷體" w:hAnsi="標楷體"/>
        </w:rPr>
        <w:t>（一）各科均為必修課程，共</w:t>
      </w:r>
      <w:r>
        <w:rPr>
          <w:rFonts w:eastAsia="標楷體"/>
        </w:rPr>
        <w:t>計</w:t>
      </w:r>
      <w:r>
        <w:rPr>
          <w:rFonts w:eastAsia="標楷體"/>
        </w:rPr>
        <w:t>38</w:t>
      </w:r>
      <w:r>
        <w:rPr>
          <w:rFonts w:eastAsia="標楷體"/>
        </w:rPr>
        <w:t>學分，每學分上課</w:t>
      </w:r>
      <w:r>
        <w:rPr>
          <w:rFonts w:eastAsia="標楷體"/>
        </w:rPr>
        <w:t>18</w:t>
      </w:r>
      <w:r>
        <w:rPr>
          <w:rFonts w:eastAsia="標楷體"/>
        </w:rPr>
        <w:t>小時（實習課為每學分</w:t>
      </w:r>
      <w:r>
        <w:rPr>
          <w:rFonts w:eastAsia="標楷體"/>
        </w:rPr>
        <w:t>36</w:t>
      </w:r>
      <w:r>
        <w:rPr>
          <w:rFonts w:eastAsia="標楷體"/>
        </w:rPr>
        <w:t>小時</w:t>
      </w:r>
      <w:r>
        <w:rPr>
          <w:rFonts w:ascii="標楷體" w:eastAsia="標楷體" w:hAnsi="標楷體"/>
        </w:rPr>
        <w:t>）。</w:t>
      </w:r>
    </w:p>
    <w:p w:rsidR="00123D88" w:rsidRDefault="009D259B">
      <w:pPr>
        <w:snapToGrid w:val="0"/>
        <w:spacing w:line="240" w:lineRule="atLeast"/>
        <w:ind w:left="425" w:hanging="425"/>
        <w:jc w:val="both"/>
      </w:pPr>
      <w:r>
        <w:rPr>
          <w:rFonts w:ascii="標楷體" w:eastAsia="標楷體" w:hAnsi="標楷體"/>
        </w:rPr>
        <w:t>（二）預計自</w:t>
      </w:r>
      <w:r>
        <w:rPr>
          <w:rFonts w:eastAsia="標楷體"/>
        </w:rPr>
        <w:t>110</w:t>
      </w:r>
      <w:r>
        <w:rPr>
          <w:rFonts w:eastAsia="標楷體"/>
        </w:rPr>
        <w:t>年</w:t>
      </w:r>
      <w:r>
        <w:rPr>
          <w:rFonts w:eastAsia="標楷體"/>
        </w:rPr>
        <w:t>9</w:t>
      </w:r>
      <w:r>
        <w:rPr>
          <w:rFonts w:eastAsia="標楷體"/>
        </w:rPr>
        <w:t>月至</w:t>
      </w:r>
      <w:r>
        <w:rPr>
          <w:rFonts w:eastAsia="標楷體"/>
        </w:rPr>
        <w:t>112</w:t>
      </w:r>
      <w:r>
        <w:rPr>
          <w:rFonts w:eastAsia="標楷體"/>
        </w:rPr>
        <w:t>年</w:t>
      </w:r>
      <w:r>
        <w:rPr>
          <w:rFonts w:eastAsia="標楷體"/>
        </w:rPr>
        <w:t>1</w:t>
      </w:r>
      <w:r>
        <w:rPr>
          <w:rFonts w:eastAsia="標楷體"/>
        </w:rPr>
        <w:t>月止，分</w:t>
      </w:r>
      <w:r>
        <w:rPr>
          <w:rFonts w:eastAsia="標楷體"/>
        </w:rPr>
        <w:t>4</w:t>
      </w:r>
      <w:r>
        <w:rPr>
          <w:rFonts w:eastAsia="標楷體"/>
        </w:rPr>
        <w:t>階</w:t>
      </w:r>
      <w:r>
        <w:rPr>
          <w:rFonts w:ascii="標楷體" w:eastAsia="標楷體" w:hAnsi="標楷體"/>
        </w:rPr>
        <w:t>段開設。詳細課程暫定如下：</w:t>
      </w:r>
    </w:p>
    <w:tbl>
      <w:tblPr>
        <w:tblW w:w="10100" w:type="dxa"/>
        <w:tblLayout w:type="fixed"/>
        <w:tblCellMar>
          <w:left w:w="10" w:type="dxa"/>
          <w:right w:w="10" w:type="dxa"/>
        </w:tblCellMar>
        <w:tblLook w:val="0000" w:firstRow="0" w:lastRow="0" w:firstColumn="0" w:lastColumn="0" w:noHBand="0" w:noVBand="0"/>
      </w:tblPr>
      <w:tblGrid>
        <w:gridCol w:w="597"/>
        <w:gridCol w:w="2324"/>
        <w:gridCol w:w="1064"/>
        <w:gridCol w:w="1063"/>
        <w:gridCol w:w="797"/>
        <w:gridCol w:w="764"/>
        <w:gridCol w:w="764"/>
        <w:gridCol w:w="764"/>
        <w:gridCol w:w="767"/>
        <w:gridCol w:w="1196"/>
      </w:tblGrid>
      <w:tr w:rsidR="00123D88">
        <w:tblPrEx>
          <w:tblCellMar>
            <w:top w:w="0" w:type="dxa"/>
            <w:bottom w:w="0" w:type="dxa"/>
          </w:tblCellMar>
        </w:tblPrEx>
        <w:trPr>
          <w:cantSplit/>
          <w:trHeight w:val="382"/>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eastAsia="標楷體"/>
              </w:rPr>
            </w:pPr>
            <w:r>
              <w:rPr>
                <w:rFonts w:eastAsia="標楷體"/>
              </w:rPr>
              <w:t>項次</w:t>
            </w:r>
          </w:p>
        </w:tc>
        <w:tc>
          <w:tcPr>
            <w:tcW w:w="33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rPr>
                <w:rFonts w:eastAsia="標楷體"/>
              </w:rPr>
            </w:pPr>
            <w:r>
              <w:rPr>
                <w:rFonts w:eastAsia="標楷體"/>
              </w:rPr>
              <w:t>科目名稱</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60" w:lineRule="exact"/>
              <w:jc w:val="center"/>
              <w:rPr>
                <w:rFonts w:eastAsia="標楷體"/>
              </w:rPr>
            </w:pPr>
            <w:r>
              <w:rPr>
                <w:rFonts w:eastAsia="標楷體"/>
              </w:rPr>
              <w:t>學分數</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60" w:lineRule="exact"/>
              <w:jc w:val="center"/>
              <w:rPr>
                <w:rFonts w:eastAsia="標楷體"/>
              </w:rPr>
            </w:pPr>
            <w:r>
              <w:rPr>
                <w:rFonts w:eastAsia="標楷體"/>
              </w:rPr>
              <w:t>時數</w:t>
            </w:r>
          </w:p>
        </w:tc>
        <w:tc>
          <w:tcPr>
            <w:tcW w:w="3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3D88" w:rsidRDefault="009D259B">
            <w:pPr>
              <w:jc w:val="center"/>
              <w:rPr>
                <w:rFonts w:eastAsia="標楷體"/>
                <w:sz w:val="20"/>
              </w:rPr>
            </w:pPr>
            <w:r>
              <w:rPr>
                <w:rFonts w:eastAsia="標楷體"/>
                <w:sz w:val="20"/>
              </w:rPr>
              <w:t>各階段學分數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60" w:lineRule="exact"/>
              <w:jc w:val="center"/>
            </w:pPr>
            <w:r>
              <w:rPr>
                <w:rFonts w:eastAsia="標楷體"/>
              </w:rPr>
              <w:t>暫定</w:t>
            </w:r>
          </w:p>
          <w:p w:rsidR="00123D88" w:rsidRDefault="009D259B">
            <w:pPr>
              <w:spacing w:line="260" w:lineRule="exact"/>
              <w:jc w:val="center"/>
              <w:rPr>
                <w:rFonts w:eastAsia="標楷體"/>
              </w:rPr>
            </w:pPr>
            <w:r>
              <w:rPr>
                <w:rFonts w:eastAsia="標楷體"/>
              </w:rPr>
              <w:t>師資</w:t>
            </w:r>
          </w:p>
        </w:tc>
      </w:tr>
      <w:tr w:rsidR="00123D88">
        <w:tblPrEx>
          <w:tblCellMar>
            <w:top w:w="0" w:type="dxa"/>
            <w:bottom w:w="0" w:type="dxa"/>
          </w:tblCellMar>
        </w:tblPrEx>
        <w:trPr>
          <w:cantSplit/>
          <w:trHeight w:val="382"/>
        </w:trPr>
        <w:tc>
          <w:tcPr>
            <w:tcW w:w="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jc w:val="center"/>
              <w:rPr>
                <w:rFonts w:eastAsia="標楷體"/>
                <w:color w:val="000000"/>
              </w:rPr>
            </w:pPr>
          </w:p>
        </w:tc>
        <w:tc>
          <w:tcPr>
            <w:tcW w:w="33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rPr>
                <w:rFonts w:eastAsia="標楷體"/>
                <w:color w:val="000000"/>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spacing w:line="260" w:lineRule="exact"/>
              <w:jc w:val="center"/>
              <w:rPr>
                <w:rFonts w:eastAsia="標楷體"/>
                <w:color w:val="000000"/>
              </w:rPr>
            </w:pPr>
          </w:p>
        </w:tc>
        <w:tc>
          <w:tcPr>
            <w:tcW w:w="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spacing w:line="260" w:lineRule="exact"/>
              <w:jc w:val="center"/>
              <w:rPr>
                <w:rFonts w:eastAsia="標楷體"/>
                <w:color w:val="000000"/>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40" w:lineRule="exact"/>
              <w:jc w:val="center"/>
              <w:rPr>
                <w:rFonts w:eastAsia="標楷體"/>
                <w:color w:val="000000"/>
                <w:sz w:val="20"/>
              </w:rPr>
            </w:pPr>
            <w:r>
              <w:rPr>
                <w:rFonts w:eastAsia="標楷體"/>
                <w:color w:val="000000"/>
                <w:sz w:val="20"/>
              </w:rPr>
              <w:t>第一</w:t>
            </w:r>
          </w:p>
          <w:p w:rsidR="00123D88" w:rsidRDefault="009D259B">
            <w:pPr>
              <w:spacing w:line="240" w:lineRule="exact"/>
              <w:jc w:val="center"/>
              <w:rPr>
                <w:rFonts w:eastAsia="標楷體"/>
                <w:color w:val="000000"/>
                <w:sz w:val="20"/>
              </w:rPr>
            </w:pPr>
            <w:r>
              <w:rPr>
                <w:rFonts w:eastAsia="標楷體"/>
                <w:color w:val="000000"/>
                <w:sz w:val="20"/>
              </w:rPr>
              <w:t>階段</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40" w:lineRule="exact"/>
              <w:jc w:val="center"/>
              <w:rPr>
                <w:rFonts w:eastAsia="標楷體"/>
                <w:color w:val="000000"/>
                <w:sz w:val="20"/>
              </w:rPr>
            </w:pPr>
            <w:r>
              <w:rPr>
                <w:rFonts w:eastAsia="標楷體"/>
                <w:color w:val="000000"/>
                <w:sz w:val="20"/>
              </w:rPr>
              <w:t>第二</w:t>
            </w:r>
          </w:p>
          <w:p w:rsidR="00123D88" w:rsidRDefault="009D259B">
            <w:pPr>
              <w:spacing w:line="240" w:lineRule="exact"/>
              <w:jc w:val="center"/>
              <w:rPr>
                <w:rFonts w:eastAsia="標楷體"/>
                <w:color w:val="000000"/>
                <w:sz w:val="20"/>
              </w:rPr>
            </w:pPr>
            <w:r>
              <w:rPr>
                <w:rFonts w:eastAsia="標楷體"/>
                <w:color w:val="000000"/>
                <w:sz w:val="20"/>
              </w:rPr>
              <w:t>階段</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40" w:lineRule="exact"/>
              <w:jc w:val="center"/>
              <w:rPr>
                <w:rFonts w:eastAsia="標楷體"/>
                <w:color w:val="000000"/>
                <w:sz w:val="20"/>
              </w:rPr>
            </w:pPr>
            <w:r>
              <w:rPr>
                <w:rFonts w:eastAsia="標楷體"/>
                <w:color w:val="000000"/>
                <w:sz w:val="20"/>
              </w:rPr>
              <w:t>第三</w:t>
            </w:r>
          </w:p>
          <w:p w:rsidR="00123D88" w:rsidRDefault="009D259B">
            <w:pPr>
              <w:spacing w:line="240" w:lineRule="exact"/>
              <w:jc w:val="center"/>
              <w:rPr>
                <w:rFonts w:eastAsia="標楷體"/>
                <w:color w:val="000000"/>
                <w:sz w:val="20"/>
              </w:rPr>
            </w:pPr>
            <w:r>
              <w:rPr>
                <w:rFonts w:eastAsia="標楷體"/>
                <w:color w:val="000000"/>
                <w:sz w:val="20"/>
              </w:rPr>
              <w:t>階段</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3D88" w:rsidRDefault="009D259B">
            <w:pPr>
              <w:spacing w:line="240" w:lineRule="exact"/>
              <w:jc w:val="center"/>
              <w:rPr>
                <w:rFonts w:eastAsia="標楷體"/>
                <w:color w:val="000000"/>
                <w:sz w:val="20"/>
              </w:rPr>
            </w:pPr>
            <w:r>
              <w:rPr>
                <w:rFonts w:eastAsia="標楷體"/>
                <w:color w:val="000000"/>
                <w:sz w:val="20"/>
              </w:rPr>
              <w:t>第四</w:t>
            </w:r>
          </w:p>
          <w:p w:rsidR="00123D88" w:rsidRDefault="009D259B">
            <w:pPr>
              <w:spacing w:line="240" w:lineRule="exact"/>
              <w:jc w:val="center"/>
              <w:rPr>
                <w:rFonts w:eastAsia="標楷體"/>
                <w:color w:val="000000"/>
                <w:sz w:val="20"/>
              </w:rPr>
            </w:pPr>
            <w:r>
              <w:rPr>
                <w:rFonts w:eastAsia="標楷體"/>
                <w:color w:val="000000"/>
                <w:sz w:val="20"/>
              </w:rPr>
              <w:t>階段</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spacing w:line="260" w:lineRule="exact"/>
              <w:jc w:val="center"/>
              <w:rPr>
                <w:rFonts w:eastAsia="標楷體"/>
                <w:color w:val="000000"/>
              </w:rPr>
            </w:pP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eastAsia="標楷體"/>
              </w:rPr>
            </w:pPr>
            <w:r>
              <w:rPr>
                <w:rFonts w:eastAsia="標楷體"/>
              </w:rPr>
              <w:t>特殊教育導論</w:t>
            </w:r>
          </w:p>
        </w:tc>
        <w:tc>
          <w:tcPr>
            <w:tcW w:w="1063"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3</w:t>
            </w:r>
          </w:p>
        </w:tc>
        <w:tc>
          <w:tcPr>
            <w:tcW w:w="7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54</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tcPr>
          <w:p w:rsidR="00123D88" w:rsidRDefault="00123D88">
            <w:pP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spacing w:line="240" w:lineRule="exact"/>
              <w:jc w:val="center"/>
            </w:pPr>
            <w:r>
              <w:rPr>
                <w:rFonts w:ascii="標楷體" w:eastAsia="標楷體" w:hAnsi="標楷體"/>
                <w:color w:val="000000"/>
              </w:rPr>
              <w:t>于曉平</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eastAsia="標楷體"/>
              </w:rPr>
            </w:pPr>
            <w:r>
              <w:rPr>
                <w:rFonts w:eastAsia="標楷體"/>
              </w:rPr>
              <w:t>特殊教育行政與法規</w:t>
            </w:r>
          </w:p>
        </w:tc>
        <w:tc>
          <w:tcPr>
            <w:tcW w:w="1063"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潘裕豐</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3</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eastAsia="標楷體"/>
              </w:rPr>
            </w:pPr>
            <w:r>
              <w:rPr>
                <w:rFonts w:eastAsia="標楷體"/>
              </w:rPr>
              <w:t>資優教育概論</w:t>
            </w:r>
          </w:p>
        </w:tc>
        <w:tc>
          <w:tcPr>
            <w:tcW w:w="1063"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spacing w:line="240" w:lineRule="exact"/>
              <w:jc w:val="center"/>
            </w:pPr>
            <w:r>
              <w:rPr>
                <w:rFonts w:ascii="標楷體" w:eastAsia="標楷體" w:hAnsi="標楷體"/>
                <w:color w:val="000000"/>
              </w:rPr>
              <w:t>郭靜姿</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4</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r>
              <w:rPr>
                <w:rFonts w:eastAsia="標楷體"/>
              </w:rPr>
              <w:t>特殊教育學生評量</w:t>
            </w:r>
          </w:p>
        </w:tc>
        <w:tc>
          <w:tcPr>
            <w:tcW w:w="1063"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3</w:t>
            </w:r>
          </w:p>
        </w:tc>
        <w:tc>
          <w:tcPr>
            <w:tcW w:w="79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rPr>
            </w:pPr>
            <w:r>
              <w:rPr>
                <w:rFonts w:eastAsia="標楷體"/>
              </w:rPr>
              <w:t>54</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spacing w:line="240" w:lineRule="exact"/>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陳美芳</w:t>
            </w:r>
          </w:p>
        </w:tc>
      </w:tr>
      <w:tr w:rsidR="00123D88">
        <w:tblPrEx>
          <w:tblCellMar>
            <w:top w:w="0" w:type="dxa"/>
            <w:bottom w:w="0" w:type="dxa"/>
          </w:tblCellMar>
        </w:tblPrEx>
        <w:trPr>
          <w:cantSplit/>
          <w:trHeight w:val="368"/>
        </w:trPr>
        <w:tc>
          <w:tcPr>
            <w:tcW w:w="5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5</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r>
              <w:rPr>
                <w:rFonts w:ascii="Calibri" w:eastAsia="標楷體" w:hAnsi="Calibri"/>
              </w:rPr>
              <w:t>資優教育模式</w:t>
            </w:r>
          </w:p>
        </w:tc>
        <w:tc>
          <w:tcPr>
            <w:tcW w:w="1063"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郭靜姿</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6</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eastAsia="標楷體"/>
              </w:rPr>
            </w:pPr>
            <w:r>
              <w:rPr>
                <w:rFonts w:eastAsia="標楷體"/>
              </w:rPr>
              <w:t>資源教室方案與經營</w:t>
            </w:r>
          </w:p>
        </w:tc>
        <w:tc>
          <w:tcPr>
            <w:tcW w:w="1063"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吳淑敏</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7</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eastAsia="標楷體"/>
              </w:rPr>
            </w:pPr>
            <w:r>
              <w:rPr>
                <w:rFonts w:eastAsia="標楷體"/>
              </w:rPr>
              <w:t>資優教育專題研究</w:t>
            </w:r>
          </w:p>
        </w:tc>
        <w:tc>
          <w:tcPr>
            <w:tcW w:w="1063"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潘裕豐</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8</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eastAsia="標楷體"/>
              </w:rPr>
            </w:pPr>
            <w:r>
              <w:rPr>
                <w:rFonts w:eastAsia="標楷體"/>
              </w:rPr>
              <w:t>創造力教育</w:t>
            </w:r>
          </w:p>
        </w:tc>
        <w:tc>
          <w:tcPr>
            <w:tcW w:w="1063"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陳昭儀</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9</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eastAsia="標楷體"/>
              </w:rPr>
            </w:pPr>
            <w:r>
              <w:rPr>
                <w:rFonts w:eastAsia="標楷體"/>
              </w:rPr>
              <w:t>資優學生心理輔導與情意教育</w:t>
            </w:r>
          </w:p>
        </w:tc>
        <w:tc>
          <w:tcPr>
            <w:tcW w:w="1063"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rPr>
                <w:rFonts w:eastAsia="標楷體"/>
              </w:rPr>
            </w:pPr>
            <w:r>
              <w:rPr>
                <w:rFonts w:eastAsia="標楷體"/>
              </w:rPr>
              <w:t>V</w:t>
            </w:r>
          </w:p>
        </w:tc>
        <w:tc>
          <w:tcPr>
            <w:tcW w:w="76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spacing w:line="240" w:lineRule="exact"/>
              <w:jc w:val="center"/>
            </w:pPr>
            <w:r>
              <w:rPr>
                <w:rFonts w:ascii="標楷體" w:eastAsia="標楷體" w:hAnsi="標楷體"/>
                <w:color w:val="000000"/>
              </w:rPr>
              <w:t>于曉平</w:t>
            </w:r>
          </w:p>
        </w:tc>
      </w:tr>
      <w:tr w:rsidR="00123D88">
        <w:tblPrEx>
          <w:tblCellMar>
            <w:top w:w="0" w:type="dxa"/>
            <w:bottom w:w="0" w:type="dxa"/>
          </w:tblCellMar>
        </w:tblPrEx>
        <w:trPr>
          <w:cantSplit/>
          <w:trHeight w:val="328"/>
        </w:trPr>
        <w:tc>
          <w:tcPr>
            <w:tcW w:w="5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10</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r>
              <w:rPr>
                <w:rFonts w:ascii="Calibri" w:eastAsia="標楷體" w:hAnsi="Calibri"/>
              </w:rPr>
              <w:t>資優學生親職教育</w:t>
            </w: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陳昭儀</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資賦優異學生教材教法（一）</w:t>
            </w:r>
          </w:p>
          <w:p w:rsidR="00123D88" w:rsidRDefault="009D259B">
            <w:pPr>
              <w:snapToGrid w:val="0"/>
            </w:pPr>
            <w:r>
              <w:rPr>
                <w:rFonts w:eastAsia="標楷體"/>
                <w:b/>
                <w:color w:val="00B050"/>
                <w:sz w:val="16"/>
                <w:szCs w:val="16"/>
              </w:rPr>
              <w:t>建議帶入「高層思考訓練」內涵</w:t>
            </w: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陳美芳</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資賦優異學生教材教法（二）</w:t>
            </w:r>
          </w:p>
          <w:p w:rsidR="00123D88" w:rsidRDefault="009D259B">
            <w:pPr>
              <w:snapToGrid w:val="0"/>
            </w:pPr>
            <w:r>
              <w:rPr>
                <w:rFonts w:eastAsia="標楷體"/>
                <w:b/>
                <w:color w:val="00B050"/>
                <w:sz w:val="16"/>
                <w:szCs w:val="16"/>
              </w:rPr>
              <w:t>建議帶入「特殊族群資優教育」與「議題融入資優教育教學設計」內涵</w:t>
            </w: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napToGrid w:val="0"/>
              <w:jc w:val="center"/>
              <w:rPr>
                <w:rFonts w:eastAsia="標楷體"/>
                <w:color w:val="000000"/>
              </w:rPr>
            </w:pPr>
            <w:r>
              <w:rPr>
                <w:rFonts w:eastAsia="標楷體"/>
                <w:color w:val="000000"/>
              </w:rPr>
              <w:t>于曉平</w:t>
            </w:r>
          </w:p>
        </w:tc>
      </w:tr>
      <w:tr w:rsidR="00123D88">
        <w:tblPrEx>
          <w:tblCellMar>
            <w:top w:w="0" w:type="dxa"/>
            <w:bottom w:w="0" w:type="dxa"/>
          </w:tblCellMar>
        </w:tblPrEx>
        <w:trPr>
          <w:cantSplit/>
          <w:trHeight w:val="382"/>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13</w:t>
            </w:r>
          </w:p>
        </w:tc>
        <w:tc>
          <w:tcPr>
            <w:tcW w:w="232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數學資優教育</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學員任選一門即可</w:t>
            </w: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ascii="標楷體" w:eastAsia="標楷體" w:hAnsi="標楷體"/>
                <w:color w:val="000000"/>
              </w:rPr>
            </w:pPr>
            <w:r>
              <w:rPr>
                <w:rFonts w:ascii="標楷體" w:eastAsia="標楷體" w:hAnsi="標楷體"/>
                <w:color w:val="000000"/>
              </w:rPr>
              <w:t>游森棚</w:t>
            </w:r>
          </w:p>
          <w:p w:rsidR="00123D88" w:rsidRDefault="009D259B">
            <w:pPr>
              <w:spacing w:line="240" w:lineRule="exact"/>
              <w:jc w:val="center"/>
              <w:rPr>
                <w:rFonts w:ascii="標楷體" w:eastAsia="標楷體" w:hAnsi="標楷體"/>
                <w:color w:val="000000"/>
              </w:rPr>
            </w:pPr>
            <w:r>
              <w:rPr>
                <w:rFonts w:ascii="標楷體" w:eastAsia="標楷體" w:hAnsi="標楷體"/>
                <w:color w:val="000000"/>
              </w:rPr>
              <w:t>張海潮</w:t>
            </w:r>
          </w:p>
          <w:p w:rsidR="00123D88" w:rsidRDefault="009D259B">
            <w:pPr>
              <w:spacing w:line="240" w:lineRule="exact"/>
              <w:jc w:val="center"/>
              <w:rPr>
                <w:rFonts w:ascii="標楷體" w:eastAsia="標楷體" w:hAnsi="標楷體"/>
                <w:color w:val="000000"/>
              </w:rPr>
            </w:pPr>
            <w:r>
              <w:rPr>
                <w:rFonts w:ascii="標楷體" w:eastAsia="標楷體" w:hAnsi="標楷體"/>
                <w:color w:val="000000"/>
              </w:rPr>
              <w:t>朱亮儒</w:t>
            </w:r>
          </w:p>
          <w:p w:rsidR="00123D88" w:rsidRDefault="009D259B">
            <w:pPr>
              <w:spacing w:line="240" w:lineRule="exact"/>
              <w:jc w:val="center"/>
              <w:rPr>
                <w:rFonts w:ascii="標楷體" w:eastAsia="標楷體" w:hAnsi="標楷體"/>
                <w:color w:val="000000"/>
              </w:rPr>
            </w:pPr>
            <w:r>
              <w:rPr>
                <w:rFonts w:ascii="標楷體" w:eastAsia="標楷體" w:hAnsi="標楷體"/>
                <w:color w:val="000000"/>
              </w:rPr>
              <w:t>劉樹忠</w:t>
            </w:r>
          </w:p>
        </w:tc>
      </w:tr>
      <w:tr w:rsidR="00123D88">
        <w:tblPrEx>
          <w:tblCellMar>
            <w:top w:w="0" w:type="dxa"/>
            <w:bottom w:w="0" w:type="dxa"/>
          </w:tblCellMar>
        </w:tblPrEx>
        <w:trPr>
          <w:cantSplit/>
          <w:trHeight w:val="382"/>
        </w:trPr>
        <w:tc>
          <w:tcPr>
            <w:tcW w:w="59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科學資優教育</w:t>
            </w:r>
          </w:p>
        </w:tc>
        <w:tc>
          <w:tcPr>
            <w:tcW w:w="1064"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rPr>
                <w:rFonts w:eastAsia="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ascii="標楷體" w:eastAsia="標楷體" w:hAnsi="標楷體"/>
                <w:color w:val="000000"/>
              </w:rPr>
            </w:pPr>
            <w:r>
              <w:rPr>
                <w:rFonts w:ascii="標楷體" w:eastAsia="標楷體" w:hAnsi="標楷體"/>
                <w:color w:val="000000"/>
              </w:rPr>
              <w:t>傅祖怡</w:t>
            </w:r>
          </w:p>
          <w:p w:rsidR="00123D88" w:rsidRDefault="009D259B">
            <w:pPr>
              <w:spacing w:line="240" w:lineRule="exact"/>
              <w:jc w:val="center"/>
              <w:rPr>
                <w:rFonts w:ascii="標楷體" w:eastAsia="標楷體" w:hAnsi="標楷體"/>
                <w:color w:val="000000"/>
              </w:rPr>
            </w:pPr>
            <w:r>
              <w:rPr>
                <w:rFonts w:ascii="標楷體" w:eastAsia="標楷體" w:hAnsi="標楷體"/>
                <w:color w:val="000000"/>
              </w:rPr>
              <w:t>陳竹亭</w:t>
            </w:r>
          </w:p>
        </w:tc>
      </w:tr>
      <w:tr w:rsidR="00123D88">
        <w:tblPrEx>
          <w:tblCellMar>
            <w:top w:w="0" w:type="dxa"/>
            <w:bottom w:w="0" w:type="dxa"/>
          </w:tblCellMar>
        </w:tblPrEx>
        <w:trPr>
          <w:cantSplit/>
          <w:trHeight w:val="382"/>
        </w:trPr>
        <w:tc>
          <w:tcPr>
            <w:tcW w:w="597"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語文資優教育</w:t>
            </w:r>
          </w:p>
          <w:p w:rsidR="00123D88" w:rsidRDefault="009D259B">
            <w:pPr>
              <w:snapToGrid w:val="0"/>
            </w:pPr>
            <w:r>
              <w:rPr>
                <w:rFonts w:eastAsia="標楷體"/>
                <w:b/>
                <w:color w:val="00B050"/>
                <w:sz w:val="16"/>
                <w:szCs w:val="16"/>
              </w:rPr>
              <w:t>開設「英文」或「國文」，或是兩班皆開，視學員狀況而定</w:t>
            </w:r>
          </w:p>
        </w:tc>
        <w:tc>
          <w:tcPr>
            <w:tcW w:w="1064"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rPr>
                <w:rFonts w:eastAsia="標楷體"/>
              </w:rPr>
            </w:pP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ascii="標楷體" w:eastAsia="標楷體" w:hAnsi="標楷體"/>
                <w:color w:val="000000"/>
              </w:rPr>
            </w:pPr>
            <w:r>
              <w:rPr>
                <w:rFonts w:ascii="標楷體" w:eastAsia="標楷體" w:hAnsi="標楷體"/>
                <w:color w:val="000000"/>
              </w:rPr>
              <w:t>潘麗珠</w:t>
            </w:r>
          </w:p>
          <w:p w:rsidR="00123D88" w:rsidRDefault="009D259B">
            <w:pPr>
              <w:spacing w:line="240" w:lineRule="exact"/>
              <w:jc w:val="center"/>
              <w:rPr>
                <w:rFonts w:ascii="標楷體" w:eastAsia="標楷體" w:hAnsi="標楷體"/>
                <w:color w:val="000000"/>
              </w:rPr>
            </w:pPr>
            <w:r>
              <w:rPr>
                <w:rFonts w:ascii="標楷體" w:eastAsia="標楷體" w:hAnsi="標楷體"/>
                <w:color w:val="000000"/>
              </w:rPr>
              <w:t>葉錫南</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14</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eastAsia="標楷體"/>
              </w:rPr>
            </w:pPr>
            <w:r>
              <w:rPr>
                <w:rFonts w:eastAsia="標楷體"/>
              </w:rPr>
              <w:t>特殊教育教學實習（一）</w:t>
            </w:r>
          </w:p>
        </w:tc>
        <w:tc>
          <w:tcPr>
            <w:tcW w:w="1063"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rPr>
            </w:pPr>
            <w:r>
              <w:rPr>
                <w:rFonts w:eastAsia="標楷體"/>
              </w:rPr>
              <w:t>72</w:t>
            </w: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V</w:t>
            </w:r>
          </w:p>
        </w:tc>
        <w:tc>
          <w:tcPr>
            <w:tcW w:w="76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tcPr>
          <w:p w:rsidR="00123D88" w:rsidRDefault="00123D88">
            <w:pPr>
              <w:jc w:val="center"/>
              <w:rPr>
                <w:rFonts w:eastAsia="標楷體"/>
                <w:color w:val="000000"/>
              </w:rPr>
            </w:pPr>
          </w:p>
        </w:tc>
        <w:tc>
          <w:tcPr>
            <w:tcW w:w="119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pPr>
            <w:r>
              <w:rPr>
                <w:rFonts w:ascii="標楷體" w:eastAsia="標楷體" w:hAnsi="標楷體"/>
                <w:color w:val="000000"/>
              </w:rPr>
              <w:t>郭靜姿</w:t>
            </w:r>
          </w:p>
        </w:tc>
      </w:tr>
      <w:tr w:rsidR="00123D88">
        <w:tblPrEx>
          <w:tblCellMar>
            <w:top w:w="0" w:type="dxa"/>
            <w:bottom w:w="0" w:type="dxa"/>
          </w:tblCellMar>
        </w:tblPrEx>
        <w:trPr>
          <w:cantSplit/>
          <w:trHeight w:val="358"/>
        </w:trPr>
        <w:tc>
          <w:tcPr>
            <w:tcW w:w="5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15</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eastAsia="標楷體"/>
              </w:rPr>
            </w:pPr>
            <w:r>
              <w:rPr>
                <w:rFonts w:eastAsia="標楷體"/>
              </w:rPr>
              <w:t>個別化教育計畫的理念與實施</w:t>
            </w:r>
          </w:p>
        </w:tc>
        <w:tc>
          <w:tcPr>
            <w:tcW w:w="1063"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tcPr>
          <w:p w:rsidR="00123D88" w:rsidRDefault="009D259B">
            <w:pPr>
              <w:jc w:val="center"/>
              <w:rPr>
                <w:rFonts w:eastAsia="標楷體"/>
                <w:color w:val="000000"/>
              </w:rPr>
            </w:pPr>
            <w:r>
              <w:rPr>
                <w:rFonts w:eastAsia="標楷體"/>
                <w:color w:val="000000"/>
              </w:rPr>
              <w:t>V</w:t>
            </w:r>
          </w:p>
        </w:tc>
        <w:tc>
          <w:tcPr>
            <w:tcW w:w="119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于曉平</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16</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eastAsia="標楷體"/>
              </w:rPr>
            </w:pPr>
            <w:r>
              <w:rPr>
                <w:rFonts w:eastAsia="標楷體"/>
              </w:rPr>
              <w:t>領導才能教育</w:t>
            </w:r>
          </w:p>
        </w:tc>
        <w:tc>
          <w:tcPr>
            <w:tcW w:w="1063"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tcPr>
          <w:p w:rsidR="00123D88" w:rsidRDefault="009D259B">
            <w:pPr>
              <w:jc w:val="center"/>
              <w:rPr>
                <w:rFonts w:eastAsia="標楷體"/>
                <w:color w:val="000000"/>
              </w:rPr>
            </w:pPr>
            <w:r>
              <w:rPr>
                <w:rFonts w:eastAsia="標楷體"/>
                <w:color w:val="000000"/>
              </w:rPr>
              <w:t>V</w:t>
            </w:r>
          </w:p>
        </w:tc>
        <w:tc>
          <w:tcPr>
            <w:tcW w:w="119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鄭聖敏</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17</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eastAsia="標楷體"/>
              </w:rPr>
            </w:pPr>
            <w:r>
              <w:rPr>
                <w:rFonts w:eastAsia="標楷體"/>
              </w:rPr>
              <w:t>資優學生獨立研究指導</w:t>
            </w:r>
          </w:p>
        </w:tc>
        <w:tc>
          <w:tcPr>
            <w:tcW w:w="1063"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36</w:t>
            </w: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tcPr>
          <w:p w:rsidR="00123D88" w:rsidRDefault="009D259B">
            <w:pPr>
              <w:jc w:val="center"/>
              <w:rPr>
                <w:rFonts w:eastAsia="標楷體"/>
                <w:color w:val="000000"/>
              </w:rPr>
            </w:pPr>
            <w:r>
              <w:rPr>
                <w:rFonts w:eastAsia="標楷體"/>
                <w:color w:val="000000"/>
              </w:rPr>
              <w:t>V</w:t>
            </w:r>
          </w:p>
        </w:tc>
        <w:tc>
          <w:tcPr>
            <w:tcW w:w="119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spacing w:line="240" w:lineRule="exact"/>
              <w:jc w:val="center"/>
              <w:rPr>
                <w:rFonts w:eastAsia="標楷體"/>
                <w:color w:val="000000"/>
              </w:rPr>
            </w:pPr>
            <w:r>
              <w:rPr>
                <w:rFonts w:eastAsia="標楷體"/>
                <w:color w:val="000000"/>
              </w:rPr>
              <w:t>潘裕豐</w:t>
            </w:r>
          </w:p>
        </w:tc>
      </w:tr>
      <w:tr w:rsidR="00123D88">
        <w:tblPrEx>
          <w:tblCellMar>
            <w:top w:w="0" w:type="dxa"/>
            <w:bottom w:w="0" w:type="dxa"/>
          </w:tblCellMar>
        </w:tblPrEx>
        <w:trPr>
          <w:cantSplit/>
          <w:trHeight w:val="382"/>
        </w:trPr>
        <w:tc>
          <w:tcPr>
            <w:tcW w:w="5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18</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eastAsia="標楷體"/>
              </w:rPr>
            </w:pPr>
            <w:r>
              <w:rPr>
                <w:rFonts w:eastAsia="標楷體"/>
              </w:rPr>
              <w:t>特殊教育教學實習（二）</w:t>
            </w:r>
          </w:p>
        </w:tc>
        <w:tc>
          <w:tcPr>
            <w:tcW w:w="1063"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eastAsia="標楷體"/>
              </w:rPr>
            </w:pPr>
            <w:r>
              <w:rPr>
                <w:rFonts w:eastAsia="標楷體"/>
              </w:rPr>
              <w:t>72</w:t>
            </w: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spacing w:line="240" w:lineRule="exact"/>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123D88">
            <w:pPr>
              <w:jc w:val="center"/>
              <w:rPr>
                <w:rFonts w:eastAsia="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tcPr>
          <w:p w:rsidR="00123D88" w:rsidRDefault="009D259B">
            <w:pPr>
              <w:jc w:val="center"/>
              <w:rPr>
                <w:rFonts w:eastAsia="標楷體"/>
                <w:color w:val="000000"/>
              </w:rPr>
            </w:pPr>
            <w:r>
              <w:rPr>
                <w:rFonts w:eastAsia="標楷體"/>
                <w:color w:val="000000"/>
              </w:rPr>
              <w:t>V</w:t>
            </w:r>
          </w:p>
        </w:tc>
        <w:tc>
          <w:tcPr>
            <w:tcW w:w="119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spacing w:line="240" w:lineRule="exact"/>
              <w:jc w:val="center"/>
            </w:pPr>
            <w:r>
              <w:rPr>
                <w:rFonts w:ascii="標楷體" w:eastAsia="標楷體" w:hAnsi="標楷體"/>
                <w:color w:val="000000"/>
              </w:rPr>
              <w:t>郭靜姿</w:t>
            </w:r>
          </w:p>
        </w:tc>
      </w:tr>
      <w:tr w:rsidR="00123D88">
        <w:tblPrEx>
          <w:tblCellMar>
            <w:top w:w="0" w:type="dxa"/>
            <w:bottom w:w="0" w:type="dxa"/>
          </w:tblCellMar>
        </w:tblPrEx>
        <w:trPr>
          <w:cantSplit/>
          <w:trHeight w:val="48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spacing w:line="260" w:lineRule="exact"/>
              <w:jc w:val="center"/>
              <w:rPr>
                <w:rFonts w:eastAsia="標楷體"/>
                <w:color w:val="000000"/>
              </w:rPr>
            </w:pP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spacing w:line="260" w:lineRule="exact"/>
              <w:jc w:val="center"/>
              <w:rPr>
                <w:rFonts w:eastAsia="標楷體"/>
              </w:rPr>
            </w:pPr>
            <w:r>
              <w:rPr>
                <w:rFonts w:eastAsia="標楷體"/>
              </w:rPr>
              <w:t>合　　　　　　　計</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jc w:val="center"/>
              <w:rPr>
                <w:rFonts w:eastAsia="標楷體"/>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jc w:val="center"/>
              <w:rPr>
                <w:rFonts w:eastAsia="標楷體"/>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eastAsia="標楷體"/>
              </w:rPr>
            </w:pPr>
            <w:r>
              <w:rPr>
                <w:rFonts w:eastAsia="標楷體"/>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eastAsia="標楷體"/>
              </w:rPr>
            </w:pPr>
            <w:r>
              <w:rPr>
                <w:rFonts w:eastAsia="標楷體"/>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8</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123D88">
            <w:pPr>
              <w:spacing w:line="260" w:lineRule="exact"/>
              <w:jc w:val="center"/>
              <w:rPr>
                <w:rFonts w:eastAsia="標楷體"/>
                <w:color w:val="000000"/>
              </w:rPr>
            </w:pPr>
          </w:p>
        </w:tc>
      </w:tr>
    </w:tbl>
    <w:p w:rsidR="00123D88" w:rsidRDefault="009D259B">
      <w:pPr>
        <w:pageBreakBefore/>
        <w:snapToGrid w:val="0"/>
        <w:spacing w:line="240" w:lineRule="atLeast"/>
        <w:ind w:left="425" w:hanging="425"/>
        <w:jc w:val="both"/>
      </w:pPr>
      <w:r>
        <w:rPr>
          <w:rFonts w:ascii="標楷體" w:eastAsia="標楷體" w:hAnsi="標楷體"/>
          <w:b/>
        </w:rPr>
        <w:lastRenderedPageBreak/>
        <w:t>二、授課師資</w:t>
      </w:r>
    </w:p>
    <w:p w:rsidR="00123D88" w:rsidRDefault="009D259B">
      <w:pPr>
        <w:snapToGrid w:val="0"/>
        <w:spacing w:line="240" w:lineRule="atLeast"/>
        <w:ind w:left="425" w:hanging="425"/>
        <w:jc w:val="both"/>
      </w:pPr>
      <w:r>
        <w:t xml:space="preserve">   </w:t>
      </w:r>
      <w:r>
        <w:rPr>
          <w:rFonts w:ascii="標楷體" w:eastAsia="標楷體" w:hAnsi="標楷體"/>
        </w:rPr>
        <w:t>由國立臺灣師範大學特殊教育學系專任教師或延聘校外專家學者擔任授課講座，各科講座暫擬如下，將依實際安排之講座為主：</w:t>
      </w:r>
    </w:p>
    <w:tbl>
      <w:tblPr>
        <w:tblW w:w="8923" w:type="dxa"/>
        <w:tblInd w:w="363" w:type="dxa"/>
        <w:tblLayout w:type="fixed"/>
        <w:tblCellMar>
          <w:left w:w="10" w:type="dxa"/>
          <w:right w:w="10" w:type="dxa"/>
        </w:tblCellMar>
        <w:tblLook w:val="0000" w:firstRow="0" w:lastRow="0" w:firstColumn="0" w:lastColumn="0" w:noHBand="0" w:noVBand="0"/>
      </w:tblPr>
      <w:tblGrid>
        <w:gridCol w:w="1168"/>
        <w:gridCol w:w="1038"/>
        <w:gridCol w:w="1946"/>
        <w:gridCol w:w="3344"/>
        <w:gridCol w:w="1427"/>
      </w:tblGrid>
      <w:tr w:rsidR="00123D88">
        <w:tblPrEx>
          <w:tblCellMar>
            <w:top w:w="0" w:type="dxa"/>
            <w:bottom w:w="0" w:type="dxa"/>
          </w:tblCellMar>
        </w:tblPrEx>
        <w:trPr>
          <w:cantSplit/>
          <w:trHeight w:val="71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rPr>
            </w:pPr>
            <w:bookmarkStart w:id="1" w:name="OLE_LINK1"/>
            <w:bookmarkStart w:id="2" w:name="OLE_LINK2"/>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等級</w:t>
            </w:r>
          </w:p>
          <w:p w:rsidR="00123D88" w:rsidRDefault="009D259B">
            <w:pPr>
              <w:jc w:val="center"/>
              <w:rPr>
                <w:rFonts w:ascii="標楷體" w:eastAsia="標楷體" w:hAnsi="標楷體"/>
                <w:color w:val="000000"/>
              </w:rPr>
            </w:pPr>
            <w:r>
              <w:rPr>
                <w:rFonts w:ascii="標楷體" w:eastAsia="標楷體" w:hAnsi="標楷體"/>
                <w:color w:val="000000"/>
              </w:rPr>
              <w:t>職稱</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任教</w:t>
            </w:r>
          </w:p>
          <w:p w:rsidR="00123D88" w:rsidRDefault="009D259B">
            <w:pPr>
              <w:rPr>
                <w:rFonts w:ascii="標楷體" w:eastAsia="標楷體" w:hAnsi="標楷體"/>
                <w:color w:val="000000"/>
              </w:rPr>
            </w:pPr>
            <w:r>
              <w:rPr>
                <w:rFonts w:ascii="標楷體" w:eastAsia="標楷體" w:hAnsi="標楷體"/>
                <w:color w:val="000000"/>
              </w:rPr>
              <w:t>系所</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任教科目</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w:t>
            </w:r>
            <w:r>
              <w:rPr>
                <w:rFonts w:ascii="標楷體" w:eastAsia="標楷體" w:hAnsi="標楷體"/>
                <w:color w:val="000000"/>
              </w:rPr>
              <w:t>兼</w:t>
            </w:r>
            <w:r>
              <w:rPr>
                <w:rFonts w:ascii="標楷體" w:eastAsia="標楷體" w:hAnsi="標楷體"/>
                <w:color w:val="000000"/>
              </w:rPr>
              <w:t>)</w:t>
            </w:r>
            <w:r>
              <w:rPr>
                <w:rFonts w:ascii="標楷體" w:eastAsia="標楷體" w:hAnsi="標楷體"/>
                <w:color w:val="000000"/>
              </w:rPr>
              <w:t>任</w:t>
            </w:r>
          </w:p>
        </w:tc>
      </w:tr>
      <w:bookmarkEnd w:id="1"/>
      <w:bookmarkEnd w:id="2"/>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于曉平</w:t>
            </w:r>
          </w:p>
        </w:tc>
        <w:tc>
          <w:tcPr>
            <w:tcW w:w="103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特殊教育導論</w:t>
            </w:r>
          </w:p>
        </w:tc>
        <w:tc>
          <w:tcPr>
            <w:tcW w:w="142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63"/>
        </w:trPr>
        <w:tc>
          <w:tcPr>
            <w:tcW w:w="116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潘裕豐</w:t>
            </w:r>
          </w:p>
        </w:tc>
        <w:tc>
          <w:tcPr>
            <w:tcW w:w="103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特殊教育行政與法規</w:t>
            </w:r>
          </w:p>
        </w:tc>
        <w:tc>
          <w:tcPr>
            <w:tcW w:w="142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郭靜姿</w:t>
            </w:r>
          </w:p>
        </w:tc>
        <w:tc>
          <w:tcPr>
            <w:tcW w:w="103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資優教育概論</w:t>
            </w:r>
          </w:p>
        </w:tc>
        <w:tc>
          <w:tcPr>
            <w:tcW w:w="142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712"/>
        </w:trPr>
        <w:tc>
          <w:tcPr>
            <w:tcW w:w="116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陳美芳</w:t>
            </w:r>
          </w:p>
        </w:tc>
        <w:tc>
          <w:tcPr>
            <w:tcW w:w="103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eastAsia="標楷體"/>
                <w:color w:val="000000"/>
              </w:rPr>
            </w:pPr>
            <w:r>
              <w:rPr>
                <w:rFonts w:eastAsia="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pPr>
            <w:r>
              <w:rPr>
                <w:rFonts w:eastAsia="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both"/>
              <w:rPr>
                <w:rFonts w:eastAsia="標楷體"/>
                <w:color w:val="000000"/>
              </w:rPr>
            </w:pPr>
            <w:r>
              <w:rPr>
                <w:rFonts w:eastAsia="標楷體"/>
                <w:color w:val="000000"/>
              </w:rPr>
              <w:t>特殊教育學生評量（通論</w:t>
            </w:r>
            <w:r>
              <w:rPr>
                <w:rFonts w:eastAsia="標楷體"/>
                <w:color w:val="000000"/>
              </w:rPr>
              <w:t>1</w:t>
            </w:r>
            <w:r>
              <w:rPr>
                <w:rFonts w:eastAsia="標楷體"/>
                <w:color w:val="000000"/>
              </w:rPr>
              <w:t>學分、資優評量</w:t>
            </w:r>
            <w:r>
              <w:rPr>
                <w:rFonts w:eastAsia="標楷體"/>
                <w:color w:val="000000"/>
              </w:rPr>
              <w:t>2</w:t>
            </w:r>
            <w:r>
              <w:rPr>
                <w:rFonts w:eastAsia="標楷體"/>
                <w:color w:val="000000"/>
              </w:rPr>
              <w:t>學分）</w:t>
            </w:r>
          </w:p>
        </w:tc>
        <w:tc>
          <w:tcPr>
            <w:tcW w:w="1427"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郭靜姿</w:t>
            </w:r>
          </w:p>
        </w:tc>
        <w:tc>
          <w:tcPr>
            <w:tcW w:w="103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資優教育模式</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吳淑敏</w:t>
            </w:r>
          </w:p>
        </w:tc>
        <w:tc>
          <w:tcPr>
            <w:tcW w:w="103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助理教授</w:t>
            </w:r>
          </w:p>
        </w:tc>
        <w:tc>
          <w:tcPr>
            <w:tcW w:w="194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臺北市大特教系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資源教室方案與經營</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兼任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潘裕豐</w:t>
            </w:r>
          </w:p>
        </w:tc>
        <w:tc>
          <w:tcPr>
            <w:tcW w:w="103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資優教育專題研究</w:t>
            </w:r>
            <w:r>
              <w:rPr>
                <w:rFonts w:ascii="標楷體" w:eastAsia="標楷體" w:hAnsi="標楷體"/>
                <w:color w:val="000000"/>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63"/>
        </w:trPr>
        <w:tc>
          <w:tcPr>
            <w:tcW w:w="116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陳昭儀</w:t>
            </w:r>
          </w:p>
        </w:tc>
        <w:tc>
          <w:tcPr>
            <w:tcW w:w="103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創造力教育</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兼任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于曉平</w:t>
            </w:r>
          </w:p>
        </w:tc>
        <w:tc>
          <w:tcPr>
            <w:tcW w:w="1038"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資優學生心理輔導與情意教育</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陳昭儀</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資優學生親職教育</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兼任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陳美芳</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資賦優異學生教材教法</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于曉平</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資賦優異學生教材教法</w:t>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1075"/>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游森棚</w:t>
            </w:r>
          </w:p>
          <w:p w:rsidR="00123D88" w:rsidRDefault="009D259B">
            <w:pPr>
              <w:jc w:val="center"/>
              <w:rPr>
                <w:rFonts w:ascii="標楷體" w:eastAsia="標楷體" w:hAnsi="標楷體"/>
                <w:color w:val="000000"/>
              </w:rPr>
            </w:pPr>
            <w:r>
              <w:rPr>
                <w:rFonts w:ascii="標楷體" w:eastAsia="標楷體" w:hAnsi="標楷體"/>
                <w:color w:val="000000"/>
              </w:rPr>
              <w:t>張海潮</w:t>
            </w:r>
          </w:p>
          <w:p w:rsidR="00123D88" w:rsidRDefault="009D259B">
            <w:pPr>
              <w:jc w:val="center"/>
              <w:rPr>
                <w:rFonts w:ascii="標楷體" w:eastAsia="標楷體" w:hAnsi="標楷體"/>
                <w:color w:val="000000"/>
              </w:rPr>
            </w:pPr>
            <w:r>
              <w:rPr>
                <w:rFonts w:ascii="標楷體" w:eastAsia="標楷體" w:hAnsi="標楷體"/>
                <w:color w:val="000000"/>
              </w:rPr>
              <w:t>朱亮儒</w:t>
            </w:r>
          </w:p>
          <w:p w:rsidR="00123D88" w:rsidRDefault="009D259B">
            <w:pPr>
              <w:jc w:val="center"/>
              <w:rPr>
                <w:rFonts w:ascii="標楷體" w:eastAsia="標楷體" w:hAnsi="標楷體"/>
                <w:color w:val="000000"/>
              </w:rPr>
            </w:pPr>
            <w:r>
              <w:rPr>
                <w:rFonts w:ascii="標楷體" w:eastAsia="標楷體" w:hAnsi="標楷體"/>
                <w:color w:val="000000"/>
              </w:rPr>
              <w:t>劉樹忠</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數學資優教育</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r>
      <w:tr w:rsidR="00123D88">
        <w:tblPrEx>
          <w:tblCellMar>
            <w:top w:w="0" w:type="dxa"/>
            <w:bottom w:w="0" w:type="dxa"/>
          </w:tblCellMar>
        </w:tblPrEx>
        <w:trPr>
          <w:cantSplit/>
          <w:trHeight w:val="591"/>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ascii="標楷體" w:eastAsia="標楷體" w:hAnsi="標楷體"/>
                <w:color w:val="000000"/>
              </w:rPr>
            </w:pPr>
            <w:r>
              <w:rPr>
                <w:rFonts w:ascii="標楷體" w:eastAsia="標楷體" w:hAnsi="標楷體"/>
                <w:color w:val="000000"/>
              </w:rPr>
              <w:t>傅祖怡</w:t>
            </w:r>
          </w:p>
          <w:p w:rsidR="00123D88" w:rsidRDefault="009D259B">
            <w:pPr>
              <w:jc w:val="center"/>
              <w:rPr>
                <w:rFonts w:ascii="標楷體" w:eastAsia="標楷體" w:hAnsi="標楷體"/>
                <w:color w:val="000000"/>
              </w:rPr>
            </w:pPr>
            <w:r>
              <w:rPr>
                <w:rFonts w:ascii="標楷體" w:eastAsia="標楷體" w:hAnsi="標楷體"/>
                <w:color w:val="000000"/>
              </w:rPr>
              <w:t>陳竹亭</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科學資優教育</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r>
      <w:tr w:rsidR="00123D88">
        <w:tblPrEx>
          <w:tblCellMar>
            <w:top w:w="0" w:type="dxa"/>
            <w:bottom w:w="0" w:type="dxa"/>
          </w:tblCellMar>
        </w:tblPrEx>
        <w:trPr>
          <w:cantSplit/>
          <w:trHeight w:val="591"/>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spacing w:line="240" w:lineRule="exact"/>
              <w:jc w:val="center"/>
              <w:rPr>
                <w:rFonts w:ascii="標楷體" w:eastAsia="標楷體" w:hAnsi="標楷體"/>
                <w:color w:val="000000"/>
              </w:rPr>
            </w:pPr>
            <w:r>
              <w:rPr>
                <w:rFonts w:ascii="標楷體" w:eastAsia="標楷體" w:hAnsi="標楷體"/>
                <w:color w:val="000000"/>
              </w:rPr>
              <w:t>潘麗珠</w:t>
            </w:r>
          </w:p>
          <w:p w:rsidR="00123D88" w:rsidRDefault="009D259B">
            <w:pPr>
              <w:jc w:val="center"/>
              <w:rPr>
                <w:rFonts w:ascii="標楷體" w:eastAsia="標楷體" w:hAnsi="標楷體"/>
                <w:color w:val="000000"/>
              </w:rPr>
            </w:pPr>
            <w:r>
              <w:rPr>
                <w:rFonts w:ascii="標楷體" w:eastAsia="標楷體" w:hAnsi="標楷體"/>
                <w:color w:val="000000"/>
              </w:rPr>
              <w:t>葉錫南</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語文資優教育</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123D88">
            <w:pPr>
              <w:jc w:val="center"/>
              <w:rPr>
                <w:rFonts w:ascii="標楷體" w:eastAsia="標楷體" w:hAnsi="標楷體"/>
                <w:color w:val="000000"/>
              </w:rPr>
            </w:pP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郭靜姿</w:t>
            </w:r>
          </w:p>
        </w:tc>
        <w:tc>
          <w:tcPr>
            <w:tcW w:w="1038"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特殊教育教學實習（一）</w:t>
            </w:r>
          </w:p>
        </w:tc>
        <w:tc>
          <w:tcPr>
            <w:tcW w:w="1427" w:type="dxa"/>
            <w:tcBorders>
              <w:top w:val="single" w:sz="4" w:space="0" w:color="000000"/>
              <w:left w:val="single" w:sz="4" w:space="0" w:color="000000"/>
              <w:bottom w:val="single" w:sz="4" w:space="0" w:color="000000"/>
              <w:right w:val="single" w:sz="4" w:space="0" w:color="000000"/>
            </w:tcBorders>
            <w:shd w:val="clear" w:color="auto" w:fill="F2DBDB"/>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pPr>
            <w:r>
              <w:rPr>
                <w:rFonts w:eastAsia="標楷體"/>
                <w:color w:val="000000"/>
              </w:rPr>
              <w:t>于曉平</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個別化教育計畫的理念與實施</w:t>
            </w:r>
          </w:p>
        </w:tc>
        <w:tc>
          <w:tcPr>
            <w:tcW w:w="142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鄭聖敏</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副研究員</w:t>
            </w:r>
          </w:p>
        </w:tc>
        <w:tc>
          <w:tcPr>
            <w:tcW w:w="194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本校特教中心</w:t>
            </w:r>
          </w:p>
        </w:tc>
        <w:tc>
          <w:tcPr>
            <w:tcW w:w="334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領導才能教育</w:t>
            </w:r>
          </w:p>
        </w:tc>
        <w:tc>
          <w:tcPr>
            <w:tcW w:w="142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49"/>
        </w:trPr>
        <w:tc>
          <w:tcPr>
            <w:tcW w:w="116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潘裕豐</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副教授</w:t>
            </w:r>
          </w:p>
        </w:tc>
        <w:tc>
          <w:tcPr>
            <w:tcW w:w="194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資優學生獨立研究指導</w:t>
            </w:r>
          </w:p>
        </w:tc>
        <w:tc>
          <w:tcPr>
            <w:tcW w:w="142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r w:rsidR="00123D88">
        <w:tblPrEx>
          <w:tblCellMar>
            <w:top w:w="0" w:type="dxa"/>
            <w:bottom w:w="0" w:type="dxa"/>
          </w:tblCellMar>
        </w:tblPrEx>
        <w:trPr>
          <w:cantSplit/>
          <w:trHeight w:val="359"/>
        </w:trPr>
        <w:tc>
          <w:tcPr>
            <w:tcW w:w="116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pPr>
            <w:r>
              <w:rPr>
                <w:rFonts w:ascii="標楷體" w:eastAsia="標楷體" w:hAnsi="標楷體"/>
                <w:color w:val="000000"/>
              </w:rPr>
              <w:t>郭靜姿</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pPr>
            <w:r>
              <w:rPr>
                <w:rFonts w:ascii="標楷體" w:eastAsia="標楷體" w:hAnsi="標楷體"/>
                <w:color w:val="000000"/>
              </w:rPr>
              <w:t>教授</w:t>
            </w:r>
          </w:p>
        </w:tc>
        <w:tc>
          <w:tcPr>
            <w:tcW w:w="1946"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pPr>
            <w:r>
              <w:rPr>
                <w:rFonts w:ascii="標楷體" w:eastAsia="標楷體" w:hAnsi="標楷體"/>
                <w:color w:val="000000"/>
              </w:rPr>
              <w:t>本校特教系</w:t>
            </w:r>
          </w:p>
        </w:tc>
        <w:tc>
          <w:tcPr>
            <w:tcW w:w="3344"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rPr>
                <w:rFonts w:ascii="標楷體" w:eastAsia="標楷體" w:hAnsi="標楷體"/>
                <w:color w:val="000000"/>
              </w:rPr>
            </w:pPr>
            <w:r>
              <w:rPr>
                <w:rFonts w:ascii="標楷體" w:eastAsia="標楷體" w:hAnsi="標楷體"/>
                <w:color w:val="000000"/>
              </w:rPr>
              <w:t>特殊教育教學實習（二）</w:t>
            </w:r>
          </w:p>
        </w:tc>
        <w:tc>
          <w:tcPr>
            <w:tcW w:w="1427" w:type="dxa"/>
            <w:tcBorders>
              <w:top w:val="single" w:sz="4" w:space="0" w:color="000000"/>
              <w:left w:val="single" w:sz="4" w:space="0" w:color="000000"/>
              <w:bottom w:val="single" w:sz="4" w:space="0" w:color="000000"/>
              <w:right w:val="single" w:sz="4" w:space="0" w:color="000000"/>
            </w:tcBorders>
            <w:shd w:val="clear" w:color="auto" w:fill="EAF1DD"/>
            <w:tcMar>
              <w:top w:w="0" w:type="dxa"/>
              <w:left w:w="28" w:type="dxa"/>
              <w:bottom w:w="0" w:type="dxa"/>
              <w:right w:w="28" w:type="dxa"/>
            </w:tcMar>
            <w:vAlign w:val="center"/>
          </w:tcPr>
          <w:p w:rsidR="00123D88" w:rsidRDefault="009D259B">
            <w:pPr>
              <w:jc w:val="center"/>
              <w:rPr>
                <w:rFonts w:ascii="標楷體" w:eastAsia="標楷體" w:hAnsi="標楷體"/>
                <w:color w:val="000000"/>
              </w:rPr>
            </w:pPr>
            <w:r>
              <w:rPr>
                <w:rFonts w:ascii="標楷體" w:eastAsia="標楷體" w:hAnsi="標楷體"/>
                <w:color w:val="000000"/>
              </w:rPr>
              <w:t>專任</w:t>
            </w:r>
          </w:p>
        </w:tc>
      </w:tr>
    </w:tbl>
    <w:p w:rsidR="00123D88" w:rsidRDefault="009D259B">
      <w:pPr>
        <w:snapToGrid w:val="0"/>
        <w:spacing w:before="90" w:line="240" w:lineRule="atLeast"/>
        <w:ind w:left="425" w:hanging="425"/>
        <w:jc w:val="both"/>
      </w:pPr>
      <w:r>
        <w:rPr>
          <w:rFonts w:ascii="Book Antiqua" w:eastAsia="標楷體" w:hAnsi="Book Antiqua"/>
          <w:b/>
        </w:rPr>
        <w:t>三、國立臺灣師範大學收費標準：</w:t>
      </w:r>
      <w:r>
        <w:rPr>
          <w:rFonts w:ascii="Book Antiqua" w:eastAsia="標楷體" w:hAnsi="Book Antiqua"/>
        </w:rPr>
        <w:t>報名費</w:t>
      </w:r>
      <w:r>
        <w:rPr>
          <w:rFonts w:ascii="Book Antiqua" w:eastAsia="標楷體" w:hAnsi="Book Antiqua"/>
        </w:rPr>
        <w:t>300</w:t>
      </w:r>
      <w:r>
        <w:rPr>
          <w:rFonts w:ascii="Book Antiqua" w:eastAsia="標楷體" w:hAnsi="Book Antiqua"/>
        </w:rPr>
        <w:t>元整；學雜費每階段</w:t>
      </w:r>
      <w:r>
        <w:rPr>
          <w:rFonts w:ascii="Book Antiqua" w:eastAsia="標楷體" w:hAnsi="Book Antiqua"/>
        </w:rPr>
        <w:t>2,000</w:t>
      </w:r>
      <w:r>
        <w:rPr>
          <w:rFonts w:ascii="Book Antiqua" w:eastAsia="標楷體" w:hAnsi="Book Antiqua"/>
        </w:rPr>
        <w:t>元；學分費每學分</w:t>
      </w:r>
      <w:r>
        <w:rPr>
          <w:rFonts w:ascii="Book Antiqua" w:eastAsia="標楷體" w:hAnsi="Book Antiqua"/>
        </w:rPr>
        <w:t>3,000</w:t>
      </w:r>
      <w:r>
        <w:rPr>
          <w:rFonts w:ascii="Book Antiqua" w:eastAsia="標楷體" w:hAnsi="Book Antiqua"/>
        </w:rPr>
        <w:t>元；實習課程因每學分</w:t>
      </w:r>
      <w:r>
        <w:rPr>
          <w:rFonts w:ascii="Book Antiqua" w:eastAsia="標楷體" w:hAnsi="Book Antiqua"/>
        </w:rPr>
        <w:t>36</w:t>
      </w:r>
      <w:r>
        <w:rPr>
          <w:rFonts w:ascii="Book Antiqua" w:eastAsia="標楷體" w:hAnsi="Book Antiqua"/>
        </w:rPr>
        <w:t>小時，故修習實習（一）、（二）學分費各為</w:t>
      </w:r>
      <w:r>
        <w:rPr>
          <w:rFonts w:ascii="Book Antiqua" w:eastAsia="標楷體" w:hAnsi="Book Antiqua"/>
        </w:rPr>
        <w:t>12,000</w:t>
      </w:r>
      <w:r>
        <w:rPr>
          <w:rFonts w:ascii="Book Antiqua" w:eastAsia="標楷體" w:hAnsi="Book Antiqua"/>
        </w:rPr>
        <w:t>元。</w:t>
      </w:r>
    </w:p>
    <w:p w:rsidR="00123D88" w:rsidRDefault="009D259B">
      <w:pPr>
        <w:snapToGrid w:val="0"/>
        <w:spacing w:before="90" w:line="240" w:lineRule="atLeast"/>
        <w:ind w:left="425" w:hanging="425"/>
        <w:jc w:val="both"/>
      </w:pPr>
      <w:r>
        <w:rPr>
          <w:rFonts w:ascii="Book Antiqua" w:eastAsia="標楷體" w:hAnsi="Book Antiqua"/>
          <w:b/>
        </w:rPr>
        <w:t>四、其他注意事項</w:t>
      </w:r>
    </w:p>
    <w:p w:rsidR="00123D88" w:rsidRDefault="009D259B">
      <w:pPr>
        <w:snapToGrid w:val="0"/>
        <w:spacing w:line="240" w:lineRule="atLeast"/>
        <w:ind w:left="708" w:hanging="708"/>
        <w:jc w:val="both"/>
      </w:pPr>
      <w:r>
        <w:rPr>
          <w:rFonts w:ascii="Book Antiqua" w:eastAsia="標楷體" w:hAnsi="Book Antiqua"/>
        </w:rPr>
        <w:t>（一）報名人數未達</w:t>
      </w:r>
      <w:r>
        <w:rPr>
          <w:rFonts w:ascii="Book Antiqua" w:eastAsia="標楷體" w:hAnsi="Book Antiqua"/>
        </w:rPr>
        <w:t>25</w:t>
      </w:r>
      <w:r>
        <w:rPr>
          <w:rFonts w:ascii="Book Antiqua" w:eastAsia="標楷體" w:hAnsi="Book Antiqua"/>
        </w:rPr>
        <w:t>人，國立臺灣師範大學保留開班權利；如未開班，所繳交之費用無息退還。</w:t>
      </w:r>
    </w:p>
    <w:p w:rsidR="00123D88" w:rsidRDefault="009D259B">
      <w:pPr>
        <w:snapToGrid w:val="0"/>
        <w:spacing w:line="240" w:lineRule="atLeast"/>
        <w:ind w:left="708" w:hanging="708"/>
        <w:jc w:val="both"/>
      </w:pPr>
      <w:r>
        <w:rPr>
          <w:rFonts w:ascii="Book Antiqua" w:eastAsia="標楷體" w:hAnsi="Book Antiqua"/>
        </w:rPr>
        <w:t>（二）本班學員錄取後，不得辦理保留入學資格、休學、轉學或轉班，且不得要求修習其他教育學程或要求至其他學制班級修課。</w:t>
      </w:r>
    </w:p>
    <w:p w:rsidR="00123D88" w:rsidRDefault="009D259B">
      <w:pPr>
        <w:snapToGrid w:val="0"/>
        <w:spacing w:line="240" w:lineRule="atLeast"/>
        <w:ind w:left="708" w:hanging="708"/>
        <w:jc w:val="both"/>
        <w:rPr>
          <w:rFonts w:ascii="Book Antiqua" w:eastAsia="標楷體" w:hAnsi="Book Antiqua"/>
        </w:rPr>
      </w:pPr>
      <w:r>
        <w:rPr>
          <w:rFonts w:ascii="Book Antiqua" w:eastAsia="標楷體" w:hAnsi="Book Antiqua"/>
        </w:rPr>
        <w:t>（三）所繳文件資料如有偽造、假借、塗改或不被承認者等不實情事，應自負法律責任。在錄取後發現者，應即撤銷錄取資格及修習教育學分權利，已修學分概不予承認；如在修畢學分後發現者，則註銷已修習之教育學分證明。</w:t>
      </w:r>
    </w:p>
    <w:p w:rsidR="00123D88" w:rsidRDefault="009D259B">
      <w:pPr>
        <w:snapToGrid w:val="0"/>
        <w:spacing w:line="240" w:lineRule="atLeast"/>
        <w:ind w:left="708" w:hanging="708"/>
        <w:jc w:val="both"/>
        <w:rPr>
          <w:rFonts w:ascii="Book Antiqua" w:eastAsia="標楷體" w:hAnsi="Book Antiqua"/>
        </w:rPr>
      </w:pPr>
      <w:r>
        <w:rPr>
          <w:rFonts w:ascii="Book Antiqua" w:eastAsia="標楷體" w:hAnsi="Book Antiqua"/>
        </w:rPr>
        <w:t>（四）本班學員經錄取後，應遵守課程規定，且修習完成全部課程並取得學分證書後，須接受教育局或返回原薦送學校完成至少三年之資優教育服務。如有違約或中途休學未能如期</w:t>
      </w:r>
      <w:r>
        <w:rPr>
          <w:rFonts w:ascii="Book Antiqua" w:eastAsia="標楷體" w:hAnsi="Book Antiqua"/>
        </w:rPr>
        <w:lastRenderedPageBreak/>
        <w:t>修習完成全部課程，應賠償修習期間臺北</w:t>
      </w:r>
      <w:r>
        <w:rPr>
          <w:rFonts w:ascii="Book Antiqua" w:eastAsia="標楷體" w:hAnsi="Book Antiqua"/>
        </w:rPr>
        <w:t>市政府教育局補助之所有費用。</w:t>
      </w:r>
    </w:p>
    <w:p w:rsidR="00123D88" w:rsidRDefault="009D259B">
      <w:pPr>
        <w:snapToGrid w:val="0"/>
        <w:spacing w:line="240" w:lineRule="atLeast"/>
        <w:ind w:left="708" w:hanging="708"/>
        <w:jc w:val="both"/>
        <w:rPr>
          <w:rFonts w:ascii="Book Antiqua" w:eastAsia="標楷體" w:hAnsi="Book Antiqua"/>
        </w:rPr>
      </w:pPr>
      <w:r>
        <w:rPr>
          <w:rFonts w:ascii="Book Antiqua" w:eastAsia="標楷體" w:hAnsi="Book Antiqua"/>
        </w:rPr>
        <w:t>（五）辦理單位（承辦人）及聯絡電話</w:t>
      </w:r>
    </w:p>
    <w:p w:rsidR="00123D88" w:rsidRDefault="009D259B">
      <w:pPr>
        <w:snapToGrid w:val="0"/>
        <w:spacing w:line="240" w:lineRule="atLeast"/>
        <w:ind w:left="1527" w:hanging="958"/>
      </w:pPr>
      <w:r>
        <w:rPr>
          <w:rFonts w:ascii="Book Antiqua" w:eastAsia="標楷體" w:hAnsi="Book Antiqua"/>
        </w:rPr>
        <w:t>1.</w:t>
      </w:r>
      <w:r>
        <w:rPr>
          <w:rFonts w:ascii="Book Antiqua" w:eastAsia="標楷體" w:hAnsi="Book Antiqua"/>
        </w:rPr>
        <w:t>國立臺灣師範大學進修推廣學院</w:t>
      </w:r>
      <w:r>
        <w:rPr>
          <w:rFonts w:ascii="Book Antiqua" w:eastAsia="標楷體" w:hAnsi="Book Antiqua"/>
        </w:rPr>
        <w:t xml:space="preserve"> </w:t>
      </w:r>
      <w:r>
        <w:rPr>
          <w:rFonts w:ascii="Book Antiqua" w:eastAsia="標楷體" w:hAnsi="Book Antiqua"/>
        </w:rPr>
        <w:t>教育學分專案小組</w:t>
      </w:r>
      <w:r>
        <w:rPr>
          <w:rFonts w:ascii="Book Antiqua" w:eastAsia="標楷體" w:hAnsi="Book Antiqua"/>
        </w:rPr>
        <w:t xml:space="preserve">  </w:t>
      </w:r>
      <w:r>
        <w:rPr>
          <w:rFonts w:ascii="Book Antiqua" w:eastAsia="標楷體" w:hAnsi="Book Antiqua"/>
        </w:rPr>
        <w:t>葉美呂小姐</w:t>
      </w:r>
    </w:p>
    <w:p w:rsidR="00123D88" w:rsidRDefault="009D259B">
      <w:pPr>
        <w:snapToGrid w:val="0"/>
        <w:spacing w:line="240" w:lineRule="atLeast"/>
        <w:ind w:left="1985" w:hanging="1416"/>
      </w:pPr>
      <w:r>
        <w:rPr>
          <w:rFonts w:ascii="Book Antiqua" w:eastAsia="標楷體" w:hAnsi="Book Antiqua"/>
        </w:rPr>
        <w:t>2.</w:t>
      </w:r>
      <w:r>
        <w:rPr>
          <w:rFonts w:ascii="Book Antiqua" w:eastAsia="標楷體" w:hAnsi="Book Antiqua"/>
        </w:rPr>
        <w:t>聯絡方式：電話：（</w:t>
      </w:r>
      <w:r>
        <w:rPr>
          <w:rFonts w:ascii="Book Antiqua" w:eastAsia="標楷體" w:hAnsi="Book Antiqua"/>
        </w:rPr>
        <w:t>02</w:t>
      </w:r>
      <w:r>
        <w:rPr>
          <w:rFonts w:ascii="Book Antiqua" w:eastAsia="標楷體" w:hAnsi="Book Antiqua"/>
        </w:rPr>
        <w:t>）</w:t>
      </w:r>
      <w:r>
        <w:rPr>
          <w:rFonts w:ascii="Book Antiqua" w:eastAsia="標楷體" w:hAnsi="Book Antiqua"/>
        </w:rPr>
        <w:t>7734-5812</w:t>
      </w:r>
      <w:r>
        <w:rPr>
          <w:rFonts w:ascii="Book Antiqua" w:eastAsia="標楷體" w:hAnsi="Book Antiqua"/>
        </w:rPr>
        <w:br/>
      </w:r>
      <w:r>
        <w:rPr>
          <w:rFonts w:ascii="Book Antiqua" w:eastAsia="標楷體" w:hAnsi="Book Antiqua"/>
        </w:rPr>
        <w:t>傳真：（</w:t>
      </w:r>
      <w:r>
        <w:rPr>
          <w:rFonts w:ascii="Book Antiqua" w:eastAsia="標楷體" w:hAnsi="Book Antiqua"/>
        </w:rPr>
        <w:t>02</w:t>
      </w:r>
      <w:r>
        <w:rPr>
          <w:rFonts w:ascii="Book Antiqua" w:eastAsia="標楷體" w:hAnsi="Book Antiqua"/>
        </w:rPr>
        <w:t>）</w:t>
      </w:r>
      <w:r>
        <w:rPr>
          <w:rFonts w:ascii="Book Antiqua" w:eastAsia="標楷體" w:hAnsi="Book Antiqua"/>
        </w:rPr>
        <w:t>2393-5711</w:t>
      </w:r>
      <w:r>
        <w:rPr>
          <w:rFonts w:ascii="Book Antiqua" w:eastAsia="標楷體" w:hAnsi="Book Antiqua"/>
        </w:rPr>
        <w:br/>
      </w:r>
      <w:r>
        <w:rPr>
          <w:rFonts w:ascii="Book Antiqua" w:eastAsia="標楷體" w:hAnsi="Book Antiqua"/>
        </w:rPr>
        <w:t>電子郵件信箱：</w:t>
      </w:r>
      <w:r>
        <w:rPr>
          <w:rFonts w:ascii="Book Antiqua" w:eastAsia="標楷體" w:hAnsi="Book Antiqua"/>
        </w:rPr>
        <w:t>e71006@ntnu.edu.tw</w:t>
      </w:r>
    </w:p>
    <w:p w:rsidR="00123D88" w:rsidRDefault="009D259B">
      <w:pPr>
        <w:snapToGrid w:val="0"/>
        <w:spacing w:line="240" w:lineRule="atLeast"/>
        <w:ind w:left="1527" w:hanging="958"/>
      </w:pPr>
      <w:r>
        <w:rPr>
          <w:rFonts w:ascii="Book Antiqua" w:eastAsia="標楷體" w:hAnsi="Book Antiqua"/>
        </w:rPr>
        <w:t>3.</w:t>
      </w:r>
      <w:r>
        <w:rPr>
          <w:rFonts w:ascii="Book Antiqua" w:eastAsia="標楷體" w:hAnsi="Book Antiqua"/>
        </w:rPr>
        <w:t>相關資訊網址：</w:t>
      </w:r>
      <w:hyperlink r:id="rId9" w:history="1">
        <w:r>
          <w:rPr>
            <w:rStyle w:val="a9"/>
            <w:rFonts w:ascii="Book Antiqua" w:eastAsia="標楷體" w:hAnsi="Book Antiqua"/>
            <w:color w:val="auto"/>
          </w:rPr>
          <w:t>http://www.sce.ntnu.edu.tw</w:t>
        </w:r>
      </w:hyperlink>
    </w:p>
    <w:sectPr w:rsidR="00123D88">
      <w:footerReference w:type="default" r:id="rId10"/>
      <w:pgSz w:w="11906" w:h="16838"/>
      <w:pgMar w:top="1134" w:right="849"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9B" w:rsidRDefault="009D259B">
      <w:r>
        <w:separator/>
      </w:r>
    </w:p>
  </w:endnote>
  <w:endnote w:type="continuationSeparator" w:id="0">
    <w:p w:rsidR="009D259B" w:rsidRDefault="009D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儷楷書">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8" w:rsidRDefault="009D259B">
    <w:pPr>
      <w:pStyle w:val="a5"/>
      <w:jc w:val="center"/>
    </w:pPr>
    <w:r>
      <w:rPr>
        <w:lang w:val="zh-TW"/>
      </w:rPr>
      <w:fldChar w:fldCharType="begin"/>
    </w:r>
    <w:r>
      <w:rPr>
        <w:lang w:val="zh-TW"/>
      </w:rPr>
      <w:instrText xml:space="preserve"> PAGE </w:instrText>
    </w:r>
    <w:r>
      <w:rPr>
        <w:lang w:val="zh-TW"/>
      </w:rPr>
      <w:fldChar w:fldCharType="separate"/>
    </w:r>
    <w:r w:rsidR="000825FC">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8" w:rsidRDefault="009D259B">
    <w:pPr>
      <w:pStyle w:val="a5"/>
      <w:jc w:val="center"/>
    </w:pPr>
    <w:r>
      <w:rPr>
        <w:lang w:val="zh-TW"/>
      </w:rPr>
      <w:fldChar w:fldCharType="begin"/>
    </w:r>
    <w:r>
      <w:rPr>
        <w:lang w:val="zh-TW"/>
      </w:rPr>
      <w:instrText xml:space="preserve"> PAGE </w:instrText>
    </w:r>
    <w:r>
      <w:rPr>
        <w:lang w:val="zh-TW"/>
      </w:rPr>
      <w:fldChar w:fldCharType="separate"/>
    </w:r>
    <w:r w:rsidR="000825FC">
      <w:rPr>
        <w:noProof/>
        <w:lang w:val="zh-TW"/>
      </w:rPr>
      <w:t>7</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8" w:rsidRDefault="009D259B">
    <w:pPr>
      <w:pStyle w:val="a5"/>
      <w:jc w:val="center"/>
    </w:pPr>
    <w:r>
      <w:rPr>
        <w:lang w:val="zh-TW"/>
      </w:rPr>
      <w:fldChar w:fldCharType="begin"/>
    </w:r>
    <w:r>
      <w:rPr>
        <w:lang w:val="zh-TW"/>
      </w:rPr>
      <w:instrText xml:space="preserve"> PAGE </w:instrText>
    </w:r>
    <w:r>
      <w:rPr>
        <w:lang w:val="zh-TW"/>
      </w:rPr>
      <w:fldChar w:fldCharType="separate"/>
    </w:r>
    <w:r w:rsidR="000825FC">
      <w:rPr>
        <w:noProof/>
        <w:lang w:val="zh-TW"/>
      </w:rPr>
      <w:t>10</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9B" w:rsidRDefault="009D259B">
      <w:r>
        <w:rPr>
          <w:color w:val="000000"/>
        </w:rPr>
        <w:separator/>
      </w:r>
    </w:p>
  </w:footnote>
  <w:footnote w:type="continuationSeparator" w:id="0">
    <w:p w:rsidR="009D259B" w:rsidRDefault="009D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123D88"/>
    <w:rsid w:val="000825FC"/>
    <w:rsid w:val="00123D88"/>
    <w:rsid w:val="009D2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E58B9D-D054-45FC-BDBD-E6D1FCC5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rFonts w:cs="Times New Roman"/>
      <w:sz w:val="20"/>
      <w:szCs w:val="20"/>
    </w:rPr>
  </w:style>
  <w:style w:type="paragraph" w:styleId="a7">
    <w:name w:val="Balloon Text"/>
    <w:basedOn w:val="a"/>
    <w:rPr>
      <w:rFonts w:ascii="Arial" w:hAnsi="Arial"/>
      <w:sz w:val="18"/>
      <w:szCs w:val="18"/>
    </w:rPr>
  </w:style>
  <w:style w:type="character" w:styleId="a8">
    <w:name w:val="page number"/>
    <w:basedOn w:val="a0"/>
  </w:style>
  <w:style w:type="character" w:styleId="a9">
    <w:name w:val="Hyperlink"/>
    <w:rPr>
      <w:color w:val="0000FF"/>
      <w:u w:val="single"/>
    </w:rPr>
  </w:style>
  <w:style w:type="paragraph" w:styleId="aa">
    <w:name w:val="Body Text Indent"/>
    <w:basedOn w:val="a"/>
    <w:pPr>
      <w:spacing w:after="120"/>
      <w:ind w:left="480"/>
    </w:pPr>
    <w:rPr>
      <w:rFonts w:ascii="Calibri" w:hAnsi="Calibri"/>
    </w:rPr>
  </w:style>
  <w:style w:type="character" w:customStyle="1" w:styleId="ab">
    <w:name w:val="本文縮排 字元"/>
    <w:rPr>
      <w:rFonts w:eastAsia="新細明體"/>
      <w:kern w:val="3"/>
      <w:sz w:val="24"/>
      <w:szCs w:val="24"/>
      <w:lang w:bidi="ar-SA"/>
    </w:rPr>
  </w:style>
  <w:style w:type="paragraph" w:styleId="ac">
    <w:name w:val="Plain Text"/>
    <w:basedOn w:val="a"/>
    <w:rPr>
      <w:rFonts w:ascii="細明體" w:eastAsia="細明體" w:hAnsi="細明體"/>
      <w:szCs w:val="20"/>
    </w:rPr>
  </w:style>
  <w:style w:type="paragraph" w:styleId="ad">
    <w:name w:val="Body Text"/>
    <w:basedOn w:val="a"/>
    <w:pPr>
      <w:spacing w:after="120"/>
    </w:pPr>
  </w:style>
  <w:style w:type="character" w:customStyle="1" w:styleId="ae">
    <w:name w:val="本文 字元"/>
    <w:rPr>
      <w:rFonts w:ascii="Times New Roman" w:hAnsi="Times New Roman"/>
      <w:kern w:val="3"/>
      <w:sz w:val="24"/>
      <w:szCs w:val="24"/>
    </w:rPr>
  </w:style>
  <w:style w:type="character" w:customStyle="1" w:styleId="20">
    <w:name w:val="標題 2 字元"/>
    <w:rPr>
      <w:rFonts w:ascii="Cambria" w:hAnsi="Cambria"/>
      <w:b/>
      <w:bCs/>
      <w:kern w:val="3"/>
      <w:sz w:val="48"/>
      <w:szCs w:val="48"/>
    </w:rPr>
  </w:style>
  <w:style w:type="character" w:customStyle="1" w:styleId="af">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_se.30@mail.taipei.gov.t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sce.ntnu.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桃園縣政府教育局100年度委託大專校院</dc:title>
  <dc:creator>Your User Name</dc:creator>
  <cp:lastModifiedBy>user</cp:lastModifiedBy>
  <cp:revision>2</cp:revision>
  <cp:lastPrinted>2019-05-30T06:27:00Z</cp:lastPrinted>
  <dcterms:created xsi:type="dcterms:W3CDTF">2021-07-08T01:02:00Z</dcterms:created>
  <dcterms:modified xsi:type="dcterms:W3CDTF">2021-07-08T01:02:00Z</dcterms:modified>
</cp:coreProperties>
</file>