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961CA2">
        <w:rPr>
          <w:rFonts w:ascii="標楷體" w:eastAsia="標楷體" w:hAnsi="標楷體" w:hint="eastAsia"/>
          <w:b/>
          <w:sz w:val="36"/>
          <w:szCs w:val="36"/>
        </w:rPr>
        <w:t>110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5067FB">
        <w:rPr>
          <w:rFonts w:ascii="標楷體" w:eastAsia="標楷體" w:hAnsi="標楷體" w:hint="eastAsia"/>
          <w:b/>
          <w:sz w:val="36"/>
          <w:szCs w:val="36"/>
        </w:rPr>
        <w:t>8</w:t>
      </w:r>
      <w:r w:rsidRPr="002260E8">
        <w:rPr>
          <w:rFonts w:ascii="標楷體" w:eastAsia="標楷體" w:hAnsi="標楷體" w:hint="eastAsia"/>
          <w:b/>
          <w:sz w:val="36"/>
          <w:szCs w:val="36"/>
        </w:rPr>
        <w:t>月份校務會議議程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時間：</w:t>
      </w:r>
      <w:r w:rsidR="00961CA2">
        <w:rPr>
          <w:rFonts w:ascii="標楷體" w:eastAsia="標楷體" w:hAnsi="標楷體" w:hint="eastAsia"/>
          <w:sz w:val="32"/>
          <w:szCs w:val="32"/>
        </w:rPr>
        <w:t>110</w:t>
      </w:r>
      <w:r w:rsidRPr="00581F40">
        <w:rPr>
          <w:rFonts w:ascii="標楷體" w:eastAsia="標楷體" w:hAnsi="標楷體" w:hint="eastAsia"/>
          <w:sz w:val="32"/>
          <w:szCs w:val="32"/>
        </w:rPr>
        <w:t>年</w:t>
      </w:r>
      <w:r w:rsidR="005067FB">
        <w:rPr>
          <w:rFonts w:ascii="標楷體" w:eastAsia="標楷體" w:hAnsi="標楷體" w:hint="eastAsia"/>
          <w:sz w:val="32"/>
          <w:szCs w:val="32"/>
        </w:rPr>
        <w:t>8月 31</w:t>
      </w:r>
      <w:r w:rsidRPr="00581F40">
        <w:rPr>
          <w:rFonts w:ascii="標楷體" w:eastAsia="標楷體" w:hAnsi="標楷體" w:hint="eastAsia"/>
          <w:sz w:val="32"/>
          <w:szCs w:val="32"/>
        </w:rPr>
        <w:t>日（星期</w:t>
      </w:r>
      <w:r w:rsidR="005067FB">
        <w:rPr>
          <w:rFonts w:ascii="標楷體" w:eastAsia="標楷體" w:hAnsi="標楷體" w:hint="eastAsia"/>
          <w:sz w:val="32"/>
          <w:szCs w:val="32"/>
        </w:rPr>
        <w:t>二</w:t>
      </w:r>
      <w:r w:rsidRPr="00581F40">
        <w:rPr>
          <w:rFonts w:ascii="標楷體" w:eastAsia="標楷體" w:hAnsi="標楷體" w:hint="eastAsia"/>
          <w:sz w:val="32"/>
          <w:szCs w:val="32"/>
        </w:rPr>
        <w:t>）</w:t>
      </w:r>
      <w:r w:rsidR="005067FB">
        <w:rPr>
          <w:rFonts w:ascii="標楷體" w:eastAsia="標楷體" w:hAnsi="標楷體" w:hint="eastAsia"/>
          <w:sz w:val="32"/>
          <w:szCs w:val="32"/>
        </w:rPr>
        <w:t>下</w:t>
      </w:r>
      <w:r w:rsidRPr="00581F40">
        <w:rPr>
          <w:rFonts w:ascii="標楷體" w:eastAsia="標楷體" w:hAnsi="標楷體" w:hint="eastAsia"/>
          <w:sz w:val="32"/>
          <w:szCs w:val="32"/>
        </w:rPr>
        <w:t>午</w:t>
      </w:r>
      <w:r w:rsidR="005067FB">
        <w:rPr>
          <w:rFonts w:ascii="標楷體" w:eastAsia="標楷體" w:hAnsi="標楷體" w:hint="eastAsia"/>
          <w:sz w:val="32"/>
          <w:szCs w:val="32"/>
        </w:rPr>
        <w:t>1</w:t>
      </w:r>
      <w:r w:rsidRPr="00581F40">
        <w:rPr>
          <w:rFonts w:ascii="標楷體" w:eastAsia="標楷體" w:hAnsi="標楷體" w:hint="eastAsia"/>
          <w:sz w:val="32"/>
          <w:szCs w:val="32"/>
        </w:rPr>
        <w:t>時</w:t>
      </w:r>
      <w:r w:rsidR="00961CA2">
        <w:rPr>
          <w:rFonts w:ascii="標楷體" w:eastAsia="標楷體" w:hAnsi="標楷體" w:hint="eastAsia"/>
          <w:sz w:val="32"/>
          <w:szCs w:val="32"/>
        </w:rPr>
        <w:t>3</w:t>
      </w:r>
      <w:r w:rsidR="00564F5C" w:rsidRPr="00581F40">
        <w:rPr>
          <w:rFonts w:ascii="標楷體" w:eastAsia="標楷體" w:hAnsi="標楷體" w:hint="eastAsia"/>
          <w:sz w:val="32"/>
          <w:szCs w:val="32"/>
        </w:rPr>
        <w:t>0</w:t>
      </w:r>
      <w:r w:rsidRPr="00581F40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地點：</w:t>
      </w:r>
      <w:r w:rsidR="005067FB">
        <w:rPr>
          <w:rFonts w:ascii="標楷體" w:eastAsia="標楷體" w:hAnsi="標楷體" w:hint="eastAsia"/>
          <w:sz w:val="32"/>
          <w:szCs w:val="32"/>
        </w:rPr>
        <w:t>新民國中活動中心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581F40">
        <w:rPr>
          <w:rFonts w:ascii="標楷體" w:eastAsia="標楷體" w:hAnsi="標楷體" w:hint="eastAsia"/>
          <w:sz w:val="32"/>
          <w:szCs w:val="32"/>
        </w:rPr>
        <w:t>施俞旭校長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主席致詞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2260E8" w:rsidRDefault="002260E8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報告上次會議決議事項</w:t>
      </w:r>
      <w:r w:rsidR="00432DBD" w:rsidRPr="00A66709">
        <w:rPr>
          <w:rFonts w:ascii="標楷體" w:hAnsi="標楷體" w:hint="eastAsia"/>
          <w:sz w:val="32"/>
          <w:szCs w:val="32"/>
        </w:rPr>
        <w:t>:</w:t>
      </w:r>
      <w:r w:rsidR="00506AB1" w:rsidRPr="00A66709">
        <w:rPr>
          <w:rFonts w:ascii="標楷體" w:hAnsi="標楷體" w:hint="eastAsia"/>
          <w:sz w:val="32"/>
          <w:szCs w:val="32"/>
        </w:rPr>
        <w:t>上次</w:t>
      </w:r>
      <w:r w:rsidR="005067FB">
        <w:rPr>
          <w:rFonts w:ascii="標楷體" w:hAnsi="標楷體" w:hint="eastAsia"/>
          <w:sz w:val="32"/>
          <w:szCs w:val="32"/>
        </w:rPr>
        <w:t>(110</w:t>
      </w:r>
      <w:r w:rsidR="00506AB1" w:rsidRPr="00A66709">
        <w:rPr>
          <w:rFonts w:ascii="標楷體" w:hAnsi="標楷體" w:hint="eastAsia"/>
          <w:sz w:val="32"/>
          <w:szCs w:val="32"/>
        </w:rPr>
        <w:t>年</w:t>
      </w:r>
      <w:r w:rsidR="005067FB">
        <w:rPr>
          <w:rFonts w:ascii="標楷體" w:hAnsi="標楷體" w:hint="eastAsia"/>
          <w:sz w:val="32"/>
          <w:szCs w:val="32"/>
        </w:rPr>
        <w:t>1</w:t>
      </w:r>
      <w:r w:rsidR="00506AB1" w:rsidRPr="00A66709">
        <w:rPr>
          <w:rFonts w:ascii="標楷體" w:hAnsi="標楷體" w:hint="eastAsia"/>
          <w:sz w:val="32"/>
          <w:szCs w:val="32"/>
        </w:rPr>
        <w:t>月</w:t>
      </w:r>
      <w:r w:rsidR="005067FB">
        <w:rPr>
          <w:rFonts w:ascii="標楷體" w:hAnsi="標楷體" w:hint="eastAsia"/>
          <w:sz w:val="32"/>
          <w:szCs w:val="32"/>
        </w:rPr>
        <w:t>20</w:t>
      </w:r>
      <w:r w:rsidR="00506AB1" w:rsidRPr="00A66709">
        <w:rPr>
          <w:rFonts w:ascii="標楷體" w:hAnsi="標楷體" w:hint="eastAsia"/>
          <w:sz w:val="32"/>
          <w:szCs w:val="32"/>
        </w:rPr>
        <w:t>)校務會議</w:t>
      </w:r>
      <w:r w:rsidR="00506AB1" w:rsidRPr="002D6AEE">
        <w:rPr>
          <w:rFonts w:ascii="標楷體" w:hAnsi="標楷體" w:hint="eastAsia"/>
          <w:sz w:val="32"/>
          <w:szCs w:val="32"/>
        </w:rPr>
        <w:t>提案決議事項</w:t>
      </w:r>
      <w:r w:rsidR="005067FB">
        <w:rPr>
          <w:rFonts w:ascii="標楷體" w:hAnsi="標楷體" w:hint="eastAsia"/>
          <w:sz w:val="32"/>
          <w:szCs w:val="32"/>
        </w:rPr>
        <w:t>:無</w:t>
      </w:r>
    </w:p>
    <w:p w:rsidR="00961CA2" w:rsidRDefault="00961CA2" w:rsidP="00961CA2">
      <w:pPr>
        <w:pStyle w:val="a7"/>
        <w:spacing w:line="500" w:lineRule="exact"/>
        <w:ind w:leftChars="0" w:left="720"/>
        <w:jc w:val="both"/>
        <w:rPr>
          <w:rFonts w:ascii="新細明體" w:hAnsi="新細明體"/>
          <w:sz w:val="32"/>
          <w:szCs w:val="32"/>
        </w:rPr>
      </w:pPr>
    </w:p>
    <w:p w:rsidR="00961CA2" w:rsidRPr="002D6AEE" w:rsidRDefault="00961CA2" w:rsidP="00961CA2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A66709" w:rsidRPr="002D6AEE" w:rsidRDefault="00A66709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2260E8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</w:p>
    <w:p w:rsidR="005067FB" w:rsidRPr="00910967" w:rsidRDefault="005067FB" w:rsidP="008707F9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案由</w:t>
      </w:r>
      <w:proofErr w:type="gramStart"/>
      <w:r w:rsidRPr="005067FB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 w:rsidRPr="00205129">
        <w:rPr>
          <w:rFonts w:ascii="標楷體" w:eastAsia="標楷體" w:hAnsi="標楷體" w:hint="eastAsia"/>
          <w:sz w:val="32"/>
          <w:szCs w:val="32"/>
        </w:rPr>
        <w:t>有關教師留職停薪(含兵役、</w:t>
      </w:r>
      <w:proofErr w:type="gramStart"/>
      <w:r w:rsidRPr="00205129">
        <w:rPr>
          <w:rFonts w:ascii="標楷體" w:eastAsia="標楷體" w:hAnsi="標楷體" w:hint="eastAsia"/>
          <w:sz w:val="32"/>
          <w:szCs w:val="32"/>
        </w:rPr>
        <w:t>侍</w:t>
      </w:r>
      <w:proofErr w:type="gramEnd"/>
      <w:r w:rsidRPr="00205129">
        <w:rPr>
          <w:rFonts w:ascii="標楷體" w:eastAsia="標楷體" w:hAnsi="標楷體" w:hint="eastAsia"/>
          <w:sz w:val="32"/>
          <w:szCs w:val="32"/>
        </w:rPr>
        <w:t>親、育嬰、進修及借調等)、延長病假及公假借調等情形，是否具本校教師成績考核會委員之被選舉權與選舉權，</w:t>
      </w:r>
      <w:r w:rsidRPr="00205129">
        <w:rPr>
          <w:rFonts w:ascii="標楷體" w:eastAsia="標楷體" w:hAnsi="標楷體"/>
          <w:sz w:val="32"/>
          <w:szCs w:val="32"/>
        </w:rPr>
        <w:t>提請討論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="008707F9"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(人事室提案)</w:t>
      </w:r>
    </w:p>
    <w:p w:rsidR="008707F9" w:rsidRPr="005067FB" w:rsidRDefault="008707F9" w:rsidP="008707F9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</w:p>
    <w:p w:rsidR="008707F9" w:rsidRPr="008707F9" w:rsidRDefault="008707F9" w:rsidP="008707F9">
      <w:pPr>
        <w:numPr>
          <w:ilvl w:val="0"/>
          <w:numId w:val="31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依公立高級中等以下學校教師成績考核辦法（以下簡稱考核辦法）</w:t>
      </w:r>
    </w:p>
    <w:p w:rsidR="008707F9" w:rsidRPr="008707F9" w:rsidRDefault="008707F9" w:rsidP="008707F9">
      <w:pPr>
        <w:spacing w:line="0" w:lineRule="atLeast"/>
        <w:ind w:left="720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第</w:t>
      </w:r>
      <w:r w:rsidRPr="008707F9">
        <w:rPr>
          <w:rFonts w:ascii="標楷體" w:eastAsia="標楷體" w:hAnsi="標楷體"/>
          <w:sz w:val="32"/>
          <w:szCs w:val="32"/>
        </w:rPr>
        <w:t>9</w:t>
      </w:r>
      <w:r w:rsidRPr="008707F9">
        <w:rPr>
          <w:rFonts w:ascii="標楷體" w:eastAsia="標楷體" w:hAnsi="標楷體" w:hint="eastAsia"/>
          <w:sz w:val="32"/>
          <w:szCs w:val="32"/>
        </w:rPr>
        <w:t>條第1</w:t>
      </w:r>
      <w:r w:rsidRPr="008707F9">
        <w:rPr>
          <w:rFonts w:ascii="標楷體" w:eastAsia="標楷體" w:hAnsi="標楷體"/>
          <w:sz w:val="32"/>
          <w:szCs w:val="32"/>
        </w:rPr>
        <w:t>項</w:t>
      </w:r>
      <w:r w:rsidRPr="008707F9">
        <w:rPr>
          <w:rFonts w:ascii="標楷體" w:eastAsia="標楷體" w:hAnsi="標楷體" w:hint="eastAsia"/>
          <w:sz w:val="32"/>
          <w:szCs w:val="32"/>
        </w:rPr>
        <w:t>規定：「考核會由委員九人至十七人組成，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除掌理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教務、學生事務、輔導、人事業務之單位主管及教師會代表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人為當然委員外，其餘由本校教師票選產生，並由委員互推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人為主席，任期一年。」</w:t>
      </w:r>
    </w:p>
    <w:p w:rsidR="008707F9" w:rsidRPr="008707F9" w:rsidRDefault="008707F9" w:rsidP="008707F9">
      <w:pPr>
        <w:numPr>
          <w:ilvl w:val="0"/>
          <w:numId w:val="31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查本校教師成績考核會委員總人數1</w:t>
      </w:r>
      <w:r w:rsidRPr="008707F9">
        <w:rPr>
          <w:rFonts w:ascii="標楷體" w:eastAsia="標楷體" w:hAnsi="標楷體"/>
          <w:sz w:val="32"/>
          <w:szCs w:val="32"/>
        </w:rPr>
        <w:t>5人</w:t>
      </w:r>
      <w:r w:rsidRPr="008707F9">
        <w:rPr>
          <w:rFonts w:ascii="標楷體" w:eastAsia="標楷體" w:hAnsi="標楷體" w:hint="eastAsia"/>
          <w:sz w:val="32"/>
          <w:szCs w:val="32"/>
        </w:rPr>
        <w:t>，除考核辦法規定之5</w:t>
      </w:r>
      <w:r w:rsidRPr="008707F9">
        <w:rPr>
          <w:rFonts w:ascii="標楷體" w:eastAsia="標楷體" w:hAnsi="標楷體"/>
          <w:sz w:val="32"/>
          <w:szCs w:val="32"/>
        </w:rPr>
        <w:t>名</w:t>
      </w:r>
      <w:r w:rsidRPr="008707F9">
        <w:rPr>
          <w:rFonts w:ascii="標楷體" w:eastAsia="標楷體" w:hAnsi="標楷體" w:hint="eastAsia"/>
          <w:sz w:val="32"/>
          <w:szCs w:val="32"/>
        </w:rPr>
        <w:t>當然委員外，餘1</w:t>
      </w:r>
      <w:r w:rsidRPr="008707F9">
        <w:rPr>
          <w:rFonts w:ascii="標楷體" w:eastAsia="標楷體" w:hAnsi="標楷體"/>
          <w:sz w:val="32"/>
          <w:szCs w:val="32"/>
        </w:rPr>
        <w:t>0</w:t>
      </w:r>
      <w:r w:rsidRPr="008707F9">
        <w:rPr>
          <w:rFonts w:ascii="標楷體" w:eastAsia="標楷體" w:hAnsi="標楷體" w:hint="eastAsia"/>
          <w:sz w:val="32"/>
          <w:szCs w:val="32"/>
        </w:rPr>
        <w:t>名委員於每學年第1</w:t>
      </w:r>
      <w:r w:rsidRPr="008707F9">
        <w:rPr>
          <w:rFonts w:ascii="標楷體" w:eastAsia="標楷體" w:hAnsi="標楷體"/>
          <w:sz w:val="32"/>
          <w:szCs w:val="32"/>
        </w:rPr>
        <w:t>學期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期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初校務會議結束後，由全校教師票選產生。</w:t>
      </w:r>
    </w:p>
    <w:p w:rsidR="008707F9" w:rsidRPr="008707F9" w:rsidRDefault="008707F9" w:rsidP="008707F9">
      <w:pPr>
        <w:numPr>
          <w:ilvl w:val="0"/>
          <w:numId w:val="31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依臺北市政府教育局110年1月19日北市教人字第1103018771號函轉教育部110年1月13日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教授國字第1090159341號函說明四略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以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，教師於留職停薪（含兵役、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侍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親、育嬰、進修及借調等）、延長病假及</w:t>
      </w:r>
      <w:r w:rsidRPr="008707F9">
        <w:rPr>
          <w:rFonts w:ascii="標楷體" w:eastAsia="標楷體" w:hAnsi="標楷體" w:hint="eastAsia"/>
          <w:sz w:val="32"/>
          <w:szCs w:val="32"/>
        </w:rPr>
        <w:lastRenderedPageBreak/>
        <w:t>公務借調等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期間，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未實際在校任教、服務，其於考核會有無選舉權與被選舉權及選任後是否喪失委員資格，宜由校務會議議決。</w:t>
      </w:r>
    </w:p>
    <w:p w:rsidR="008707F9" w:rsidRPr="008707F9" w:rsidRDefault="008707F9" w:rsidP="005725B8">
      <w:pPr>
        <w:numPr>
          <w:ilvl w:val="0"/>
          <w:numId w:val="31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基於考核會實務運作考量，說明三所列教師因未實際在校任教服務，學期中出席本校考核會議可能性極低，並為避免相同議題於校內考核會與教評會作法不一，建議教師於留職停薪、延長病假或公務借調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期間，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不具考核會選舉委員之選舉權及被選舉權。辦 法：本案經討論通過後，自1</w:t>
      </w:r>
      <w:r w:rsidRPr="008707F9">
        <w:rPr>
          <w:rFonts w:ascii="標楷體" w:eastAsia="標楷體" w:hAnsi="標楷體"/>
          <w:sz w:val="32"/>
          <w:szCs w:val="32"/>
        </w:rPr>
        <w:t>10學年度起實</w:t>
      </w:r>
      <w:r w:rsidRPr="008707F9">
        <w:rPr>
          <w:rFonts w:ascii="標楷體" w:eastAsia="標楷體" w:hAnsi="標楷體" w:hint="eastAsia"/>
          <w:sz w:val="32"/>
          <w:szCs w:val="32"/>
        </w:rPr>
        <w:t>施。</w:t>
      </w:r>
    </w:p>
    <w:p w:rsidR="008707F9" w:rsidRPr="008707F9" w:rsidRDefault="008707F9" w:rsidP="008707F9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5067FB" w:rsidRPr="005067FB" w:rsidRDefault="005067FB" w:rsidP="008707F9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決議：。</w:t>
      </w:r>
    </w:p>
    <w:p w:rsidR="00296037" w:rsidRPr="00581F40" w:rsidRDefault="00296037" w:rsidP="00296037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8707F9" w:rsidRDefault="008707F9" w:rsidP="008707F9">
      <w:pPr>
        <w:pStyle w:val="Default"/>
        <w:ind w:left="720"/>
      </w:pPr>
    </w:p>
    <w:p w:rsidR="008707F9" w:rsidRDefault="008707F9" w:rsidP="008707F9">
      <w:pPr>
        <w:pStyle w:val="Default"/>
        <w:rPr>
          <w:sz w:val="32"/>
          <w:szCs w:val="32"/>
        </w:rPr>
      </w:pPr>
      <w:r>
        <w:rPr>
          <w:rFonts w:hAnsi="標楷體" w:hint="eastAsia"/>
          <w:sz w:val="32"/>
          <w:szCs w:val="32"/>
        </w:rPr>
        <w:t>案由二</w:t>
      </w:r>
      <w:r w:rsidRPr="005067FB">
        <w:rPr>
          <w:rFonts w:hAnsi="標楷體"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臺北市立新民國民中學</w:t>
      </w:r>
      <w:r>
        <w:rPr>
          <w:sz w:val="32"/>
          <w:szCs w:val="32"/>
        </w:rPr>
        <w:t>[</w:t>
      </w:r>
      <w:r>
        <w:rPr>
          <w:rFonts w:hint="eastAsia"/>
          <w:sz w:val="32"/>
          <w:szCs w:val="32"/>
        </w:rPr>
        <w:t>導師輪替制</w:t>
      </w:r>
      <w:r>
        <w:rPr>
          <w:sz w:val="32"/>
          <w:szCs w:val="32"/>
        </w:rPr>
        <w:t>]</w:t>
      </w:r>
      <w:r>
        <w:rPr>
          <w:rFonts w:hint="eastAsia"/>
          <w:sz w:val="32"/>
          <w:szCs w:val="32"/>
        </w:rPr>
        <w:t>暨</w:t>
      </w:r>
      <w:r>
        <w:rPr>
          <w:sz w:val="32"/>
          <w:szCs w:val="32"/>
        </w:rPr>
        <w:t>[</w:t>
      </w:r>
      <w:r>
        <w:rPr>
          <w:rFonts w:hint="eastAsia"/>
          <w:sz w:val="32"/>
          <w:szCs w:val="32"/>
        </w:rPr>
        <w:t>短期代理導師遴選</w:t>
      </w:r>
      <w:r>
        <w:rPr>
          <w:sz w:val="32"/>
          <w:szCs w:val="32"/>
        </w:rPr>
        <w:t>]</w:t>
      </w:r>
      <w:r>
        <w:rPr>
          <w:rFonts w:hint="eastAsia"/>
          <w:sz w:val="32"/>
          <w:szCs w:val="32"/>
        </w:rPr>
        <w:t>實施要點</w:t>
      </w:r>
      <w:r w:rsidR="001A1831">
        <w:rPr>
          <w:rFonts w:hint="eastAsia"/>
          <w:sz w:val="32"/>
          <w:szCs w:val="32"/>
        </w:rPr>
        <w:t>修正提案</w:t>
      </w:r>
      <w:bookmarkStart w:id="0" w:name="_GoBack"/>
      <w:bookmarkEnd w:id="0"/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(學務處提案)</w:t>
      </w:r>
    </w:p>
    <w:p w:rsidR="008707F9" w:rsidRPr="005067FB" w:rsidRDefault="008707F9" w:rsidP="008707F9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047"/>
        <w:gridCol w:w="3889"/>
      </w:tblGrid>
      <w:tr w:rsidR="008707F9" w:rsidRPr="008707F9" w:rsidTr="00AD1FE6">
        <w:tc>
          <w:tcPr>
            <w:tcW w:w="4047" w:type="dxa"/>
          </w:tcPr>
          <w:p w:rsidR="008707F9" w:rsidRPr="008707F9" w:rsidRDefault="008707F9" w:rsidP="008707F9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07F9">
              <w:rPr>
                <w:rFonts w:ascii="標楷體" w:eastAsia="標楷體" w:hAnsi="標楷體" w:hint="eastAsia"/>
                <w:sz w:val="32"/>
                <w:szCs w:val="32"/>
              </w:rPr>
              <w:t>舊的實施要點</w:t>
            </w:r>
          </w:p>
        </w:tc>
        <w:tc>
          <w:tcPr>
            <w:tcW w:w="3889" w:type="dxa"/>
          </w:tcPr>
          <w:p w:rsidR="008707F9" w:rsidRPr="008707F9" w:rsidRDefault="008707F9" w:rsidP="008707F9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07F9">
              <w:rPr>
                <w:rFonts w:ascii="標楷體" w:eastAsia="標楷體" w:hAnsi="標楷體" w:hint="eastAsia"/>
                <w:sz w:val="32"/>
                <w:szCs w:val="32"/>
              </w:rPr>
              <w:t>修改提案</w:t>
            </w:r>
          </w:p>
        </w:tc>
      </w:tr>
      <w:tr w:rsidR="008707F9" w:rsidRPr="008707F9" w:rsidTr="00AD1FE6">
        <w:tc>
          <w:tcPr>
            <w:tcW w:w="4047" w:type="dxa"/>
          </w:tcPr>
          <w:p w:rsidR="008707F9" w:rsidRPr="008707F9" w:rsidRDefault="00910967" w:rsidP="008707F9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10967">
              <w:rPr>
                <w:rFonts w:ascii="標楷體" w:eastAsia="標楷體" w:hAnsi="標楷體" w:hint="eastAsia"/>
                <w:sz w:val="24"/>
                <w:szCs w:val="24"/>
              </w:rPr>
              <w:t>原文</w:t>
            </w:r>
            <w:r w:rsidR="008707F9" w:rsidRPr="008707F9">
              <w:rPr>
                <w:rFonts w:ascii="標楷體" w:eastAsia="標楷體" w:hAnsi="標楷體" w:hint="eastAsia"/>
                <w:sz w:val="24"/>
                <w:szCs w:val="24"/>
              </w:rPr>
              <w:t>略</w:t>
            </w:r>
          </w:p>
        </w:tc>
        <w:tc>
          <w:tcPr>
            <w:tcW w:w="38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3"/>
            </w:tblGrid>
            <w:tr w:rsidR="00910967" w:rsidRPr="00910967">
              <w:trPr>
                <w:trHeight w:val="1057"/>
              </w:trPr>
              <w:tc>
                <w:tcPr>
                  <w:tcW w:w="0" w:type="auto"/>
                </w:tcPr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 xml:space="preserve"> [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導師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輪替制</w:t>
                  </w:r>
                  <w:proofErr w:type="gramEnd"/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]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實施要點中涉及以下用字者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需更正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: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專任代表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無此編制故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刪</w:t>
                  </w:r>
                  <w:proofErr w:type="gramEnd"/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合唱團指導老師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無此編制故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刪</w:t>
                  </w:r>
                  <w:proofErr w:type="gramEnd"/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副組長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改協助行政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訓導處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改為學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務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處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</w:tc>
            </w:tr>
          </w:tbl>
          <w:p w:rsidR="008707F9" w:rsidRPr="008707F9" w:rsidRDefault="008707F9" w:rsidP="008707F9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D1FE6" w:rsidRPr="008707F9" w:rsidTr="005069FA">
        <w:tc>
          <w:tcPr>
            <w:tcW w:w="4047" w:type="dxa"/>
          </w:tcPr>
          <w:p w:rsidR="00910967" w:rsidRPr="00910967" w:rsidRDefault="00910967" w:rsidP="0091096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76"/>
            </w:tblGrid>
            <w:tr w:rsidR="00910967" w:rsidRPr="00910967">
              <w:trPr>
                <w:trHeight w:val="219"/>
              </w:trPr>
              <w:tc>
                <w:tcPr>
                  <w:tcW w:w="0" w:type="auto"/>
                </w:tcPr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原文無此條文</w:t>
                  </w:r>
                </w:p>
              </w:tc>
            </w:tr>
          </w:tbl>
          <w:p w:rsidR="00AD1FE6" w:rsidRPr="008707F9" w:rsidRDefault="00AD1FE6" w:rsidP="005069F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3"/>
            </w:tblGrid>
            <w:tr w:rsidR="00910967" w:rsidRPr="00910967">
              <w:trPr>
                <w:trHeight w:val="431"/>
              </w:trPr>
              <w:tc>
                <w:tcPr>
                  <w:tcW w:w="0" w:type="auto"/>
                </w:tcPr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新增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: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代理教師得依學校實際需求，聘任為導師。並依教育局程序行文辦理。</w:t>
                  </w:r>
                </w:p>
              </w:tc>
            </w:tr>
          </w:tbl>
          <w:p w:rsidR="00AD1FE6" w:rsidRPr="008707F9" w:rsidRDefault="00AD1FE6" w:rsidP="005069F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707F9" w:rsidRPr="008707F9" w:rsidTr="00AD1FE6">
        <w:tc>
          <w:tcPr>
            <w:tcW w:w="4047" w:type="dxa"/>
          </w:tcPr>
          <w:p w:rsidR="008707F9" w:rsidRPr="008707F9" w:rsidRDefault="008707F9" w:rsidP="008707F9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四、組織：</w:t>
            </w:r>
          </w:p>
          <w:p w:rsidR="008707F9" w:rsidRPr="008707F9" w:rsidRDefault="008707F9" w:rsidP="008707F9">
            <w:pPr>
              <w:snapToGrid w:val="0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)  本校導師輪替執行委員會成員共十一人；由學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主任擔任召集人，其成員為教務主任、學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主任、輔導主任、訓育組長、生教組長、各年級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級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導師及專任代表各一人、導師專任辦公室各再推選一人、教師會代表一人、家長代表二人等組成，負責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導師輪替制度相關業務之執行，並應於六月召開會議公布積分，七月擬定導師名單。</w:t>
            </w:r>
          </w:p>
          <w:p w:rsidR="008707F9" w:rsidRPr="008707F9" w:rsidRDefault="008707F9" w:rsidP="008707F9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9" w:type="dxa"/>
          </w:tcPr>
          <w:p w:rsidR="008707F9" w:rsidRPr="008707F9" w:rsidRDefault="008707F9" w:rsidP="008707F9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四、組織：</w:t>
            </w:r>
          </w:p>
          <w:p w:rsidR="008707F9" w:rsidRPr="008707F9" w:rsidRDefault="008707F9" w:rsidP="008707F9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)  本校導師輪替執行委員會成員共十一人；由學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主任擔任召集人，其成員為教務主任、學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主任、輔導主任、訓育組長、生教組長、各年級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級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導師</w:t>
            </w:r>
            <w:r w:rsidRPr="008707F9">
              <w:rPr>
                <w:rFonts w:ascii="標楷體" w:eastAsia="標楷體" w:hAnsi="標楷體" w:hint="eastAsia"/>
                <w:strike/>
                <w:sz w:val="24"/>
                <w:szCs w:val="24"/>
              </w:rPr>
              <w:t>及專任代表各一人、導師專任辦公室各再推選一人、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教師會代表一人、家長代表二人等組成，負責導師輪替制度相關業務之執行，並應於六月召開會議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公布積分，七月擬定導師名單。</w:t>
            </w:r>
          </w:p>
        </w:tc>
      </w:tr>
      <w:tr w:rsidR="00AD1FE6" w:rsidRPr="008707F9" w:rsidTr="00AD1FE6">
        <w:tc>
          <w:tcPr>
            <w:tcW w:w="4047" w:type="dxa"/>
          </w:tcPr>
          <w:p w:rsidR="00AD1FE6" w:rsidRPr="008707F9" w:rsidRDefault="00AD1FE6" w:rsidP="005069F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八、短期(未超過一學期者)代理導師聘用方式：</w:t>
            </w:r>
          </w:p>
          <w:p w:rsidR="00AD1FE6" w:rsidRPr="008707F9" w:rsidRDefault="00AD1FE6" w:rsidP="005069FA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)二天以下由導師自覓代理人，告知訓導處(應正名為學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處)後由訓導處發代理通知告知代理導師。</w:t>
            </w:r>
          </w:p>
          <w:p w:rsidR="00AD1FE6" w:rsidRPr="008707F9" w:rsidRDefault="00AD1FE6" w:rsidP="005069FA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(二)三天以上（含三天），如果導師無法覓得代理人，訓導處依該班任課教師節數多寡依序排定，遇有節數相同者，則協調產生。該學年之中如已在別班輪過代理導師者，可暫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予跳過免代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AD1FE6" w:rsidRPr="008707F9" w:rsidRDefault="00AD1FE6" w:rsidP="00910967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9" w:type="dxa"/>
          </w:tcPr>
          <w:p w:rsidR="00AD1FE6" w:rsidRPr="008707F9" w:rsidRDefault="00AD1FE6" w:rsidP="005069F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  <w:p w:rsidR="00AD1FE6" w:rsidRPr="008707F9" w:rsidRDefault="00AD1FE6" w:rsidP="005069FA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3"/>
            </w:tblGrid>
            <w:tr w:rsidR="00910967" w:rsidRPr="00910967">
              <w:trPr>
                <w:trHeight w:val="1369"/>
              </w:trPr>
              <w:tc>
                <w:tcPr>
                  <w:tcW w:w="0" w:type="auto"/>
                </w:tcPr>
                <w:p w:rsidR="00910967" w:rsidRPr="001A1831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proofErr w:type="gramStart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一</w:t>
                  </w:r>
                  <w:proofErr w:type="gramEnd"/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二天以下由導師自覓代理人，告知訓導處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應正名為學</w:t>
                  </w:r>
                  <w:proofErr w:type="gramStart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務</w:t>
                  </w:r>
                  <w:proofErr w:type="gramEnd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處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後由訓導處發代理通知告知代理導師。</w:t>
                  </w:r>
                </w:p>
                <w:p w:rsidR="00910967" w:rsidRPr="00910967" w:rsidRDefault="00910967" w:rsidP="00910967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二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三天以上（含三天），如果導師無法覓得代理人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，學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務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處承辦人在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現有代導人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選中，依據該班任課教師節數多寡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依序排定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遇有節數相同者，則協調產生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該學年之中如已在別班輪過代理導師者，可暫</w:t>
                  </w:r>
                  <w:proofErr w:type="gramStart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予跳過免代</w:t>
                  </w:r>
                  <w:proofErr w:type="gramEnd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。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並同時考量任務均攤之公平性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原則來輪替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安排</w:t>
                  </w:r>
                </w:p>
              </w:tc>
            </w:tr>
          </w:tbl>
          <w:p w:rsidR="00AD1FE6" w:rsidRPr="008707F9" w:rsidRDefault="00AD1FE6" w:rsidP="005069FA">
            <w:pPr>
              <w:snapToGrid w:val="0"/>
              <w:ind w:left="72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8707F9" w:rsidRPr="005067FB" w:rsidRDefault="00DE3ABE" w:rsidP="008707F9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建議修正版如附件1。</w:t>
      </w:r>
    </w:p>
    <w:p w:rsidR="00910967" w:rsidRPr="005067FB" w:rsidRDefault="00910967" w:rsidP="00910967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決議：。</w:t>
      </w:r>
    </w:p>
    <w:p w:rsidR="008707F9" w:rsidRDefault="008707F9" w:rsidP="008707F9">
      <w:pPr>
        <w:pStyle w:val="Default"/>
        <w:rPr>
          <w:sz w:val="32"/>
          <w:szCs w:val="32"/>
        </w:rPr>
      </w:pPr>
    </w:p>
    <w:p w:rsidR="008843F9" w:rsidRPr="00961CA2" w:rsidRDefault="00710FF9" w:rsidP="00C52BE7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961CA2">
        <w:rPr>
          <w:rFonts w:ascii="標楷體" w:eastAsia="標楷體" w:hAnsi="標楷體" w:hint="eastAsia"/>
          <w:sz w:val="32"/>
          <w:szCs w:val="32"/>
        </w:rPr>
        <w:t xml:space="preserve">臨時動議: </w:t>
      </w:r>
    </w:p>
    <w:p w:rsidR="008843F9" w:rsidRPr="00D169E9" w:rsidRDefault="008843F9" w:rsidP="008843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D169E9">
        <w:rPr>
          <w:rFonts w:ascii="標楷體" w:eastAsia="標楷體" w:hAnsi="標楷體" w:hint="eastAsia"/>
          <w:sz w:val="32"/>
          <w:szCs w:val="32"/>
        </w:rPr>
        <w:t>散會</w:t>
      </w: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935" w:rsidRDefault="001E3935" w:rsidP="002260E8">
      <w:r>
        <w:separator/>
      </w:r>
    </w:p>
  </w:endnote>
  <w:endnote w:type="continuationSeparator" w:id="0">
    <w:p w:rsidR="001E3935" w:rsidRDefault="001E3935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831" w:rsidRPr="001A1831">
          <w:rPr>
            <w:noProof/>
            <w:lang w:val="zh-TW"/>
          </w:rPr>
          <w:t>1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935" w:rsidRDefault="001E3935" w:rsidP="002260E8">
      <w:r>
        <w:separator/>
      </w:r>
    </w:p>
  </w:footnote>
  <w:footnote w:type="continuationSeparator" w:id="0">
    <w:p w:rsidR="001E3935" w:rsidRDefault="001E3935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6F7623"/>
    <w:multiLevelType w:val="hybridMultilevel"/>
    <w:tmpl w:val="DCBCC926"/>
    <w:lvl w:ilvl="0" w:tplc="CE84199C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5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8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1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2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3" w15:restartNumberingAfterBreak="0">
    <w:nsid w:val="39734242"/>
    <w:multiLevelType w:val="hybridMultilevel"/>
    <w:tmpl w:val="37E47A8C"/>
    <w:lvl w:ilvl="0" w:tplc="8B98B2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2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0D4C4B"/>
    <w:multiLevelType w:val="hybridMultilevel"/>
    <w:tmpl w:val="689CCABC"/>
    <w:lvl w:ilvl="0" w:tplc="4DBCB36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7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9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6"/>
  </w:num>
  <w:num w:numId="2">
    <w:abstractNumId w:val="20"/>
  </w:num>
  <w:num w:numId="3">
    <w:abstractNumId w:val="15"/>
  </w:num>
  <w:num w:numId="4">
    <w:abstractNumId w:val="22"/>
  </w:num>
  <w:num w:numId="5">
    <w:abstractNumId w:val="18"/>
  </w:num>
  <w:num w:numId="6">
    <w:abstractNumId w:val="4"/>
  </w:num>
  <w:num w:numId="7">
    <w:abstractNumId w:val="19"/>
  </w:num>
  <w:num w:numId="8">
    <w:abstractNumId w:val="0"/>
  </w:num>
  <w:num w:numId="9">
    <w:abstractNumId w:val="31"/>
  </w:num>
  <w:num w:numId="10">
    <w:abstractNumId w:val="12"/>
  </w:num>
  <w:num w:numId="11">
    <w:abstractNumId w:val="5"/>
  </w:num>
  <w:num w:numId="12">
    <w:abstractNumId w:val="23"/>
  </w:num>
  <w:num w:numId="13">
    <w:abstractNumId w:val="28"/>
  </w:num>
  <w:num w:numId="14">
    <w:abstractNumId w:val="9"/>
  </w:num>
  <w:num w:numId="15">
    <w:abstractNumId w:val="6"/>
  </w:num>
  <w:num w:numId="16">
    <w:abstractNumId w:val="2"/>
  </w:num>
  <w:num w:numId="17">
    <w:abstractNumId w:val="27"/>
  </w:num>
  <w:num w:numId="18">
    <w:abstractNumId w:val="16"/>
  </w:num>
  <w:num w:numId="19">
    <w:abstractNumId w:val="10"/>
  </w:num>
  <w:num w:numId="20">
    <w:abstractNumId w:val="29"/>
  </w:num>
  <w:num w:numId="21">
    <w:abstractNumId w:val="14"/>
  </w:num>
  <w:num w:numId="22">
    <w:abstractNumId w:val="30"/>
  </w:num>
  <w:num w:numId="23">
    <w:abstractNumId w:val="24"/>
  </w:num>
  <w:num w:numId="24">
    <w:abstractNumId w:val="21"/>
  </w:num>
  <w:num w:numId="25">
    <w:abstractNumId w:val="1"/>
  </w:num>
  <w:num w:numId="26">
    <w:abstractNumId w:val="7"/>
  </w:num>
  <w:num w:numId="27">
    <w:abstractNumId w:val="11"/>
  </w:num>
  <w:num w:numId="28">
    <w:abstractNumId w:val="17"/>
  </w:num>
  <w:num w:numId="29">
    <w:abstractNumId w:val="8"/>
  </w:num>
  <w:num w:numId="30">
    <w:abstractNumId w:val="3"/>
  </w:num>
  <w:num w:numId="31">
    <w:abstractNumId w:val="1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7273B"/>
    <w:rsid w:val="000C2C30"/>
    <w:rsid w:val="000C6CBC"/>
    <w:rsid w:val="00134AF8"/>
    <w:rsid w:val="00134DDA"/>
    <w:rsid w:val="0018721A"/>
    <w:rsid w:val="00191890"/>
    <w:rsid w:val="001A1831"/>
    <w:rsid w:val="001B30A7"/>
    <w:rsid w:val="001D3CF9"/>
    <w:rsid w:val="001E3935"/>
    <w:rsid w:val="002247F3"/>
    <w:rsid w:val="002260E8"/>
    <w:rsid w:val="00230C81"/>
    <w:rsid w:val="00234AEB"/>
    <w:rsid w:val="002407BB"/>
    <w:rsid w:val="00296037"/>
    <w:rsid w:val="00296984"/>
    <w:rsid w:val="002D458E"/>
    <w:rsid w:val="002D6AEE"/>
    <w:rsid w:val="002E5D0C"/>
    <w:rsid w:val="002E6444"/>
    <w:rsid w:val="002F2ACE"/>
    <w:rsid w:val="00325D39"/>
    <w:rsid w:val="003430DC"/>
    <w:rsid w:val="00393386"/>
    <w:rsid w:val="003C6FC2"/>
    <w:rsid w:val="003D559E"/>
    <w:rsid w:val="003F41D3"/>
    <w:rsid w:val="00413EB6"/>
    <w:rsid w:val="00432DBD"/>
    <w:rsid w:val="00482125"/>
    <w:rsid w:val="004E0424"/>
    <w:rsid w:val="004E76F6"/>
    <w:rsid w:val="005067FB"/>
    <w:rsid w:val="00506AB1"/>
    <w:rsid w:val="005324F0"/>
    <w:rsid w:val="00564F5C"/>
    <w:rsid w:val="00581F40"/>
    <w:rsid w:val="0062464E"/>
    <w:rsid w:val="00631A16"/>
    <w:rsid w:val="00651711"/>
    <w:rsid w:val="00665574"/>
    <w:rsid w:val="0067799B"/>
    <w:rsid w:val="006C05CC"/>
    <w:rsid w:val="006C3458"/>
    <w:rsid w:val="00710FF9"/>
    <w:rsid w:val="00726A60"/>
    <w:rsid w:val="00741D29"/>
    <w:rsid w:val="0077157F"/>
    <w:rsid w:val="007B560B"/>
    <w:rsid w:val="007C0676"/>
    <w:rsid w:val="007F4289"/>
    <w:rsid w:val="00820F59"/>
    <w:rsid w:val="00831782"/>
    <w:rsid w:val="00853808"/>
    <w:rsid w:val="00855524"/>
    <w:rsid w:val="008707F9"/>
    <w:rsid w:val="008843F9"/>
    <w:rsid w:val="008950AF"/>
    <w:rsid w:val="008B00BA"/>
    <w:rsid w:val="008D64A0"/>
    <w:rsid w:val="00910967"/>
    <w:rsid w:val="00930A46"/>
    <w:rsid w:val="009540F7"/>
    <w:rsid w:val="00961CA2"/>
    <w:rsid w:val="00970768"/>
    <w:rsid w:val="009A0F18"/>
    <w:rsid w:val="009F7FB1"/>
    <w:rsid w:val="00A23BA8"/>
    <w:rsid w:val="00A3049A"/>
    <w:rsid w:val="00A41BCA"/>
    <w:rsid w:val="00A46364"/>
    <w:rsid w:val="00A66709"/>
    <w:rsid w:val="00A667CF"/>
    <w:rsid w:val="00AD1FE6"/>
    <w:rsid w:val="00B14738"/>
    <w:rsid w:val="00B2700F"/>
    <w:rsid w:val="00B438BA"/>
    <w:rsid w:val="00B545CC"/>
    <w:rsid w:val="00B5651E"/>
    <w:rsid w:val="00B62AE3"/>
    <w:rsid w:val="00B70AA1"/>
    <w:rsid w:val="00B73C38"/>
    <w:rsid w:val="00BA6F7D"/>
    <w:rsid w:val="00BB25F8"/>
    <w:rsid w:val="00C15821"/>
    <w:rsid w:val="00C17F38"/>
    <w:rsid w:val="00C332BD"/>
    <w:rsid w:val="00C905E0"/>
    <w:rsid w:val="00C94C99"/>
    <w:rsid w:val="00CA1345"/>
    <w:rsid w:val="00CD0379"/>
    <w:rsid w:val="00CD5189"/>
    <w:rsid w:val="00D02840"/>
    <w:rsid w:val="00D169E9"/>
    <w:rsid w:val="00D3568B"/>
    <w:rsid w:val="00D57A44"/>
    <w:rsid w:val="00D76EC4"/>
    <w:rsid w:val="00DA52F9"/>
    <w:rsid w:val="00DA5497"/>
    <w:rsid w:val="00DA55C6"/>
    <w:rsid w:val="00DA772A"/>
    <w:rsid w:val="00DB54EB"/>
    <w:rsid w:val="00DE3ABE"/>
    <w:rsid w:val="00DE4BE6"/>
    <w:rsid w:val="00DF445A"/>
    <w:rsid w:val="00E12EDA"/>
    <w:rsid w:val="00E3221B"/>
    <w:rsid w:val="00E82514"/>
    <w:rsid w:val="00E96F30"/>
    <w:rsid w:val="00EE6445"/>
    <w:rsid w:val="00F168B7"/>
    <w:rsid w:val="00F31C71"/>
    <w:rsid w:val="00F34EA4"/>
    <w:rsid w:val="00F74535"/>
    <w:rsid w:val="00F7785D"/>
    <w:rsid w:val="00FB0978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1A9DC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rsid w:val="008707F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c">
    <w:name w:val="Table Grid"/>
    <w:basedOn w:val="a1"/>
    <w:rsid w:val="008707F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17</cp:revision>
  <cp:lastPrinted>2019-08-26T07:41:00Z</cp:lastPrinted>
  <dcterms:created xsi:type="dcterms:W3CDTF">2020-08-20T02:19:00Z</dcterms:created>
  <dcterms:modified xsi:type="dcterms:W3CDTF">2021-08-26T01:11:00Z</dcterms:modified>
</cp:coreProperties>
</file>